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B18" w:rsidRDefault="00130A26" w:rsidP="00130A26">
      <w:pPr>
        <w:jc w:val="center"/>
        <w:rPr>
          <w:sz w:val="28"/>
          <w:szCs w:val="28"/>
        </w:rPr>
      </w:pPr>
      <w:r>
        <w:rPr>
          <w:rFonts w:hint="eastAsia"/>
          <w:sz w:val="28"/>
          <w:szCs w:val="28"/>
        </w:rPr>
        <w:t>平成</w:t>
      </w:r>
      <w:r>
        <w:rPr>
          <w:rFonts w:hint="eastAsia"/>
          <w:sz w:val="28"/>
          <w:szCs w:val="28"/>
        </w:rPr>
        <w:t>24</w:t>
      </w:r>
      <w:r>
        <w:rPr>
          <w:rFonts w:hint="eastAsia"/>
          <w:sz w:val="28"/>
          <w:szCs w:val="28"/>
        </w:rPr>
        <w:t>年度生物Ⅱ学習指導案</w:t>
      </w:r>
    </w:p>
    <w:p w:rsidR="00130A26" w:rsidRDefault="00130A26" w:rsidP="00130A26">
      <w:pPr>
        <w:jc w:val="center"/>
        <w:rPr>
          <w:sz w:val="28"/>
          <w:szCs w:val="28"/>
        </w:rPr>
      </w:pPr>
    </w:p>
    <w:p w:rsidR="00130A26" w:rsidRPr="00130A26" w:rsidRDefault="00130A26" w:rsidP="00130A26">
      <w:pPr>
        <w:jc w:val="left"/>
        <w:rPr>
          <w:sz w:val="22"/>
        </w:rPr>
      </w:pPr>
      <w:r w:rsidRPr="00130A26">
        <w:rPr>
          <w:rFonts w:hint="eastAsia"/>
          <w:sz w:val="22"/>
        </w:rPr>
        <w:t>１．日時</w:t>
      </w:r>
      <w:r w:rsidRPr="00130A26">
        <w:rPr>
          <w:sz w:val="22"/>
        </w:rPr>
        <w:t xml:space="preserve"> </w:t>
      </w:r>
      <w:r w:rsidRPr="00130A26">
        <w:rPr>
          <w:rFonts w:hint="eastAsia"/>
          <w:sz w:val="22"/>
        </w:rPr>
        <w:t>平成</w:t>
      </w:r>
      <w:r>
        <w:rPr>
          <w:rFonts w:hint="eastAsia"/>
          <w:sz w:val="22"/>
        </w:rPr>
        <w:t>24</w:t>
      </w:r>
      <w:r w:rsidRPr="00130A26">
        <w:rPr>
          <w:rFonts w:hint="eastAsia"/>
          <w:sz w:val="22"/>
        </w:rPr>
        <w:t>年</w:t>
      </w:r>
      <w:r>
        <w:rPr>
          <w:rFonts w:hint="eastAsia"/>
          <w:sz w:val="22"/>
        </w:rPr>
        <w:t>6</w:t>
      </w:r>
      <w:r w:rsidRPr="00130A26">
        <w:rPr>
          <w:rFonts w:hint="eastAsia"/>
          <w:sz w:val="22"/>
        </w:rPr>
        <w:t>月</w:t>
      </w:r>
      <w:r>
        <w:rPr>
          <w:rFonts w:hint="eastAsia"/>
          <w:sz w:val="22"/>
        </w:rPr>
        <w:t>30</w:t>
      </w:r>
      <w:r w:rsidRPr="00130A26">
        <w:rPr>
          <w:rFonts w:hint="eastAsia"/>
          <w:sz w:val="22"/>
        </w:rPr>
        <w:t>日（</w:t>
      </w:r>
      <w:r>
        <w:rPr>
          <w:rFonts w:hint="eastAsia"/>
          <w:sz w:val="22"/>
        </w:rPr>
        <w:t>土</w:t>
      </w:r>
      <w:r w:rsidRPr="00130A26">
        <w:rPr>
          <w:rFonts w:hint="eastAsia"/>
          <w:sz w:val="22"/>
        </w:rPr>
        <w:t>）</w:t>
      </w:r>
    </w:p>
    <w:p w:rsidR="00130A26" w:rsidRPr="00130A26" w:rsidRDefault="00130A26" w:rsidP="00130A26">
      <w:pPr>
        <w:jc w:val="left"/>
        <w:rPr>
          <w:sz w:val="22"/>
        </w:rPr>
      </w:pPr>
      <w:r w:rsidRPr="00130A26">
        <w:rPr>
          <w:rFonts w:hint="eastAsia"/>
          <w:sz w:val="22"/>
        </w:rPr>
        <w:t>２．場所</w:t>
      </w:r>
      <w:r w:rsidRPr="00130A26">
        <w:rPr>
          <w:sz w:val="22"/>
        </w:rPr>
        <w:t xml:space="preserve"> </w:t>
      </w:r>
      <w:r>
        <w:rPr>
          <w:rFonts w:hint="eastAsia"/>
          <w:sz w:val="22"/>
        </w:rPr>
        <w:t>2</w:t>
      </w:r>
      <w:r>
        <w:rPr>
          <w:rFonts w:hint="eastAsia"/>
          <w:sz w:val="22"/>
        </w:rPr>
        <w:t>号館</w:t>
      </w:r>
      <w:r>
        <w:rPr>
          <w:rFonts w:hint="eastAsia"/>
          <w:sz w:val="22"/>
        </w:rPr>
        <w:t>22</w:t>
      </w:r>
      <w:r>
        <w:rPr>
          <w:rFonts w:hint="eastAsia"/>
          <w:sz w:val="22"/>
        </w:rPr>
        <w:t>教室</w:t>
      </w:r>
    </w:p>
    <w:p w:rsidR="00130A26" w:rsidRPr="00130A26" w:rsidRDefault="00130A26" w:rsidP="00130A26">
      <w:pPr>
        <w:jc w:val="left"/>
        <w:rPr>
          <w:sz w:val="22"/>
        </w:rPr>
      </w:pPr>
      <w:r w:rsidRPr="00130A26">
        <w:rPr>
          <w:rFonts w:hint="eastAsia"/>
          <w:sz w:val="22"/>
        </w:rPr>
        <w:t>３．指導学級</w:t>
      </w:r>
      <w:r w:rsidRPr="00130A26">
        <w:rPr>
          <w:sz w:val="22"/>
        </w:rPr>
        <w:t xml:space="preserve"> </w:t>
      </w:r>
      <w:r>
        <w:rPr>
          <w:rFonts w:hint="eastAsia"/>
          <w:sz w:val="22"/>
        </w:rPr>
        <w:t>3</w:t>
      </w:r>
      <w:r w:rsidRPr="00130A26">
        <w:rPr>
          <w:rFonts w:hint="eastAsia"/>
          <w:sz w:val="22"/>
        </w:rPr>
        <w:t>年Ｅ組</w:t>
      </w:r>
      <w:r w:rsidRPr="00130A26">
        <w:rPr>
          <w:sz w:val="22"/>
        </w:rPr>
        <w:t xml:space="preserve"> </w:t>
      </w:r>
      <w:r w:rsidRPr="00130A26">
        <w:rPr>
          <w:rFonts w:hint="eastAsia"/>
          <w:sz w:val="22"/>
        </w:rPr>
        <w:t>（男子１７名</w:t>
      </w:r>
      <w:r w:rsidRPr="00130A26">
        <w:rPr>
          <w:sz w:val="22"/>
        </w:rPr>
        <w:t xml:space="preserve"> </w:t>
      </w:r>
      <w:r w:rsidRPr="00130A26">
        <w:rPr>
          <w:rFonts w:hint="eastAsia"/>
          <w:sz w:val="22"/>
        </w:rPr>
        <w:t>女子１７名</w:t>
      </w:r>
      <w:r w:rsidRPr="00130A26">
        <w:rPr>
          <w:sz w:val="22"/>
        </w:rPr>
        <w:t xml:space="preserve"> </w:t>
      </w:r>
      <w:r w:rsidRPr="00130A26">
        <w:rPr>
          <w:rFonts w:hint="eastAsia"/>
          <w:sz w:val="22"/>
        </w:rPr>
        <w:t>計３４名）</w:t>
      </w:r>
    </w:p>
    <w:p w:rsidR="00130A26" w:rsidRPr="00130A26" w:rsidRDefault="00130A26" w:rsidP="00130A26">
      <w:pPr>
        <w:jc w:val="left"/>
        <w:rPr>
          <w:sz w:val="22"/>
        </w:rPr>
      </w:pPr>
      <w:r w:rsidRPr="00130A26">
        <w:rPr>
          <w:rFonts w:hint="eastAsia"/>
          <w:sz w:val="22"/>
        </w:rPr>
        <w:t>４．使用教科書</w:t>
      </w:r>
      <w:r w:rsidRPr="00130A26">
        <w:rPr>
          <w:sz w:val="22"/>
        </w:rPr>
        <w:t xml:space="preserve"> </w:t>
      </w:r>
      <w:r>
        <w:rPr>
          <w:rFonts w:hint="eastAsia"/>
          <w:sz w:val="22"/>
        </w:rPr>
        <w:t>「生物Ⅱ</w:t>
      </w:r>
      <w:r w:rsidRPr="00130A26">
        <w:rPr>
          <w:rFonts w:hint="eastAsia"/>
          <w:sz w:val="22"/>
        </w:rPr>
        <w:t>」（東京書籍）</w:t>
      </w:r>
    </w:p>
    <w:p w:rsidR="00130A26" w:rsidRPr="00130A26" w:rsidRDefault="00130A26" w:rsidP="00130A26">
      <w:pPr>
        <w:jc w:val="left"/>
        <w:rPr>
          <w:sz w:val="22"/>
        </w:rPr>
      </w:pPr>
      <w:r w:rsidRPr="00130A26">
        <w:rPr>
          <w:rFonts w:hint="eastAsia"/>
          <w:sz w:val="22"/>
        </w:rPr>
        <w:t>５．指導単元</w:t>
      </w:r>
      <w:r>
        <w:rPr>
          <w:rFonts w:hint="eastAsia"/>
          <w:sz w:val="22"/>
        </w:rPr>
        <w:t xml:space="preserve">　第</w:t>
      </w:r>
      <w:r>
        <w:rPr>
          <w:rFonts w:hint="eastAsia"/>
          <w:sz w:val="22"/>
        </w:rPr>
        <w:t>2</w:t>
      </w:r>
      <w:r>
        <w:rPr>
          <w:rFonts w:hint="eastAsia"/>
          <w:sz w:val="22"/>
        </w:rPr>
        <w:t>部</w:t>
      </w:r>
      <w:r w:rsidR="00715D98">
        <w:rPr>
          <w:rFonts w:hint="eastAsia"/>
          <w:sz w:val="22"/>
        </w:rPr>
        <w:t xml:space="preserve">　</w:t>
      </w:r>
      <w:bookmarkStart w:id="0" w:name="_GoBack"/>
      <w:r>
        <w:rPr>
          <w:rFonts w:hint="eastAsia"/>
          <w:sz w:val="22"/>
        </w:rPr>
        <w:t>分子から</w:t>
      </w:r>
      <w:r w:rsidR="00715D98">
        <w:rPr>
          <w:rFonts w:hint="eastAsia"/>
          <w:sz w:val="22"/>
        </w:rPr>
        <w:t>見</w:t>
      </w:r>
      <w:r w:rsidR="00A03F63">
        <w:rPr>
          <w:rFonts w:hint="eastAsia"/>
          <w:sz w:val="22"/>
        </w:rPr>
        <w:t>た</w:t>
      </w:r>
      <w:r>
        <w:rPr>
          <w:rFonts w:hint="eastAsia"/>
          <w:sz w:val="22"/>
        </w:rPr>
        <w:t>遺伝現象</w:t>
      </w:r>
      <w:bookmarkEnd w:id="0"/>
    </w:p>
    <w:p w:rsidR="00130A26" w:rsidRDefault="00130A26" w:rsidP="00130A26">
      <w:pPr>
        <w:jc w:val="left"/>
        <w:rPr>
          <w:sz w:val="22"/>
        </w:rPr>
      </w:pPr>
      <w:r w:rsidRPr="00130A26">
        <w:rPr>
          <w:rFonts w:hint="eastAsia"/>
          <w:sz w:val="22"/>
        </w:rPr>
        <w:t>６．単元の指導計画</w:t>
      </w:r>
      <w:r w:rsidRPr="00130A26">
        <w:rPr>
          <w:sz w:val="22"/>
        </w:rPr>
        <w:t xml:space="preserve"> </w:t>
      </w:r>
      <w:r>
        <w:rPr>
          <w:rFonts w:hint="eastAsia"/>
          <w:sz w:val="22"/>
        </w:rPr>
        <w:t>1</w:t>
      </w:r>
      <w:r>
        <w:rPr>
          <w:rFonts w:hint="eastAsia"/>
          <w:sz w:val="22"/>
        </w:rPr>
        <w:t xml:space="preserve">章遺伝を担う核酸　</w:t>
      </w:r>
      <w:r>
        <w:rPr>
          <w:rFonts w:hint="eastAsia"/>
          <w:sz w:val="22"/>
        </w:rPr>
        <w:t>2</w:t>
      </w:r>
      <w:r>
        <w:rPr>
          <w:rFonts w:hint="eastAsia"/>
          <w:sz w:val="22"/>
        </w:rPr>
        <w:t xml:space="preserve">章遺伝子制御　</w:t>
      </w:r>
      <w:r>
        <w:rPr>
          <w:rFonts w:hint="eastAsia"/>
          <w:sz w:val="22"/>
        </w:rPr>
        <w:t>3</w:t>
      </w:r>
      <w:r>
        <w:rPr>
          <w:rFonts w:hint="eastAsia"/>
          <w:sz w:val="22"/>
        </w:rPr>
        <w:t>章遺伝子工学とバイオテクノロジー</w:t>
      </w:r>
    </w:p>
    <w:p w:rsidR="00130A26" w:rsidRPr="00130A26" w:rsidRDefault="00130A26" w:rsidP="00130A26">
      <w:pPr>
        <w:jc w:val="left"/>
        <w:rPr>
          <w:sz w:val="22"/>
        </w:rPr>
      </w:pPr>
      <w:r w:rsidRPr="00130A26">
        <w:rPr>
          <w:rFonts w:hint="eastAsia"/>
          <w:sz w:val="22"/>
        </w:rPr>
        <w:t>７．本時の指導</w:t>
      </w:r>
      <w:r w:rsidRPr="00130A26">
        <w:rPr>
          <w:sz w:val="22"/>
        </w:rPr>
        <w:t xml:space="preserve"> </w:t>
      </w:r>
      <w:r w:rsidR="00051726">
        <w:rPr>
          <w:rFonts w:hint="eastAsia"/>
          <w:sz w:val="22"/>
        </w:rPr>
        <w:t>1</w:t>
      </w:r>
      <w:r w:rsidR="00051726">
        <w:rPr>
          <w:rFonts w:hint="eastAsia"/>
          <w:sz w:val="22"/>
        </w:rPr>
        <w:t>章</w:t>
      </w:r>
      <w:r w:rsidR="00051726">
        <w:rPr>
          <w:rFonts w:hint="eastAsia"/>
          <w:sz w:val="22"/>
        </w:rPr>
        <w:t>2</w:t>
      </w:r>
      <w:r w:rsidR="00051726">
        <w:rPr>
          <w:rFonts w:hint="eastAsia"/>
          <w:sz w:val="22"/>
        </w:rPr>
        <w:t>節遺伝子情報の発現における</w:t>
      </w:r>
      <w:r w:rsidR="00051726">
        <w:rPr>
          <w:rFonts w:hint="eastAsia"/>
          <w:sz w:val="22"/>
        </w:rPr>
        <w:t>ALDH2</w:t>
      </w:r>
      <w:r w:rsidR="00051726">
        <w:rPr>
          <w:rFonts w:hint="eastAsia"/>
          <w:sz w:val="22"/>
        </w:rPr>
        <w:t>の発現差異を見る</w:t>
      </w:r>
    </w:p>
    <w:p w:rsidR="00130A26" w:rsidRPr="00130A26" w:rsidRDefault="00130A26" w:rsidP="00130A26">
      <w:pPr>
        <w:jc w:val="left"/>
        <w:rPr>
          <w:sz w:val="22"/>
        </w:rPr>
      </w:pPr>
      <w:r w:rsidRPr="00130A26">
        <w:rPr>
          <w:rFonts w:hint="eastAsia"/>
          <w:sz w:val="22"/>
        </w:rPr>
        <w:t>８．本時の目標</w:t>
      </w:r>
      <w:r w:rsidRPr="00130A26">
        <w:rPr>
          <w:sz w:val="22"/>
        </w:rPr>
        <w:t xml:space="preserve"> </w:t>
      </w:r>
      <w:r w:rsidR="00051726">
        <w:rPr>
          <w:rFonts w:hint="eastAsia"/>
          <w:sz w:val="22"/>
        </w:rPr>
        <w:t>アルコールパッチテストによる</w:t>
      </w:r>
      <w:r w:rsidR="00051726">
        <w:rPr>
          <w:rFonts w:hint="eastAsia"/>
          <w:sz w:val="22"/>
        </w:rPr>
        <w:t>ALDH2</w:t>
      </w:r>
      <w:r w:rsidR="00051726">
        <w:rPr>
          <w:rFonts w:hint="eastAsia"/>
          <w:sz w:val="22"/>
        </w:rPr>
        <w:t>の発現差異を見ることによって遺伝情報の発現を体感するとともに</w:t>
      </w:r>
      <w:r w:rsidR="00836158">
        <w:rPr>
          <w:rFonts w:hint="eastAsia"/>
          <w:sz w:val="22"/>
        </w:rPr>
        <w:t>カタラーゼの過酸化水素分解以外の反応も理解する。</w:t>
      </w:r>
    </w:p>
    <w:p w:rsidR="00130A26" w:rsidRDefault="00130A26" w:rsidP="00130A26">
      <w:pPr>
        <w:jc w:val="left"/>
        <w:rPr>
          <w:sz w:val="22"/>
        </w:rPr>
      </w:pPr>
      <w:r w:rsidRPr="00130A26">
        <w:rPr>
          <w:rFonts w:hint="eastAsia"/>
          <w:sz w:val="22"/>
        </w:rPr>
        <w:t>９．本時の指導</w:t>
      </w:r>
    </w:p>
    <w:tbl>
      <w:tblPr>
        <w:tblStyle w:val="a3"/>
        <w:tblW w:w="9394" w:type="dxa"/>
        <w:tblLook w:val="04A0" w:firstRow="1" w:lastRow="0" w:firstColumn="1" w:lastColumn="0" w:noHBand="0" w:noVBand="1"/>
      </w:tblPr>
      <w:tblGrid>
        <w:gridCol w:w="729"/>
        <w:gridCol w:w="3028"/>
        <w:gridCol w:w="2481"/>
        <w:gridCol w:w="1277"/>
        <w:gridCol w:w="1879"/>
      </w:tblGrid>
      <w:tr w:rsidR="00836158" w:rsidTr="00836158">
        <w:trPr>
          <w:trHeight w:val="364"/>
        </w:trPr>
        <w:tc>
          <w:tcPr>
            <w:tcW w:w="729" w:type="dxa"/>
          </w:tcPr>
          <w:p w:rsidR="00836158" w:rsidRDefault="00836158" w:rsidP="00130A26">
            <w:pPr>
              <w:jc w:val="left"/>
              <w:rPr>
                <w:sz w:val="22"/>
              </w:rPr>
            </w:pPr>
          </w:p>
        </w:tc>
        <w:tc>
          <w:tcPr>
            <w:tcW w:w="3028" w:type="dxa"/>
          </w:tcPr>
          <w:p w:rsidR="00836158" w:rsidRDefault="00836158" w:rsidP="00130A26">
            <w:pPr>
              <w:jc w:val="left"/>
              <w:rPr>
                <w:sz w:val="22"/>
              </w:rPr>
            </w:pPr>
            <w:r>
              <w:rPr>
                <w:rFonts w:hint="eastAsia"/>
                <w:sz w:val="22"/>
              </w:rPr>
              <w:t>主な学習内容</w:t>
            </w:r>
          </w:p>
        </w:tc>
        <w:tc>
          <w:tcPr>
            <w:tcW w:w="2481" w:type="dxa"/>
          </w:tcPr>
          <w:p w:rsidR="00836158" w:rsidRDefault="00836158" w:rsidP="00130A26">
            <w:pPr>
              <w:jc w:val="left"/>
              <w:rPr>
                <w:sz w:val="22"/>
              </w:rPr>
            </w:pPr>
            <w:r>
              <w:rPr>
                <w:rFonts w:hint="eastAsia"/>
                <w:sz w:val="22"/>
              </w:rPr>
              <w:t>指導上の注意点</w:t>
            </w:r>
          </w:p>
        </w:tc>
        <w:tc>
          <w:tcPr>
            <w:tcW w:w="1277" w:type="dxa"/>
          </w:tcPr>
          <w:p w:rsidR="00836158" w:rsidRDefault="00836158" w:rsidP="00130A26">
            <w:pPr>
              <w:jc w:val="left"/>
              <w:rPr>
                <w:sz w:val="22"/>
              </w:rPr>
            </w:pPr>
            <w:r>
              <w:rPr>
                <w:rFonts w:hint="eastAsia"/>
                <w:sz w:val="22"/>
              </w:rPr>
              <w:t>教材</w:t>
            </w:r>
          </w:p>
        </w:tc>
        <w:tc>
          <w:tcPr>
            <w:tcW w:w="1879" w:type="dxa"/>
          </w:tcPr>
          <w:p w:rsidR="00836158" w:rsidRDefault="00836158" w:rsidP="00130A26">
            <w:pPr>
              <w:jc w:val="left"/>
              <w:rPr>
                <w:sz w:val="22"/>
              </w:rPr>
            </w:pPr>
            <w:r>
              <w:rPr>
                <w:rFonts w:hint="eastAsia"/>
                <w:sz w:val="22"/>
              </w:rPr>
              <w:t>生徒への注意</w:t>
            </w:r>
          </w:p>
        </w:tc>
      </w:tr>
      <w:tr w:rsidR="00836158" w:rsidTr="00836158">
        <w:trPr>
          <w:trHeight w:val="364"/>
        </w:trPr>
        <w:tc>
          <w:tcPr>
            <w:tcW w:w="729" w:type="dxa"/>
          </w:tcPr>
          <w:p w:rsidR="00836158" w:rsidRDefault="00836158" w:rsidP="00130A26">
            <w:pPr>
              <w:jc w:val="left"/>
              <w:rPr>
                <w:sz w:val="22"/>
              </w:rPr>
            </w:pPr>
            <w:r>
              <w:rPr>
                <w:rFonts w:hint="eastAsia"/>
                <w:sz w:val="22"/>
              </w:rPr>
              <w:t>導入</w:t>
            </w:r>
            <w:r>
              <w:rPr>
                <w:rFonts w:hint="eastAsia"/>
                <w:sz w:val="22"/>
              </w:rPr>
              <w:t>5</w:t>
            </w:r>
            <w:r>
              <w:rPr>
                <w:rFonts w:hint="eastAsia"/>
                <w:sz w:val="22"/>
              </w:rPr>
              <w:t>分</w:t>
            </w:r>
          </w:p>
        </w:tc>
        <w:tc>
          <w:tcPr>
            <w:tcW w:w="3028" w:type="dxa"/>
          </w:tcPr>
          <w:p w:rsidR="00836158" w:rsidRDefault="00426402" w:rsidP="00130A26">
            <w:pPr>
              <w:jc w:val="left"/>
              <w:rPr>
                <w:sz w:val="22"/>
              </w:rPr>
            </w:pPr>
            <w:r>
              <w:rPr>
                <w:rFonts w:hint="eastAsia"/>
                <w:sz w:val="22"/>
              </w:rPr>
              <w:t>・前回の授業の復習</w:t>
            </w:r>
          </w:p>
          <w:p w:rsidR="00426402" w:rsidRDefault="00426402" w:rsidP="00130A26">
            <w:pPr>
              <w:jc w:val="left"/>
              <w:rPr>
                <w:sz w:val="22"/>
              </w:rPr>
            </w:pPr>
            <w:r>
              <w:rPr>
                <w:rFonts w:hint="eastAsia"/>
                <w:sz w:val="22"/>
              </w:rPr>
              <w:t>・タンパク質の発現が</w:t>
            </w:r>
            <w:r>
              <w:rPr>
                <w:rFonts w:hint="eastAsia"/>
                <w:sz w:val="22"/>
              </w:rPr>
              <w:t>3</w:t>
            </w:r>
            <w:r>
              <w:rPr>
                <w:rFonts w:hint="eastAsia"/>
                <w:sz w:val="22"/>
              </w:rPr>
              <w:t>つの塩基の遺伝子暗号であったことを確認する</w:t>
            </w:r>
          </w:p>
        </w:tc>
        <w:tc>
          <w:tcPr>
            <w:tcW w:w="2481" w:type="dxa"/>
          </w:tcPr>
          <w:p w:rsidR="00836158" w:rsidRDefault="00426402" w:rsidP="00130A26">
            <w:pPr>
              <w:jc w:val="left"/>
              <w:rPr>
                <w:sz w:val="22"/>
              </w:rPr>
            </w:pPr>
            <w:r>
              <w:rPr>
                <w:rFonts w:hint="eastAsia"/>
                <w:sz w:val="22"/>
              </w:rPr>
              <w:t>表現型の違い＝タンパク質の違い＝塩基の違いということを思い出させる。</w:t>
            </w:r>
          </w:p>
        </w:tc>
        <w:tc>
          <w:tcPr>
            <w:tcW w:w="1277" w:type="dxa"/>
          </w:tcPr>
          <w:p w:rsidR="00836158" w:rsidRDefault="00426402" w:rsidP="00130A26">
            <w:pPr>
              <w:jc w:val="left"/>
              <w:rPr>
                <w:sz w:val="22"/>
              </w:rPr>
            </w:pPr>
            <w:r>
              <w:rPr>
                <w:rFonts w:hint="eastAsia"/>
                <w:sz w:val="22"/>
              </w:rPr>
              <w:t>黒板</w:t>
            </w:r>
          </w:p>
        </w:tc>
        <w:tc>
          <w:tcPr>
            <w:tcW w:w="1879" w:type="dxa"/>
          </w:tcPr>
          <w:p w:rsidR="00836158" w:rsidRDefault="00426402" w:rsidP="00130A26">
            <w:pPr>
              <w:jc w:val="left"/>
              <w:rPr>
                <w:sz w:val="22"/>
              </w:rPr>
            </w:pPr>
            <w:r>
              <w:rPr>
                <w:rFonts w:hint="eastAsia"/>
                <w:sz w:val="22"/>
              </w:rPr>
              <w:t>3</w:t>
            </w:r>
            <w:r>
              <w:rPr>
                <w:rFonts w:hint="eastAsia"/>
                <w:sz w:val="22"/>
              </w:rPr>
              <w:t>つの塩基</w:t>
            </w:r>
            <w:r>
              <w:rPr>
                <w:rFonts w:hint="eastAsia"/>
                <w:sz w:val="22"/>
              </w:rPr>
              <w:t>(</w:t>
            </w:r>
            <w:r>
              <w:rPr>
                <w:rFonts w:hint="eastAsia"/>
                <w:sz w:val="22"/>
              </w:rPr>
              <w:t>トリプ</w:t>
            </w:r>
            <w:r w:rsidR="00476C3B">
              <w:rPr>
                <w:rFonts w:hint="eastAsia"/>
                <w:sz w:val="22"/>
              </w:rPr>
              <w:t>レ</w:t>
            </w:r>
            <w:r>
              <w:rPr>
                <w:rFonts w:hint="eastAsia"/>
                <w:sz w:val="22"/>
              </w:rPr>
              <w:t>ット</w:t>
            </w:r>
            <w:r>
              <w:rPr>
                <w:rFonts w:hint="eastAsia"/>
                <w:sz w:val="22"/>
              </w:rPr>
              <w:t>)</w:t>
            </w:r>
            <w:r>
              <w:rPr>
                <w:rFonts w:hint="eastAsia"/>
                <w:sz w:val="22"/>
              </w:rPr>
              <w:t>を覚えているか</w:t>
            </w:r>
          </w:p>
          <w:p w:rsidR="00426402" w:rsidRDefault="00426402" w:rsidP="00130A26">
            <w:pPr>
              <w:jc w:val="left"/>
              <w:rPr>
                <w:sz w:val="22"/>
              </w:rPr>
            </w:pPr>
          </w:p>
        </w:tc>
      </w:tr>
      <w:tr w:rsidR="00836158" w:rsidTr="00836158">
        <w:trPr>
          <w:trHeight w:val="348"/>
        </w:trPr>
        <w:tc>
          <w:tcPr>
            <w:tcW w:w="729" w:type="dxa"/>
          </w:tcPr>
          <w:p w:rsidR="00836158" w:rsidRDefault="00426402" w:rsidP="00130A26">
            <w:pPr>
              <w:jc w:val="left"/>
              <w:rPr>
                <w:sz w:val="22"/>
              </w:rPr>
            </w:pPr>
            <w:r>
              <w:rPr>
                <w:rFonts w:hint="eastAsia"/>
                <w:sz w:val="22"/>
              </w:rPr>
              <w:t>展開</w:t>
            </w:r>
            <w:r>
              <w:rPr>
                <w:rFonts w:hint="eastAsia"/>
                <w:sz w:val="22"/>
              </w:rPr>
              <w:t>20</w:t>
            </w:r>
            <w:r>
              <w:rPr>
                <w:rFonts w:hint="eastAsia"/>
                <w:sz w:val="22"/>
              </w:rPr>
              <w:t>分</w:t>
            </w:r>
          </w:p>
        </w:tc>
        <w:tc>
          <w:tcPr>
            <w:tcW w:w="3028" w:type="dxa"/>
          </w:tcPr>
          <w:p w:rsidR="00836158" w:rsidRDefault="00214261" w:rsidP="00130A26">
            <w:pPr>
              <w:jc w:val="left"/>
              <w:rPr>
                <w:sz w:val="22"/>
              </w:rPr>
            </w:pPr>
            <w:r>
              <w:rPr>
                <w:rFonts w:hint="eastAsia"/>
                <w:sz w:val="22"/>
              </w:rPr>
              <w:t>アルコールパッチテストによる実験を行う。</w:t>
            </w:r>
          </w:p>
          <w:p w:rsidR="00214261" w:rsidRDefault="00214261" w:rsidP="00130A26">
            <w:pPr>
              <w:jc w:val="left"/>
              <w:rPr>
                <w:sz w:val="22"/>
              </w:rPr>
            </w:pPr>
            <w:r>
              <w:rPr>
                <w:rFonts w:hint="eastAsia"/>
                <w:sz w:val="22"/>
              </w:rPr>
              <w:t>〈実験〉</w:t>
            </w:r>
          </w:p>
          <w:p w:rsidR="00214261" w:rsidRDefault="00214261" w:rsidP="00130A26">
            <w:pPr>
              <w:jc w:val="left"/>
              <w:rPr>
                <w:sz w:val="22"/>
              </w:rPr>
            </w:pPr>
            <w:r>
              <w:rPr>
                <w:rFonts w:hint="eastAsia"/>
                <w:sz w:val="22"/>
              </w:rPr>
              <w:t xml:space="preserve">　絆創膏の脱脂綿に消毒液を</w:t>
            </w:r>
            <w:r>
              <w:rPr>
                <w:rFonts w:hint="eastAsia"/>
                <w:sz w:val="22"/>
              </w:rPr>
              <w:t>2</w:t>
            </w:r>
            <w:r>
              <w:rPr>
                <w:rFonts w:hint="eastAsia"/>
                <w:sz w:val="22"/>
              </w:rPr>
              <w:t>～</w:t>
            </w:r>
            <w:r>
              <w:rPr>
                <w:rFonts w:hint="eastAsia"/>
                <w:sz w:val="22"/>
              </w:rPr>
              <w:t>3</w:t>
            </w:r>
            <w:r>
              <w:rPr>
                <w:rFonts w:hint="eastAsia"/>
                <w:sz w:val="22"/>
              </w:rPr>
              <w:t>滴しみこませ上腕の内側に張り付ける</w:t>
            </w:r>
          </w:p>
          <w:p w:rsidR="00214261" w:rsidRDefault="00214261" w:rsidP="00130A26">
            <w:pPr>
              <w:jc w:val="left"/>
              <w:rPr>
                <w:sz w:val="22"/>
              </w:rPr>
            </w:pPr>
            <w:r>
              <w:rPr>
                <w:rFonts w:hint="eastAsia"/>
                <w:sz w:val="22"/>
              </w:rPr>
              <w:t>5</w:t>
            </w:r>
            <w:r>
              <w:rPr>
                <w:rFonts w:hint="eastAsia"/>
                <w:sz w:val="22"/>
              </w:rPr>
              <w:t>分後、はがして皮膚の様子を見る。</w:t>
            </w:r>
          </w:p>
          <w:p w:rsidR="00214261" w:rsidRDefault="00214261" w:rsidP="00130A26">
            <w:pPr>
              <w:jc w:val="left"/>
              <w:rPr>
                <w:sz w:val="22"/>
              </w:rPr>
            </w:pPr>
            <w:r>
              <w:rPr>
                <w:rFonts w:hint="eastAsia"/>
                <w:sz w:val="22"/>
              </w:rPr>
              <w:t>はがしてさらに</w:t>
            </w:r>
            <w:r>
              <w:rPr>
                <w:rFonts w:hint="eastAsia"/>
                <w:sz w:val="22"/>
              </w:rPr>
              <w:t>10</w:t>
            </w:r>
            <w:r>
              <w:rPr>
                <w:rFonts w:hint="eastAsia"/>
                <w:sz w:val="22"/>
              </w:rPr>
              <w:t>分後に皮膚の様子を見る。</w:t>
            </w:r>
          </w:p>
          <w:p w:rsidR="00214261" w:rsidRDefault="00214261" w:rsidP="00130A26">
            <w:pPr>
              <w:jc w:val="left"/>
              <w:rPr>
                <w:sz w:val="22"/>
              </w:rPr>
            </w:pPr>
          </w:p>
        </w:tc>
        <w:tc>
          <w:tcPr>
            <w:tcW w:w="2481" w:type="dxa"/>
          </w:tcPr>
          <w:p w:rsidR="00836158" w:rsidRDefault="00C71EE4" w:rsidP="00130A26">
            <w:pPr>
              <w:jc w:val="left"/>
              <w:rPr>
                <w:sz w:val="22"/>
              </w:rPr>
            </w:pPr>
            <w:r>
              <w:rPr>
                <w:rFonts w:hint="eastAsia"/>
                <w:sz w:val="22"/>
              </w:rPr>
              <w:t>反応までに少し時間がかかるので、生徒に飽きさせないよう注意する。</w:t>
            </w:r>
          </w:p>
          <w:p w:rsidR="00C71EE4" w:rsidRDefault="00C71EE4" w:rsidP="00130A26">
            <w:pPr>
              <w:jc w:val="left"/>
              <w:rPr>
                <w:sz w:val="22"/>
              </w:rPr>
            </w:pPr>
            <w:r>
              <w:rPr>
                <w:rFonts w:hint="eastAsia"/>
                <w:sz w:val="22"/>
              </w:rPr>
              <w:t>ALDH2</w:t>
            </w:r>
            <w:r>
              <w:rPr>
                <w:rFonts w:hint="eastAsia"/>
                <w:sz w:val="22"/>
              </w:rPr>
              <w:t>不活性の人は皮膚がかなり赤くなるが、毛細血管が拡張されているだけなので問題はない。</w:t>
            </w:r>
          </w:p>
          <w:p w:rsidR="00AD56D5" w:rsidRDefault="00AD56D5" w:rsidP="00130A26">
            <w:pPr>
              <w:jc w:val="left"/>
              <w:rPr>
                <w:sz w:val="22"/>
              </w:rPr>
            </w:pPr>
            <w:r>
              <w:rPr>
                <w:rFonts w:hint="eastAsia"/>
                <w:sz w:val="22"/>
              </w:rPr>
              <w:t>しかし個人差があるがかゆみが生じることがある</w:t>
            </w:r>
          </w:p>
        </w:tc>
        <w:tc>
          <w:tcPr>
            <w:tcW w:w="1277" w:type="dxa"/>
          </w:tcPr>
          <w:p w:rsidR="00214261" w:rsidRDefault="00214261" w:rsidP="00130A26">
            <w:pPr>
              <w:jc w:val="left"/>
              <w:rPr>
                <w:sz w:val="22"/>
              </w:rPr>
            </w:pPr>
            <w:r>
              <w:rPr>
                <w:rFonts w:hint="eastAsia"/>
                <w:sz w:val="22"/>
              </w:rPr>
              <w:t>プリント</w:t>
            </w:r>
          </w:p>
          <w:p w:rsidR="00214261" w:rsidRDefault="00214261" w:rsidP="00130A26">
            <w:pPr>
              <w:jc w:val="left"/>
              <w:rPr>
                <w:sz w:val="22"/>
              </w:rPr>
            </w:pPr>
          </w:p>
          <w:p w:rsidR="00836158" w:rsidRDefault="00214261" w:rsidP="00130A26">
            <w:pPr>
              <w:jc w:val="left"/>
              <w:rPr>
                <w:sz w:val="22"/>
              </w:rPr>
            </w:pPr>
            <w:r>
              <w:rPr>
                <w:rFonts w:hint="eastAsia"/>
                <w:sz w:val="22"/>
              </w:rPr>
              <w:t>アルコール消毒液</w:t>
            </w:r>
          </w:p>
          <w:p w:rsidR="00214261" w:rsidRDefault="00214261" w:rsidP="00130A26">
            <w:pPr>
              <w:jc w:val="left"/>
              <w:rPr>
                <w:sz w:val="22"/>
              </w:rPr>
            </w:pPr>
            <w:r>
              <w:rPr>
                <w:rFonts w:hint="eastAsia"/>
                <w:sz w:val="22"/>
              </w:rPr>
              <w:t>絆創膏</w:t>
            </w:r>
          </w:p>
          <w:p w:rsidR="00214261" w:rsidRPr="00214261" w:rsidRDefault="00214261" w:rsidP="00130A26">
            <w:pPr>
              <w:jc w:val="left"/>
              <w:rPr>
                <w:sz w:val="22"/>
              </w:rPr>
            </w:pPr>
          </w:p>
        </w:tc>
        <w:tc>
          <w:tcPr>
            <w:tcW w:w="1879" w:type="dxa"/>
          </w:tcPr>
          <w:p w:rsidR="00836158" w:rsidRDefault="00C71EE4" w:rsidP="00130A26">
            <w:pPr>
              <w:jc w:val="left"/>
              <w:rPr>
                <w:sz w:val="22"/>
              </w:rPr>
            </w:pPr>
            <w:r>
              <w:rPr>
                <w:rFonts w:hint="eastAsia"/>
                <w:sz w:val="22"/>
              </w:rPr>
              <w:t>皮膚の反応をしっかり確認しているか。</w:t>
            </w:r>
          </w:p>
          <w:p w:rsidR="00C71EE4" w:rsidRDefault="00C71EE4" w:rsidP="00130A26">
            <w:pPr>
              <w:jc w:val="left"/>
              <w:rPr>
                <w:sz w:val="22"/>
              </w:rPr>
            </w:pPr>
          </w:p>
          <w:p w:rsidR="00C71EE4" w:rsidRDefault="00C71EE4" w:rsidP="00130A26">
            <w:pPr>
              <w:jc w:val="left"/>
              <w:rPr>
                <w:sz w:val="22"/>
              </w:rPr>
            </w:pPr>
          </w:p>
        </w:tc>
      </w:tr>
      <w:tr w:rsidR="00836158" w:rsidTr="00836158">
        <w:trPr>
          <w:trHeight w:val="379"/>
        </w:trPr>
        <w:tc>
          <w:tcPr>
            <w:tcW w:w="729" w:type="dxa"/>
          </w:tcPr>
          <w:p w:rsidR="00836158" w:rsidRDefault="00426402" w:rsidP="00130A26">
            <w:pPr>
              <w:jc w:val="left"/>
              <w:rPr>
                <w:sz w:val="22"/>
              </w:rPr>
            </w:pPr>
            <w:r>
              <w:rPr>
                <w:rFonts w:hint="eastAsia"/>
                <w:sz w:val="22"/>
              </w:rPr>
              <w:t>まとめ</w:t>
            </w:r>
          </w:p>
          <w:p w:rsidR="00650347" w:rsidRDefault="00650347" w:rsidP="00130A26">
            <w:pPr>
              <w:jc w:val="left"/>
              <w:rPr>
                <w:sz w:val="22"/>
              </w:rPr>
            </w:pPr>
            <w:r>
              <w:rPr>
                <w:rFonts w:hint="eastAsia"/>
                <w:sz w:val="22"/>
              </w:rPr>
              <w:t>10</w:t>
            </w:r>
            <w:r>
              <w:rPr>
                <w:rFonts w:hint="eastAsia"/>
                <w:sz w:val="22"/>
              </w:rPr>
              <w:t>分</w:t>
            </w:r>
          </w:p>
        </w:tc>
        <w:tc>
          <w:tcPr>
            <w:tcW w:w="3028" w:type="dxa"/>
          </w:tcPr>
          <w:p w:rsidR="00836158" w:rsidRDefault="00214261" w:rsidP="00130A26">
            <w:pPr>
              <w:jc w:val="left"/>
              <w:rPr>
                <w:sz w:val="22"/>
              </w:rPr>
            </w:pPr>
            <w:r>
              <w:rPr>
                <w:rFonts w:hint="eastAsia"/>
                <w:sz w:val="22"/>
              </w:rPr>
              <w:t xml:space="preserve">ALDH2 </w:t>
            </w:r>
            <w:r>
              <w:rPr>
                <w:rFonts w:hint="eastAsia"/>
                <w:sz w:val="22"/>
              </w:rPr>
              <w:t>の活性に差異があるのは一塩基多型＝</w:t>
            </w:r>
            <w:r>
              <w:rPr>
                <w:rFonts w:hint="eastAsia"/>
                <w:sz w:val="22"/>
              </w:rPr>
              <w:t>DNA</w:t>
            </w:r>
            <w:r>
              <w:rPr>
                <w:rFonts w:hint="eastAsia"/>
                <w:sz w:val="22"/>
              </w:rPr>
              <w:t>塩基が異なるためということを理解する。</w:t>
            </w:r>
          </w:p>
          <w:p w:rsidR="00214261" w:rsidRDefault="00214261" w:rsidP="00130A26">
            <w:pPr>
              <w:jc w:val="left"/>
              <w:rPr>
                <w:sz w:val="22"/>
              </w:rPr>
            </w:pPr>
          </w:p>
        </w:tc>
        <w:tc>
          <w:tcPr>
            <w:tcW w:w="2481" w:type="dxa"/>
          </w:tcPr>
          <w:p w:rsidR="00836158" w:rsidRDefault="00C71EE4" w:rsidP="00130A26">
            <w:pPr>
              <w:jc w:val="left"/>
              <w:rPr>
                <w:sz w:val="22"/>
              </w:rPr>
            </w:pPr>
            <w:r>
              <w:rPr>
                <w:rFonts w:hint="eastAsia"/>
                <w:sz w:val="22"/>
              </w:rPr>
              <w:t>塩基の違いは身近な表現型に表れていることを理解してもらう。</w:t>
            </w:r>
          </w:p>
        </w:tc>
        <w:tc>
          <w:tcPr>
            <w:tcW w:w="1277" w:type="dxa"/>
          </w:tcPr>
          <w:p w:rsidR="00836158" w:rsidRDefault="00C71EE4" w:rsidP="00130A26">
            <w:pPr>
              <w:jc w:val="left"/>
              <w:rPr>
                <w:sz w:val="22"/>
              </w:rPr>
            </w:pPr>
            <w:r>
              <w:rPr>
                <w:rFonts w:hint="eastAsia"/>
                <w:sz w:val="22"/>
              </w:rPr>
              <w:t>プリント</w:t>
            </w:r>
          </w:p>
          <w:p w:rsidR="00C71EE4" w:rsidRDefault="00C71EE4" w:rsidP="00130A26">
            <w:pPr>
              <w:jc w:val="left"/>
              <w:rPr>
                <w:sz w:val="22"/>
              </w:rPr>
            </w:pPr>
            <w:r>
              <w:rPr>
                <w:rFonts w:hint="eastAsia"/>
                <w:sz w:val="22"/>
              </w:rPr>
              <w:t>黒板</w:t>
            </w:r>
          </w:p>
        </w:tc>
        <w:tc>
          <w:tcPr>
            <w:tcW w:w="1879" w:type="dxa"/>
          </w:tcPr>
          <w:p w:rsidR="00836158" w:rsidRDefault="00836158" w:rsidP="00130A26">
            <w:pPr>
              <w:jc w:val="left"/>
              <w:rPr>
                <w:sz w:val="22"/>
              </w:rPr>
            </w:pPr>
          </w:p>
        </w:tc>
      </w:tr>
    </w:tbl>
    <w:p w:rsidR="006F3A8F" w:rsidRDefault="006F3A8F">
      <w:pPr>
        <w:widowControl/>
        <w:jc w:val="left"/>
        <w:rPr>
          <w:rFonts w:ascii="HGPｺﾞｼｯｸE" w:eastAsia="HGPｺﾞｼｯｸE" w:hAnsi="HGPｺﾞｼｯｸE"/>
          <w:sz w:val="32"/>
          <w:szCs w:val="32"/>
        </w:rPr>
      </w:pPr>
    </w:p>
    <w:p w:rsidR="006F3A8F" w:rsidRDefault="006F3A8F" w:rsidP="006F3A8F">
      <w:pPr>
        <w:jc w:val="left"/>
        <w:rPr>
          <w:rFonts w:ascii="HGPｺﾞｼｯｸE" w:eastAsia="HGPｺﾞｼｯｸE" w:hAnsi="HGPｺﾞｼｯｸE"/>
          <w:sz w:val="32"/>
          <w:szCs w:val="32"/>
        </w:rPr>
      </w:pPr>
    </w:p>
    <w:p w:rsidR="006F3A8F" w:rsidRDefault="006F3A8F">
      <w:pPr>
        <w:widowControl/>
        <w:jc w:val="left"/>
        <w:rPr>
          <w:rFonts w:ascii="HGPｺﾞｼｯｸE" w:eastAsia="HGPｺﾞｼｯｸE" w:hAnsi="HGPｺﾞｼｯｸE"/>
          <w:sz w:val="32"/>
          <w:szCs w:val="32"/>
        </w:rPr>
      </w:pPr>
      <w:r>
        <w:rPr>
          <w:rFonts w:ascii="HGPｺﾞｼｯｸE" w:eastAsia="HGPｺﾞｼｯｸE" w:hAnsi="HGPｺﾞｼｯｸE"/>
          <w:sz w:val="32"/>
          <w:szCs w:val="32"/>
        </w:rPr>
        <w:br w:type="page"/>
      </w:r>
    </w:p>
    <w:p w:rsidR="00836158" w:rsidRDefault="00476C3B" w:rsidP="006F3A8F">
      <w:pPr>
        <w:jc w:val="left"/>
        <w:rPr>
          <w:rFonts w:ascii="HGPｺﾞｼｯｸE" w:eastAsia="HGPｺﾞｼｯｸE" w:hAnsi="HGPｺﾞｼｯｸE"/>
          <w:sz w:val="32"/>
          <w:szCs w:val="32"/>
        </w:rPr>
      </w:pPr>
      <w:r>
        <w:rPr>
          <w:rFonts w:ascii="HGPｺﾞｼｯｸE" w:eastAsia="HGPｺﾞｼｯｸE" w:hAnsi="HGPｺﾞｼｯｸE" w:hint="eastAsia"/>
          <w:sz w:val="32"/>
          <w:szCs w:val="32"/>
        </w:rPr>
        <w:lastRenderedPageBreak/>
        <w:t>塩基の違いを確かめる</w:t>
      </w:r>
    </w:p>
    <w:p w:rsidR="00476C3B" w:rsidRDefault="00476C3B" w:rsidP="006F3A8F">
      <w:pPr>
        <w:jc w:val="left"/>
        <w:rPr>
          <w:rFonts w:asciiTheme="majorEastAsia" w:eastAsiaTheme="majorEastAsia" w:hAnsiTheme="majorEastAsia"/>
          <w:sz w:val="24"/>
          <w:szCs w:val="24"/>
        </w:rPr>
      </w:pPr>
    </w:p>
    <w:p w:rsidR="00476C3B" w:rsidRPr="00476C3B" w:rsidRDefault="00476C3B" w:rsidP="006F3A8F">
      <w:pPr>
        <w:jc w:val="left"/>
        <w:rPr>
          <w:rFonts w:ascii="HGPｺﾞｼｯｸE" w:eastAsia="HGPｺﾞｼｯｸE" w:hAnsi="HGPｺﾞｼｯｸE"/>
          <w:sz w:val="24"/>
          <w:szCs w:val="24"/>
        </w:rPr>
      </w:pPr>
      <w:r w:rsidRPr="00476C3B">
        <w:rPr>
          <w:rFonts w:ascii="HGPｺﾞｼｯｸE" w:eastAsia="HGPｺﾞｼｯｸE" w:hAnsi="HGPｺﾞｼｯｸE" w:hint="eastAsia"/>
          <w:sz w:val="24"/>
          <w:szCs w:val="24"/>
        </w:rPr>
        <w:t>○復習○</w:t>
      </w:r>
    </w:p>
    <w:p w:rsidR="00476C3B" w:rsidRPr="00AD56D5" w:rsidRDefault="00476C3B" w:rsidP="006F3A8F">
      <w:pPr>
        <w:jc w:val="left"/>
        <w:rPr>
          <w:rFonts w:asciiTheme="majorEastAsia" w:eastAsiaTheme="majorEastAsia" w:hAnsiTheme="majorEastAsia"/>
          <w:color w:val="FFFFFF" w:themeColor="background1"/>
          <w:sz w:val="24"/>
          <w:szCs w:val="24"/>
        </w:rPr>
      </w:pPr>
      <w:r w:rsidRPr="00AD56D5">
        <w:rPr>
          <w:rFonts w:asciiTheme="majorEastAsia" w:eastAsiaTheme="majorEastAsia" w:hAnsiTheme="majorEastAsia" w:hint="eastAsia"/>
          <w:color w:val="FFFFFF" w:themeColor="background1"/>
          <w:sz w:val="24"/>
          <w:szCs w:val="24"/>
        </w:rPr>
        <w:t>遺伝子の本体・・・・ＤＮＡ</w:t>
      </w:r>
    </w:p>
    <w:p w:rsidR="00476C3B" w:rsidRPr="00AD56D5" w:rsidRDefault="00476C3B" w:rsidP="006F3A8F">
      <w:pPr>
        <w:jc w:val="left"/>
        <w:rPr>
          <w:rFonts w:asciiTheme="majorEastAsia" w:eastAsiaTheme="majorEastAsia" w:hAnsiTheme="majorEastAsia"/>
          <w:color w:val="FFFFFF" w:themeColor="background1"/>
          <w:sz w:val="24"/>
          <w:szCs w:val="24"/>
        </w:rPr>
      </w:pPr>
      <w:r w:rsidRPr="00AD56D5">
        <w:rPr>
          <w:rFonts w:asciiTheme="majorEastAsia" w:eastAsiaTheme="majorEastAsia" w:hAnsiTheme="majorEastAsia" w:hint="eastAsia"/>
          <w:color w:val="FFFFFF" w:themeColor="background1"/>
          <w:sz w:val="24"/>
          <w:szCs w:val="24"/>
        </w:rPr>
        <w:t>ＤＮＡはＡＴＣＧの４つの塩基が相補鎖となり2重らせんを描いている</w:t>
      </w:r>
    </w:p>
    <w:p w:rsidR="00476C3B" w:rsidRPr="00AD56D5" w:rsidRDefault="00476C3B" w:rsidP="006F3A8F">
      <w:pPr>
        <w:ind w:firstLineChars="100" w:firstLine="240"/>
        <w:jc w:val="left"/>
        <w:rPr>
          <w:rFonts w:asciiTheme="majorEastAsia" w:eastAsiaTheme="majorEastAsia" w:hAnsiTheme="majorEastAsia"/>
          <w:color w:val="FFFFFF" w:themeColor="background1"/>
          <w:sz w:val="24"/>
          <w:szCs w:val="24"/>
        </w:rPr>
      </w:pPr>
      <w:r w:rsidRPr="00AD56D5">
        <w:rPr>
          <w:rFonts w:asciiTheme="majorEastAsia" w:eastAsiaTheme="majorEastAsia" w:hAnsiTheme="majorEastAsia" w:hint="eastAsia"/>
          <w:color w:val="FFFFFF" w:themeColor="background1"/>
          <w:sz w:val="24"/>
          <w:szCs w:val="24"/>
        </w:rPr>
        <w:t>（ＡはＴとＣはＧと結合する）</w:t>
      </w:r>
    </w:p>
    <w:p w:rsidR="00476C3B" w:rsidRPr="00AD56D5" w:rsidRDefault="00476C3B" w:rsidP="006F3A8F">
      <w:pPr>
        <w:jc w:val="left"/>
        <w:rPr>
          <w:rFonts w:asciiTheme="majorEastAsia" w:eastAsiaTheme="majorEastAsia" w:hAnsiTheme="majorEastAsia"/>
          <w:color w:val="FFFFFF" w:themeColor="background1"/>
          <w:sz w:val="24"/>
          <w:szCs w:val="24"/>
        </w:rPr>
      </w:pPr>
      <w:r w:rsidRPr="00AD56D5">
        <w:rPr>
          <w:rFonts w:asciiTheme="majorEastAsia" w:eastAsiaTheme="majorEastAsia" w:hAnsiTheme="majorEastAsia" w:hint="eastAsia"/>
          <w:color w:val="FFFFFF" w:themeColor="background1"/>
          <w:sz w:val="24"/>
          <w:szCs w:val="24"/>
        </w:rPr>
        <w:t>遺伝子発現のとき・・・ＤＮＡ⇒ｍＲＮＡ⇒タンパク質と変換されていく</w:t>
      </w:r>
    </w:p>
    <w:p w:rsidR="00476C3B" w:rsidRPr="00AD56D5" w:rsidRDefault="00476C3B" w:rsidP="006F3A8F">
      <w:pPr>
        <w:jc w:val="left"/>
        <w:rPr>
          <w:rFonts w:asciiTheme="majorEastAsia" w:eastAsiaTheme="majorEastAsia" w:hAnsiTheme="majorEastAsia"/>
          <w:color w:val="FFFFFF" w:themeColor="background1"/>
          <w:sz w:val="24"/>
          <w:szCs w:val="24"/>
        </w:rPr>
      </w:pPr>
      <w:r w:rsidRPr="00AD56D5">
        <w:rPr>
          <w:rFonts w:asciiTheme="majorEastAsia" w:eastAsiaTheme="majorEastAsia" w:hAnsiTheme="majorEastAsia" w:hint="eastAsia"/>
          <w:color w:val="FFFFFF" w:themeColor="background1"/>
          <w:sz w:val="24"/>
          <w:szCs w:val="24"/>
        </w:rPr>
        <w:t xml:space="preserve">　ｍＲＮＡ⇒タンパク質のとき3つの塩基で1つのタンパク質を意味している(トリプレット)</w:t>
      </w:r>
    </w:p>
    <w:p w:rsidR="00476C3B" w:rsidRPr="00AD56D5" w:rsidRDefault="00476C3B" w:rsidP="006F3A8F">
      <w:pPr>
        <w:jc w:val="left"/>
        <w:rPr>
          <w:rFonts w:asciiTheme="majorEastAsia" w:eastAsiaTheme="majorEastAsia" w:hAnsiTheme="majorEastAsia"/>
          <w:color w:val="FFFFFF" w:themeColor="background1"/>
          <w:sz w:val="28"/>
          <w:szCs w:val="28"/>
        </w:rPr>
      </w:pPr>
    </w:p>
    <w:p w:rsidR="006F3A8F" w:rsidRPr="00AD56D5" w:rsidRDefault="006F3A8F" w:rsidP="006F3A8F">
      <w:pPr>
        <w:jc w:val="left"/>
        <w:rPr>
          <w:rFonts w:asciiTheme="majorEastAsia" w:eastAsiaTheme="majorEastAsia" w:hAnsiTheme="majorEastAsia"/>
          <w:color w:val="FFFFFF" w:themeColor="background1"/>
          <w:sz w:val="28"/>
          <w:szCs w:val="28"/>
        </w:rPr>
      </w:pPr>
    </w:p>
    <w:p w:rsidR="006F3A8F" w:rsidRPr="00AD56D5" w:rsidRDefault="006F3A8F" w:rsidP="006F3A8F">
      <w:pPr>
        <w:jc w:val="left"/>
        <w:rPr>
          <w:rFonts w:asciiTheme="majorEastAsia" w:eastAsiaTheme="majorEastAsia" w:hAnsiTheme="majorEastAsia"/>
          <w:color w:val="FFFFFF" w:themeColor="background1"/>
          <w:sz w:val="28"/>
          <w:szCs w:val="28"/>
        </w:rPr>
      </w:pPr>
    </w:p>
    <w:p w:rsidR="006F3A8F" w:rsidRPr="00AD56D5" w:rsidRDefault="006F3A8F" w:rsidP="006F3A8F">
      <w:pPr>
        <w:jc w:val="left"/>
        <w:rPr>
          <w:rFonts w:asciiTheme="majorEastAsia" w:eastAsiaTheme="majorEastAsia" w:hAnsiTheme="majorEastAsia"/>
          <w:color w:val="FFFFFF" w:themeColor="background1"/>
          <w:sz w:val="28"/>
          <w:szCs w:val="28"/>
        </w:rPr>
      </w:pPr>
    </w:p>
    <w:p w:rsidR="00476C3B" w:rsidRPr="006F3A8F" w:rsidRDefault="00476C3B" w:rsidP="006F3A8F">
      <w:pPr>
        <w:jc w:val="left"/>
        <w:rPr>
          <w:rFonts w:ascii="HGPｺﾞｼｯｸE" w:eastAsia="HGPｺﾞｼｯｸE" w:hAnsi="HGPｺﾞｼｯｸE"/>
          <w:sz w:val="28"/>
          <w:szCs w:val="28"/>
        </w:rPr>
      </w:pPr>
      <w:r w:rsidRPr="006F3A8F">
        <w:rPr>
          <w:rFonts w:ascii="HGPｺﾞｼｯｸE" w:eastAsia="HGPｺﾞｼｯｸE" w:hAnsi="HGPｺﾞｼｯｸE" w:hint="eastAsia"/>
          <w:sz w:val="28"/>
          <w:szCs w:val="28"/>
        </w:rPr>
        <w:t>○実験○</w:t>
      </w:r>
    </w:p>
    <w:p w:rsidR="00476C3B" w:rsidRPr="006F3A8F" w:rsidRDefault="00476C3B" w:rsidP="006F3A8F">
      <w:pPr>
        <w:jc w:val="left"/>
        <w:rPr>
          <w:rFonts w:ascii="HGPｺﾞｼｯｸE" w:eastAsia="HGPｺﾞｼｯｸE" w:hAnsi="HGPｺﾞｼｯｸE"/>
          <w:sz w:val="28"/>
          <w:szCs w:val="28"/>
        </w:rPr>
      </w:pPr>
      <w:r w:rsidRPr="006F3A8F">
        <w:rPr>
          <w:rFonts w:ascii="HGPｺﾞｼｯｸE" w:eastAsia="HGPｺﾞｼｯｸE" w:hAnsi="HGPｺﾞｼｯｸE" w:hint="eastAsia"/>
          <w:sz w:val="28"/>
          <w:szCs w:val="28"/>
        </w:rPr>
        <w:t>〈用意するもの〉</w:t>
      </w:r>
    </w:p>
    <w:p w:rsidR="00476C3B" w:rsidRPr="006F3A8F" w:rsidRDefault="00476C3B" w:rsidP="006F3A8F">
      <w:pPr>
        <w:jc w:val="left"/>
        <w:rPr>
          <w:rFonts w:ascii="HGPｺﾞｼｯｸE" w:eastAsia="HGPｺﾞｼｯｸE" w:hAnsi="HGPｺﾞｼｯｸE"/>
          <w:sz w:val="28"/>
          <w:szCs w:val="28"/>
        </w:rPr>
      </w:pPr>
      <w:r w:rsidRPr="006F3A8F">
        <w:rPr>
          <w:rFonts w:ascii="HGPｺﾞｼｯｸE" w:eastAsia="HGPｺﾞｼｯｸE" w:hAnsi="HGPｺﾞｼｯｸE" w:hint="eastAsia"/>
          <w:sz w:val="28"/>
          <w:szCs w:val="28"/>
        </w:rPr>
        <w:t>アルコール消毒液、　絆創膏(各班1人1枚)</w:t>
      </w:r>
    </w:p>
    <w:p w:rsidR="00476C3B" w:rsidRPr="006F3A8F" w:rsidRDefault="00476C3B" w:rsidP="006F3A8F">
      <w:pPr>
        <w:jc w:val="left"/>
        <w:rPr>
          <w:rFonts w:ascii="HGPｺﾞｼｯｸE" w:eastAsia="HGPｺﾞｼｯｸE" w:hAnsi="HGPｺﾞｼｯｸE"/>
          <w:sz w:val="28"/>
          <w:szCs w:val="28"/>
        </w:rPr>
      </w:pPr>
      <w:r w:rsidRPr="006F3A8F">
        <w:rPr>
          <w:rFonts w:ascii="HGPｺﾞｼｯｸE" w:eastAsia="HGPｺﾞｼｯｸE" w:hAnsi="HGPｺﾞｼｯｸE" w:hint="eastAsia"/>
          <w:sz w:val="28"/>
          <w:szCs w:val="28"/>
        </w:rPr>
        <w:t>〈実験方法〉</w:t>
      </w:r>
    </w:p>
    <w:p w:rsidR="00476C3B" w:rsidRPr="006F3A8F" w:rsidRDefault="006F3A8F" w:rsidP="006F3A8F">
      <w:pPr>
        <w:pStyle w:val="a4"/>
        <w:numPr>
          <w:ilvl w:val="0"/>
          <w:numId w:val="1"/>
        </w:numPr>
        <w:ind w:leftChars="0"/>
        <w:jc w:val="left"/>
        <w:rPr>
          <w:rFonts w:ascii="HGPｺﾞｼｯｸE" w:eastAsia="HGPｺﾞｼｯｸE" w:hAnsi="HGPｺﾞｼｯｸE"/>
          <w:sz w:val="28"/>
          <w:szCs w:val="28"/>
        </w:rPr>
      </w:pPr>
      <w:r w:rsidRPr="006F3A8F">
        <w:rPr>
          <w:rFonts w:ascii="HGPｺﾞｼｯｸE" w:eastAsia="HGPｺﾞｼｯｸE" w:hAnsi="HGPｺﾞｼｯｸE" w:hint="eastAsia"/>
          <w:sz w:val="28"/>
          <w:szCs w:val="28"/>
        </w:rPr>
        <w:t>絆創膏の脱脂綿のところにアルコール消毒液をしみこませ5分おいておく</w:t>
      </w:r>
    </w:p>
    <w:p w:rsidR="006F3A8F" w:rsidRPr="006F3A8F" w:rsidRDefault="006F3A8F" w:rsidP="006F3A8F">
      <w:pPr>
        <w:pStyle w:val="a4"/>
        <w:numPr>
          <w:ilvl w:val="0"/>
          <w:numId w:val="1"/>
        </w:numPr>
        <w:ind w:leftChars="0"/>
        <w:jc w:val="left"/>
        <w:rPr>
          <w:rFonts w:ascii="HGPｺﾞｼｯｸE" w:eastAsia="HGPｺﾞｼｯｸE" w:hAnsi="HGPｺﾞｼｯｸE"/>
          <w:sz w:val="28"/>
          <w:szCs w:val="28"/>
        </w:rPr>
      </w:pPr>
      <w:r w:rsidRPr="006F3A8F">
        <w:rPr>
          <w:rFonts w:ascii="HGPｺﾞｼｯｸE" w:eastAsia="HGPｺﾞｼｯｸE" w:hAnsi="HGPｺﾞｼｯｸE" w:hint="eastAsia"/>
          <w:sz w:val="28"/>
          <w:szCs w:val="28"/>
        </w:rPr>
        <w:t>5分たったら絆創膏をはがし皮膚の色を観察する</w:t>
      </w:r>
    </w:p>
    <w:p w:rsidR="006F3A8F" w:rsidRPr="006F3A8F" w:rsidRDefault="006F3A8F" w:rsidP="006F3A8F">
      <w:pPr>
        <w:pStyle w:val="a4"/>
        <w:numPr>
          <w:ilvl w:val="0"/>
          <w:numId w:val="1"/>
        </w:numPr>
        <w:ind w:leftChars="0"/>
        <w:jc w:val="left"/>
        <w:rPr>
          <w:rFonts w:ascii="HGPｺﾞｼｯｸE" w:eastAsia="HGPｺﾞｼｯｸE" w:hAnsi="HGPｺﾞｼｯｸE"/>
          <w:sz w:val="28"/>
          <w:szCs w:val="28"/>
        </w:rPr>
      </w:pPr>
      <w:r w:rsidRPr="006F3A8F">
        <w:rPr>
          <w:rFonts w:ascii="HGPｺﾞｼｯｸE" w:eastAsia="HGPｺﾞｼｯｸE" w:hAnsi="HGPｺﾞｼｯｸE" w:hint="eastAsia"/>
          <w:sz w:val="28"/>
          <w:szCs w:val="28"/>
        </w:rPr>
        <w:t>さらに10分おいてから皮膚の色を観察する</w:t>
      </w:r>
    </w:p>
    <w:p w:rsidR="006F3A8F" w:rsidRPr="006F3A8F" w:rsidRDefault="006F3A8F" w:rsidP="006F3A8F">
      <w:pPr>
        <w:jc w:val="left"/>
        <w:rPr>
          <w:rFonts w:ascii="HGPｺﾞｼｯｸE" w:eastAsia="HGPｺﾞｼｯｸE" w:hAnsi="HGPｺﾞｼｯｸE"/>
          <w:sz w:val="28"/>
          <w:szCs w:val="28"/>
        </w:rPr>
      </w:pPr>
    </w:p>
    <w:p w:rsidR="006F3A8F" w:rsidRPr="006F3A8F" w:rsidRDefault="006F3A8F" w:rsidP="006F3A8F">
      <w:pPr>
        <w:jc w:val="left"/>
        <w:rPr>
          <w:rFonts w:ascii="HGPｺﾞｼｯｸE" w:eastAsia="HGPｺﾞｼｯｸE" w:hAnsi="HGPｺﾞｼｯｸE"/>
          <w:sz w:val="28"/>
          <w:szCs w:val="28"/>
        </w:rPr>
      </w:pPr>
      <w:r w:rsidRPr="006F3A8F">
        <w:rPr>
          <w:rFonts w:ascii="HGPｺﾞｼｯｸE" w:eastAsia="HGPｺﾞｼｯｸE" w:hAnsi="HGPｺﾞｼｯｸE" w:hint="eastAsia"/>
          <w:sz w:val="28"/>
          <w:szCs w:val="28"/>
        </w:rPr>
        <w:t>〈結果〉皮膚の色を観察せよ</w:t>
      </w:r>
    </w:p>
    <w:tbl>
      <w:tblPr>
        <w:tblStyle w:val="a3"/>
        <w:tblW w:w="7950" w:type="dxa"/>
        <w:tblLook w:val="04A0" w:firstRow="1" w:lastRow="0" w:firstColumn="1" w:lastColumn="0" w:noHBand="0" w:noVBand="1"/>
      </w:tblPr>
      <w:tblGrid>
        <w:gridCol w:w="3975"/>
        <w:gridCol w:w="3975"/>
      </w:tblGrid>
      <w:tr w:rsidR="006F3A8F" w:rsidRPr="006F3A8F" w:rsidTr="006F3A8F">
        <w:trPr>
          <w:trHeight w:val="993"/>
        </w:trPr>
        <w:tc>
          <w:tcPr>
            <w:tcW w:w="3975" w:type="dxa"/>
          </w:tcPr>
          <w:p w:rsidR="006F3A8F" w:rsidRPr="006F3A8F" w:rsidRDefault="006F3A8F" w:rsidP="006F3A8F">
            <w:pPr>
              <w:jc w:val="center"/>
              <w:rPr>
                <w:rFonts w:ascii="HGPｺﾞｼｯｸE" w:eastAsia="HGPｺﾞｼｯｸE" w:hAnsi="HGPｺﾞｼｯｸE"/>
                <w:sz w:val="28"/>
                <w:szCs w:val="28"/>
              </w:rPr>
            </w:pPr>
            <w:r w:rsidRPr="006F3A8F">
              <w:rPr>
                <w:rFonts w:ascii="HGPｺﾞｼｯｸE" w:eastAsia="HGPｺﾞｼｯｸE" w:hAnsi="HGPｺﾞｼｯｸE" w:hint="eastAsia"/>
                <w:sz w:val="28"/>
                <w:szCs w:val="28"/>
              </w:rPr>
              <w:t>はがした直後</w:t>
            </w:r>
          </w:p>
        </w:tc>
        <w:tc>
          <w:tcPr>
            <w:tcW w:w="3975" w:type="dxa"/>
          </w:tcPr>
          <w:p w:rsidR="006F3A8F" w:rsidRPr="006F3A8F" w:rsidRDefault="006F3A8F" w:rsidP="006F3A8F">
            <w:pPr>
              <w:jc w:val="left"/>
              <w:rPr>
                <w:rFonts w:ascii="HGPｺﾞｼｯｸE" w:eastAsia="HGPｺﾞｼｯｸE" w:hAnsi="HGPｺﾞｼｯｸE"/>
                <w:sz w:val="28"/>
                <w:szCs w:val="28"/>
              </w:rPr>
            </w:pPr>
          </w:p>
        </w:tc>
      </w:tr>
      <w:tr w:rsidR="006F3A8F" w:rsidRPr="006F3A8F" w:rsidTr="006F3A8F">
        <w:trPr>
          <w:trHeight w:val="993"/>
        </w:trPr>
        <w:tc>
          <w:tcPr>
            <w:tcW w:w="3975" w:type="dxa"/>
          </w:tcPr>
          <w:p w:rsidR="006F3A8F" w:rsidRPr="006F3A8F" w:rsidRDefault="006F3A8F" w:rsidP="006F3A8F">
            <w:pPr>
              <w:jc w:val="center"/>
              <w:rPr>
                <w:rFonts w:ascii="HGPｺﾞｼｯｸE" w:eastAsia="HGPｺﾞｼｯｸE" w:hAnsi="HGPｺﾞｼｯｸE"/>
                <w:sz w:val="28"/>
                <w:szCs w:val="28"/>
              </w:rPr>
            </w:pPr>
            <w:r w:rsidRPr="006F3A8F">
              <w:rPr>
                <w:rFonts w:ascii="HGPｺﾞｼｯｸE" w:eastAsia="HGPｺﾞｼｯｸE" w:hAnsi="HGPｺﾞｼｯｸE" w:hint="eastAsia"/>
                <w:sz w:val="28"/>
                <w:szCs w:val="28"/>
              </w:rPr>
              <w:t>10分おいた後</w:t>
            </w:r>
          </w:p>
        </w:tc>
        <w:tc>
          <w:tcPr>
            <w:tcW w:w="3975" w:type="dxa"/>
          </w:tcPr>
          <w:p w:rsidR="006F3A8F" w:rsidRPr="006F3A8F" w:rsidRDefault="006F3A8F" w:rsidP="006F3A8F">
            <w:pPr>
              <w:jc w:val="left"/>
              <w:rPr>
                <w:rFonts w:ascii="HGPｺﾞｼｯｸE" w:eastAsia="HGPｺﾞｼｯｸE" w:hAnsi="HGPｺﾞｼｯｸE"/>
                <w:sz w:val="28"/>
                <w:szCs w:val="28"/>
              </w:rPr>
            </w:pPr>
          </w:p>
        </w:tc>
      </w:tr>
    </w:tbl>
    <w:p w:rsidR="006F3A8F" w:rsidRDefault="006F3A8F" w:rsidP="006F3A8F">
      <w:pPr>
        <w:jc w:val="left"/>
        <w:rPr>
          <w:rFonts w:ascii="HGPｺﾞｼｯｸE" w:eastAsia="HGPｺﾞｼｯｸE" w:hAnsi="HGPｺﾞｼｯｸE"/>
          <w:sz w:val="28"/>
          <w:szCs w:val="28"/>
        </w:rPr>
      </w:pPr>
    </w:p>
    <w:p w:rsidR="006F3A8F" w:rsidRDefault="006F3A8F" w:rsidP="006F3A8F">
      <w:pPr>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lastRenderedPageBreak/>
        <w:t>○考察○</w:t>
      </w:r>
    </w:p>
    <w:p w:rsidR="006F3A8F" w:rsidRDefault="006F3A8F" w:rsidP="006F3A8F">
      <w:pPr>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皮膚の変化の違いを班内で比較し、</w:t>
      </w:r>
      <w:r w:rsidR="00A42EF4">
        <w:rPr>
          <w:rFonts w:ascii="HGPｺﾞｼｯｸE" w:eastAsia="HGPｺﾞｼｯｸE" w:hAnsi="HGPｺﾞｼｯｸE" w:hint="eastAsia"/>
          <w:sz w:val="28"/>
          <w:szCs w:val="28"/>
        </w:rPr>
        <w:t>記録しなさい。</w:t>
      </w:r>
    </w:p>
    <w:p w:rsidR="006F3A8F" w:rsidRDefault="00EF78F9" w:rsidP="006F3A8F">
      <w:pPr>
        <w:jc w:val="left"/>
        <w:rPr>
          <w:rFonts w:ascii="HGPｺﾞｼｯｸE" w:eastAsia="HGPｺﾞｼｯｸE" w:hAnsi="HGPｺﾞｼｯｸE"/>
          <w:sz w:val="28"/>
          <w:szCs w:val="28"/>
        </w:rPr>
      </w:pPr>
      <w:r>
        <w:rPr>
          <w:rFonts w:ascii="HGPｺﾞｼｯｸE" w:eastAsia="HGPｺﾞｼｯｸE" w:hAnsi="HGPｺﾞｼｯｸE"/>
          <w:noProof/>
          <w:sz w:val="28"/>
          <w:szCs w:val="28"/>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142875</wp:posOffset>
                </wp:positionV>
                <wp:extent cx="6591300" cy="20574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1300" cy="2057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6pt;margin-top:11.25pt;width:519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" fillcolor="white [3201]" strokecolor="black [3213]" strokeweight="2pt">
                <v:path arrowok="t"/>
              </v:rect>
            </w:pict>
          </mc:Fallback>
        </mc:AlternateContent>
      </w:r>
    </w:p>
    <w:p w:rsidR="006F3A8F" w:rsidRPr="006F3A8F" w:rsidRDefault="006F3A8F" w:rsidP="006F3A8F">
      <w:pPr>
        <w:rPr>
          <w:rFonts w:ascii="HGPｺﾞｼｯｸE" w:eastAsia="HGPｺﾞｼｯｸE" w:hAnsi="HGPｺﾞｼｯｸE"/>
          <w:sz w:val="28"/>
          <w:szCs w:val="28"/>
        </w:rPr>
      </w:pPr>
    </w:p>
    <w:p w:rsidR="006F3A8F" w:rsidRPr="006F3A8F" w:rsidRDefault="006F3A8F" w:rsidP="006F3A8F">
      <w:pPr>
        <w:rPr>
          <w:rFonts w:ascii="HGPｺﾞｼｯｸE" w:eastAsia="HGPｺﾞｼｯｸE" w:hAnsi="HGPｺﾞｼｯｸE"/>
          <w:sz w:val="28"/>
          <w:szCs w:val="28"/>
        </w:rPr>
      </w:pPr>
    </w:p>
    <w:p w:rsidR="006F3A8F" w:rsidRPr="006F3A8F" w:rsidRDefault="006F3A8F" w:rsidP="006F3A8F">
      <w:pPr>
        <w:rPr>
          <w:rFonts w:ascii="HGPｺﾞｼｯｸE" w:eastAsia="HGPｺﾞｼｯｸE" w:hAnsi="HGPｺﾞｼｯｸE"/>
          <w:sz w:val="28"/>
          <w:szCs w:val="28"/>
        </w:rPr>
      </w:pPr>
    </w:p>
    <w:p w:rsidR="006F3A8F" w:rsidRDefault="006F3A8F" w:rsidP="006F3A8F">
      <w:pPr>
        <w:jc w:val="right"/>
        <w:rPr>
          <w:rFonts w:ascii="HGPｺﾞｼｯｸE" w:eastAsia="HGPｺﾞｼｯｸE" w:hAnsi="HGPｺﾞｼｯｸE"/>
          <w:sz w:val="28"/>
          <w:szCs w:val="28"/>
        </w:rPr>
      </w:pPr>
    </w:p>
    <w:p w:rsidR="006F3A8F" w:rsidRPr="006F3A8F" w:rsidRDefault="006F3A8F" w:rsidP="006F3A8F">
      <w:pPr>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○結果の解説○</w:t>
      </w:r>
    </w:p>
    <w:p w:rsidR="006F3A8F" w:rsidRPr="00AD56D5" w:rsidRDefault="006F3A8F" w:rsidP="006F3A8F">
      <w:pPr>
        <w:rPr>
          <w:rFonts w:asciiTheme="majorEastAsia" w:eastAsiaTheme="majorEastAsia" w:hAnsiTheme="majorEastAsia"/>
          <w:color w:val="FFFFFF" w:themeColor="background1"/>
          <w:sz w:val="24"/>
          <w:szCs w:val="24"/>
        </w:rPr>
      </w:pPr>
      <w:r w:rsidRPr="00AD56D5">
        <w:rPr>
          <w:rFonts w:asciiTheme="majorEastAsia" w:eastAsiaTheme="majorEastAsia" w:hAnsiTheme="majorEastAsia" w:hint="eastAsia"/>
          <w:color w:val="FFFFFF" w:themeColor="background1"/>
          <w:sz w:val="24"/>
          <w:szCs w:val="24"/>
        </w:rPr>
        <w:t>アルコール→→カタラーゼによりアセトアルデヒドに分解される</w:t>
      </w:r>
    </w:p>
    <w:p w:rsidR="006F3A8F" w:rsidRPr="00AD56D5" w:rsidRDefault="006F3A8F" w:rsidP="006F3A8F">
      <w:pPr>
        <w:rPr>
          <w:rFonts w:asciiTheme="majorEastAsia" w:eastAsiaTheme="majorEastAsia" w:hAnsiTheme="majorEastAsia"/>
          <w:color w:val="FFFFFF" w:themeColor="background1"/>
          <w:sz w:val="24"/>
          <w:szCs w:val="24"/>
        </w:rPr>
      </w:pPr>
    </w:p>
    <w:p w:rsidR="006F3A8F" w:rsidRPr="00AD56D5" w:rsidRDefault="006F3A8F" w:rsidP="006F3A8F">
      <w:pPr>
        <w:rPr>
          <w:rFonts w:asciiTheme="majorEastAsia" w:eastAsiaTheme="majorEastAsia" w:hAnsiTheme="majorEastAsia"/>
          <w:color w:val="FFFFFF" w:themeColor="background1"/>
          <w:sz w:val="24"/>
          <w:szCs w:val="24"/>
        </w:rPr>
      </w:pPr>
      <w:r w:rsidRPr="00AD56D5">
        <w:rPr>
          <w:rFonts w:asciiTheme="majorEastAsia" w:eastAsiaTheme="majorEastAsia" w:hAnsiTheme="majorEastAsia" w:hint="eastAsia"/>
          <w:color w:val="FFFFFF" w:themeColor="background1"/>
          <w:sz w:val="24"/>
          <w:szCs w:val="24"/>
        </w:rPr>
        <w:t>アセトアルデヒド→→体にある</w:t>
      </w:r>
      <w:r w:rsidR="000D64C9" w:rsidRPr="00AD56D5">
        <w:rPr>
          <w:rFonts w:asciiTheme="majorEastAsia" w:eastAsiaTheme="majorEastAsia" w:hAnsiTheme="majorEastAsia" w:hint="eastAsia"/>
          <w:color w:val="FFFFFF" w:themeColor="background1"/>
          <w:sz w:val="24"/>
          <w:szCs w:val="24"/>
        </w:rPr>
        <w:t>アルデヒド</w:t>
      </w:r>
      <w:r w:rsidR="00A42EF4" w:rsidRPr="00AD56D5">
        <w:rPr>
          <w:rFonts w:asciiTheme="majorEastAsia" w:eastAsiaTheme="majorEastAsia" w:hAnsiTheme="majorEastAsia" w:hint="eastAsia"/>
          <w:color w:val="FFFFFF" w:themeColor="background1"/>
          <w:sz w:val="24"/>
          <w:szCs w:val="24"/>
        </w:rPr>
        <w:t>脱水素</w:t>
      </w:r>
      <w:r w:rsidR="000D64C9" w:rsidRPr="00AD56D5">
        <w:rPr>
          <w:rFonts w:asciiTheme="majorEastAsia" w:eastAsiaTheme="majorEastAsia" w:hAnsiTheme="majorEastAsia" w:hint="eastAsia"/>
          <w:color w:val="FFFFFF" w:themeColor="background1"/>
          <w:sz w:val="24"/>
          <w:szCs w:val="24"/>
        </w:rPr>
        <w:t>酵素</w:t>
      </w:r>
      <w:r w:rsidRPr="00AD56D5">
        <w:rPr>
          <w:rFonts w:asciiTheme="majorEastAsia" w:eastAsiaTheme="majorEastAsia" w:hAnsiTheme="majorEastAsia" w:hint="eastAsia"/>
          <w:color w:val="FFFFFF" w:themeColor="background1"/>
          <w:sz w:val="24"/>
          <w:szCs w:val="24"/>
        </w:rPr>
        <w:t>の働きにより分解される</w:t>
      </w:r>
    </w:p>
    <w:p w:rsidR="006F3A8F" w:rsidRPr="00AD56D5" w:rsidRDefault="006F3A8F" w:rsidP="006F3A8F">
      <w:pPr>
        <w:rPr>
          <w:rFonts w:asciiTheme="majorEastAsia" w:eastAsiaTheme="majorEastAsia" w:hAnsiTheme="majorEastAsia"/>
          <w:color w:val="FFFFFF" w:themeColor="background1"/>
          <w:sz w:val="24"/>
          <w:szCs w:val="24"/>
        </w:rPr>
      </w:pPr>
      <w:r w:rsidRPr="00AD56D5">
        <w:rPr>
          <w:rFonts w:asciiTheme="majorEastAsia" w:eastAsiaTheme="majorEastAsia" w:hAnsiTheme="majorEastAsia" w:hint="eastAsia"/>
          <w:color w:val="FFFFFF" w:themeColor="background1"/>
          <w:sz w:val="24"/>
          <w:szCs w:val="24"/>
        </w:rPr>
        <w:t>⇒⇒しかしここで個人差あり！！！</w:t>
      </w:r>
    </w:p>
    <w:p w:rsidR="006F3A8F" w:rsidRPr="00AD56D5" w:rsidRDefault="006F3A8F" w:rsidP="006F3A8F">
      <w:pPr>
        <w:rPr>
          <w:rFonts w:asciiTheme="majorEastAsia" w:eastAsiaTheme="majorEastAsia" w:hAnsiTheme="majorEastAsia"/>
          <w:color w:val="FFFFFF" w:themeColor="background1"/>
          <w:sz w:val="24"/>
          <w:szCs w:val="24"/>
        </w:rPr>
      </w:pPr>
      <w:r w:rsidRPr="00AD56D5">
        <w:rPr>
          <w:rFonts w:asciiTheme="majorEastAsia" w:eastAsiaTheme="majorEastAsia" w:hAnsiTheme="majorEastAsia" w:hint="eastAsia"/>
          <w:color w:val="FFFFFF" w:themeColor="background1"/>
          <w:sz w:val="24"/>
          <w:szCs w:val="24"/>
        </w:rPr>
        <w:t>○皮膚が赤くならなかった人・・・</w:t>
      </w:r>
      <w:r w:rsidR="000D64C9" w:rsidRPr="00AD56D5">
        <w:rPr>
          <w:rFonts w:asciiTheme="majorEastAsia" w:eastAsiaTheme="majorEastAsia" w:hAnsiTheme="majorEastAsia" w:hint="eastAsia"/>
          <w:color w:val="FFFFFF" w:themeColor="background1"/>
          <w:sz w:val="24"/>
          <w:szCs w:val="24"/>
        </w:rPr>
        <w:t>ｍＲＮＡ→タンパク質のとき、アルデヒド</w:t>
      </w:r>
      <w:r w:rsidR="00A42EF4" w:rsidRPr="00AD56D5">
        <w:rPr>
          <w:rFonts w:asciiTheme="majorEastAsia" w:eastAsiaTheme="majorEastAsia" w:hAnsiTheme="majorEastAsia" w:hint="eastAsia"/>
          <w:color w:val="FFFFFF" w:themeColor="background1"/>
          <w:sz w:val="24"/>
          <w:szCs w:val="24"/>
        </w:rPr>
        <w:t>脱水素</w:t>
      </w:r>
      <w:r w:rsidR="000D64C9" w:rsidRPr="00AD56D5">
        <w:rPr>
          <w:rFonts w:asciiTheme="majorEastAsia" w:eastAsiaTheme="majorEastAsia" w:hAnsiTheme="majorEastAsia" w:hint="eastAsia"/>
          <w:color w:val="FFFFFF" w:themeColor="background1"/>
          <w:sz w:val="24"/>
          <w:szCs w:val="24"/>
        </w:rPr>
        <w:t>酵素をコードするタンパク質がグルタミン酸/グルタミン酸のペアになる</w:t>
      </w:r>
    </w:p>
    <w:p w:rsidR="006F3A8F" w:rsidRPr="00AD56D5" w:rsidRDefault="00A42EF4" w:rsidP="006F3A8F">
      <w:pPr>
        <w:rPr>
          <w:rFonts w:asciiTheme="majorEastAsia" w:eastAsiaTheme="majorEastAsia" w:hAnsiTheme="majorEastAsia"/>
          <w:color w:val="FFFFFF" w:themeColor="background1"/>
          <w:sz w:val="24"/>
          <w:szCs w:val="24"/>
        </w:rPr>
      </w:pPr>
      <w:r w:rsidRPr="00AD56D5">
        <w:rPr>
          <w:rFonts w:asciiTheme="majorEastAsia" w:eastAsiaTheme="majorEastAsia" w:hAnsiTheme="majorEastAsia" w:hint="eastAsia"/>
          <w:color w:val="FFFFFF" w:themeColor="background1"/>
          <w:sz w:val="24"/>
          <w:szCs w:val="24"/>
        </w:rPr>
        <w:t xml:space="preserve">　⇒アルデヒド脱水素酵素が活性型でお酒を飲んでも不快感を示さない</w:t>
      </w:r>
    </w:p>
    <w:p w:rsidR="00A42EF4" w:rsidRPr="00AD56D5" w:rsidRDefault="00A42EF4" w:rsidP="006F3A8F">
      <w:pPr>
        <w:rPr>
          <w:rFonts w:asciiTheme="majorEastAsia" w:eastAsiaTheme="majorEastAsia" w:hAnsiTheme="majorEastAsia"/>
          <w:color w:val="FFFFFF" w:themeColor="background1"/>
          <w:sz w:val="24"/>
          <w:szCs w:val="24"/>
        </w:rPr>
      </w:pPr>
      <w:r w:rsidRPr="00AD56D5">
        <w:rPr>
          <w:rFonts w:asciiTheme="majorEastAsia" w:eastAsiaTheme="majorEastAsia" w:hAnsiTheme="majorEastAsia" w:hint="eastAsia"/>
          <w:color w:val="FFFFFF" w:themeColor="background1"/>
          <w:sz w:val="24"/>
          <w:szCs w:val="24"/>
        </w:rPr>
        <w:t>○皮膚が少し経ってから赤くなった人…アルデヒド脱水素酵素をコードするタンパク質がグルタミン酸/リジンの組み合わせになっている</w:t>
      </w:r>
    </w:p>
    <w:p w:rsidR="00A42EF4" w:rsidRPr="00AD56D5" w:rsidRDefault="00A42EF4" w:rsidP="006F3A8F">
      <w:pPr>
        <w:rPr>
          <w:rFonts w:asciiTheme="majorEastAsia" w:eastAsiaTheme="majorEastAsia" w:hAnsiTheme="majorEastAsia"/>
          <w:color w:val="FFFFFF" w:themeColor="background1"/>
          <w:sz w:val="24"/>
          <w:szCs w:val="24"/>
        </w:rPr>
      </w:pPr>
      <w:r w:rsidRPr="00AD56D5">
        <w:rPr>
          <w:rFonts w:asciiTheme="majorEastAsia" w:eastAsiaTheme="majorEastAsia" w:hAnsiTheme="majorEastAsia" w:hint="eastAsia"/>
          <w:color w:val="FFFFFF" w:themeColor="background1"/>
          <w:sz w:val="24"/>
          <w:szCs w:val="24"/>
        </w:rPr>
        <w:t xml:space="preserve">　⇒アルデヒド脱水素酵素</w:t>
      </w:r>
      <w:r w:rsidR="004E19B6" w:rsidRPr="00AD56D5">
        <w:rPr>
          <w:rFonts w:asciiTheme="majorEastAsia" w:eastAsiaTheme="majorEastAsia" w:hAnsiTheme="majorEastAsia" w:hint="eastAsia"/>
          <w:color w:val="FFFFFF" w:themeColor="background1"/>
          <w:sz w:val="24"/>
          <w:szCs w:val="24"/>
        </w:rPr>
        <w:t>が半活性でお酒を飲むと少し気持ち悪くなる</w:t>
      </w:r>
    </w:p>
    <w:p w:rsidR="004E19B6" w:rsidRPr="00AD56D5" w:rsidRDefault="004E19B6" w:rsidP="006F3A8F">
      <w:pPr>
        <w:rPr>
          <w:rFonts w:asciiTheme="majorEastAsia" w:eastAsiaTheme="majorEastAsia" w:hAnsiTheme="majorEastAsia"/>
          <w:color w:val="FFFFFF" w:themeColor="background1"/>
          <w:sz w:val="24"/>
          <w:szCs w:val="24"/>
        </w:rPr>
      </w:pPr>
      <w:r w:rsidRPr="00AD56D5">
        <w:rPr>
          <w:rFonts w:asciiTheme="majorEastAsia" w:eastAsiaTheme="majorEastAsia" w:hAnsiTheme="majorEastAsia" w:hint="eastAsia"/>
          <w:color w:val="FFFFFF" w:themeColor="background1"/>
          <w:sz w:val="24"/>
          <w:szCs w:val="24"/>
        </w:rPr>
        <w:t>○皮膚がすぐに赤くなった人・・・アルデヒド脱水素酵素をコードするタンパク質がリジン/リジンのペアになっている</w:t>
      </w:r>
    </w:p>
    <w:p w:rsidR="004E19B6" w:rsidRPr="00AD56D5" w:rsidRDefault="004E19B6" w:rsidP="006F3A8F">
      <w:pPr>
        <w:rPr>
          <w:rFonts w:asciiTheme="majorEastAsia" w:eastAsiaTheme="majorEastAsia" w:hAnsiTheme="majorEastAsia"/>
          <w:color w:val="FFFFFF" w:themeColor="background1"/>
          <w:sz w:val="24"/>
          <w:szCs w:val="24"/>
        </w:rPr>
      </w:pPr>
      <w:r w:rsidRPr="00AD56D5">
        <w:rPr>
          <w:rFonts w:asciiTheme="majorEastAsia" w:eastAsiaTheme="majorEastAsia" w:hAnsiTheme="majorEastAsia" w:hint="eastAsia"/>
          <w:color w:val="FFFFFF" w:themeColor="background1"/>
          <w:sz w:val="24"/>
          <w:szCs w:val="24"/>
        </w:rPr>
        <w:t xml:space="preserve">　⇒アルデヒド脱水素酵素が不活性。お酒に耐性がないので飲むのは控えましょう。</w:t>
      </w:r>
    </w:p>
    <w:sectPr w:rsidR="004E19B6" w:rsidRPr="00AD56D5" w:rsidSect="006F3A8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F13" w:rsidRDefault="00195F13" w:rsidP="00AD56D5">
      <w:r>
        <w:separator/>
      </w:r>
    </w:p>
  </w:endnote>
  <w:endnote w:type="continuationSeparator" w:id="0">
    <w:p w:rsidR="00195F13" w:rsidRDefault="00195F13" w:rsidP="00AD5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F13" w:rsidRDefault="00195F13" w:rsidP="00AD56D5">
      <w:r>
        <w:separator/>
      </w:r>
    </w:p>
  </w:footnote>
  <w:footnote w:type="continuationSeparator" w:id="0">
    <w:p w:rsidR="00195F13" w:rsidRDefault="00195F13" w:rsidP="00AD5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51B69"/>
    <w:multiLevelType w:val="hybridMultilevel"/>
    <w:tmpl w:val="BCAA7056"/>
    <w:lvl w:ilvl="0" w:tplc="27C2C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26"/>
    <w:rsid w:val="00051726"/>
    <w:rsid w:val="000D64C9"/>
    <w:rsid w:val="00130A26"/>
    <w:rsid w:val="00195F13"/>
    <w:rsid w:val="00214261"/>
    <w:rsid w:val="00426402"/>
    <w:rsid w:val="00476C3B"/>
    <w:rsid w:val="004E19B6"/>
    <w:rsid w:val="005C5385"/>
    <w:rsid w:val="005E1B18"/>
    <w:rsid w:val="00650347"/>
    <w:rsid w:val="006F3A8F"/>
    <w:rsid w:val="00715D98"/>
    <w:rsid w:val="00836158"/>
    <w:rsid w:val="00A03F63"/>
    <w:rsid w:val="00A42EF4"/>
    <w:rsid w:val="00AD56D5"/>
    <w:rsid w:val="00AE4EC4"/>
    <w:rsid w:val="00C71EE4"/>
    <w:rsid w:val="00DC19DC"/>
    <w:rsid w:val="00EF7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1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F3A8F"/>
    <w:pPr>
      <w:ind w:leftChars="400" w:left="840"/>
    </w:pPr>
  </w:style>
  <w:style w:type="paragraph" w:styleId="a5">
    <w:name w:val="header"/>
    <w:basedOn w:val="a"/>
    <w:link w:val="a6"/>
    <w:uiPriority w:val="99"/>
    <w:semiHidden/>
    <w:unhideWhenUsed/>
    <w:rsid w:val="00AD56D5"/>
    <w:pPr>
      <w:tabs>
        <w:tab w:val="center" w:pos="4252"/>
        <w:tab w:val="right" w:pos="8504"/>
      </w:tabs>
      <w:snapToGrid w:val="0"/>
    </w:pPr>
  </w:style>
  <w:style w:type="character" w:customStyle="1" w:styleId="a6">
    <w:name w:val="ヘッダー (文字)"/>
    <w:basedOn w:val="a0"/>
    <w:link w:val="a5"/>
    <w:uiPriority w:val="99"/>
    <w:semiHidden/>
    <w:rsid w:val="00AD56D5"/>
  </w:style>
  <w:style w:type="paragraph" w:styleId="a7">
    <w:name w:val="footer"/>
    <w:basedOn w:val="a"/>
    <w:link w:val="a8"/>
    <w:uiPriority w:val="99"/>
    <w:semiHidden/>
    <w:unhideWhenUsed/>
    <w:rsid w:val="00AD56D5"/>
    <w:pPr>
      <w:tabs>
        <w:tab w:val="center" w:pos="4252"/>
        <w:tab w:val="right" w:pos="8504"/>
      </w:tabs>
      <w:snapToGrid w:val="0"/>
    </w:pPr>
  </w:style>
  <w:style w:type="character" w:customStyle="1" w:styleId="a8">
    <w:name w:val="フッター (文字)"/>
    <w:basedOn w:val="a0"/>
    <w:link w:val="a7"/>
    <w:uiPriority w:val="99"/>
    <w:semiHidden/>
    <w:rsid w:val="00AD56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1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F3A8F"/>
    <w:pPr>
      <w:ind w:leftChars="400" w:left="840"/>
    </w:pPr>
  </w:style>
  <w:style w:type="paragraph" w:styleId="a5">
    <w:name w:val="header"/>
    <w:basedOn w:val="a"/>
    <w:link w:val="a6"/>
    <w:uiPriority w:val="99"/>
    <w:semiHidden/>
    <w:unhideWhenUsed/>
    <w:rsid w:val="00AD56D5"/>
    <w:pPr>
      <w:tabs>
        <w:tab w:val="center" w:pos="4252"/>
        <w:tab w:val="right" w:pos="8504"/>
      </w:tabs>
      <w:snapToGrid w:val="0"/>
    </w:pPr>
  </w:style>
  <w:style w:type="character" w:customStyle="1" w:styleId="a6">
    <w:name w:val="ヘッダー (文字)"/>
    <w:basedOn w:val="a0"/>
    <w:link w:val="a5"/>
    <w:uiPriority w:val="99"/>
    <w:semiHidden/>
    <w:rsid w:val="00AD56D5"/>
  </w:style>
  <w:style w:type="paragraph" w:styleId="a7">
    <w:name w:val="footer"/>
    <w:basedOn w:val="a"/>
    <w:link w:val="a8"/>
    <w:uiPriority w:val="99"/>
    <w:semiHidden/>
    <w:unhideWhenUsed/>
    <w:rsid w:val="00AD56D5"/>
    <w:pPr>
      <w:tabs>
        <w:tab w:val="center" w:pos="4252"/>
        <w:tab w:val="right" w:pos="8504"/>
      </w:tabs>
      <w:snapToGrid w:val="0"/>
    </w:pPr>
  </w:style>
  <w:style w:type="character" w:customStyle="1" w:styleId="a8">
    <w:name w:val="フッター (文字)"/>
    <w:basedOn w:val="a0"/>
    <w:link w:val="a7"/>
    <w:uiPriority w:val="99"/>
    <w:semiHidden/>
    <w:rsid w:val="00AD5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CCD6D-6537-420A-B955-8D12D01B9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dc:creator>
  <cp:lastModifiedBy>yk</cp:lastModifiedBy>
  <cp:revision>2</cp:revision>
  <cp:lastPrinted>2012-06-29T13:28:00Z</cp:lastPrinted>
  <dcterms:created xsi:type="dcterms:W3CDTF">2012-07-10T18:30:00Z</dcterms:created>
  <dcterms:modified xsi:type="dcterms:W3CDTF">2012-07-10T18:30:00Z</dcterms:modified>
</cp:coreProperties>
</file>