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1A" w:rsidRDefault="00145B1A" w:rsidP="00145B1A">
      <w:pPr>
        <w:pStyle w:val="a4"/>
        <w:rPr>
          <w:rFonts w:ascii="ＭＳ 明朝"/>
          <w:spacing w:val="2"/>
        </w:rPr>
      </w:pPr>
      <w:r>
        <w:rPr>
          <w:rFonts w:hint="eastAsia"/>
        </w:rPr>
        <w:t>ホットケーキは酸性かアルカリ性か？</w:t>
      </w:r>
    </w:p>
    <w:p w:rsidR="00145B1A" w:rsidRDefault="00145B1A" w:rsidP="00145B1A">
      <w:pPr>
        <w:wordWrap w:val="0"/>
        <w:adjustRightInd/>
        <w:jc w:val="right"/>
        <w:rPr>
          <w:rFonts w:ascii="ＭＳ 明朝" w:cs="Times New Roman"/>
          <w:spacing w:val="2"/>
        </w:rPr>
      </w:pPr>
      <w:r>
        <w:rPr>
          <w:rFonts w:hint="eastAsia"/>
        </w:rPr>
        <w:t>日時：</w:t>
      </w:r>
      <w:r>
        <w:rPr>
          <w:rFonts w:cs="Times New Roman"/>
        </w:rPr>
        <w:t>2013</w:t>
      </w:r>
      <w:r>
        <w:rPr>
          <w:rFonts w:hint="eastAsia"/>
        </w:rPr>
        <w:t>年</w:t>
      </w:r>
      <w:r>
        <w:rPr>
          <w:rFonts w:cs="Times New Roman"/>
        </w:rPr>
        <w:t>6</w:t>
      </w:r>
      <w:r>
        <w:rPr>
          <w:rFonts w:hint="eastAsia"/>
        </w:rPr>
        <w:t>月</w:t>
      </w:r>
      <w:r>
        <w:rPr>
          <w:rFonts w:cs="Times New Roman"/>
        </w:rPr>
        <w:t>8</w:t>
      </w:r>
      <w:r>
        <w:rPr>
          <w:rFonts w:hint="eastAsia"/>
        </w:rPr>
        <w:t>日</w:t>
      </w:r>
    </w:p>
    <w:p w:rsidR="00145B1A" w:rsidRDefault="00145B1A" w:rsidP="00145B1A">
      <w:pPr>
        <w:wordWrap w:val="0"/>
        <w:adjustRightInd/>
        <w:jc w:val="right"/>
        <w:rPr>
          <w:rFonts w:ascii="ＭＳ 明朝" w:cs="Times New Roman"/>
          <w:spacing w:val="2"/>
        </w:rPr>
      </w:pPr>
      <w:r>
        <w:rPr>
          <w:rFonts w:cs="Times New Roman" w:hint="eastAsia"/>
        </w:rPr>
        <w:t>4</w:t>
      </w:r>
      <w:r>
        <w:rPr>
          <w:rFonts w:hint="eastAsia"/>
        </w:rPr>
        <w:t>班、下谷</w:t>
      </w:r>
      <w:r>
        <w:rPr>
          <w:rFonts w:cs="Times New Roman"/>
        </w:rPr>
        <w:t xml:space="preserve"> </w:t>
      </w:r>
      <w:r>
        <w:rPr>
          <w:rFonts w:hint="eastAsia"/>
        </w:rPr>
        <w:t>紘司、小山</w:t>
      </w:r>
      <w:r>
        <w:rPr>
          <w:rFonts w:cs="Times New Roman"/>
        </w:rPr>
        <w:t xml:space="preserve"> </w:t>
      </w:r>
      <w:r>
        <w:rPr>
          <w:rFonts w:hint="eastAsia"/>
        </w:rPr>
        <w:t>智久、櫻井</w:t>
      </w:r>
      <w:r>
        <w:rPr>
          <w:rFonts w:cs="Times New Roman"/>
        </w:rPr>
        <w:t xml:space="preserve"> </w:t>
      </w:r>
      <w:r>
        <w:rPr>
          <w:rFonts w:hint="eastAsia"/>
        </w:rPr>
        <w:t>美希、田中</w:t>
      </w:r>
      <w:r>
        <w:rPr>
          <w:rFonts w:cs="Times New Roman"/>
        </w:rPr>
        <w:t xml:space="preserve"> </w:t>
      </w:r>
      <w:r>
        <w:rPr>
          <w:rFonts w:hint="eastAsia"/>
        </w:rPr>
        <w:t>宏来</w:t>
      </w:r>
    </w:p>
    <w:p w:rsidR="00145B1A" w:rsidRDefault="00145B1A" w:rsidP="00145B1A">
      <w:pPr>
        <w:adjustRightInd/>
        <w:rPr>
          <w:rFonts w:ascii="ＭＳ 明朝" w:cs="Times New Roman"/>
          <w:spacing w:val="2"/>
        </w:rPr>
      </w:pPr>
      <w:bookmarkStart w:id="0" w:name="_GoBack"/>
      <w:bookmarkEnd w:id="0"/>
    </w:p>
    <w:p w:rsidR="00145B1A" w:rsidRDefault="00145B1A" w:rsidP="00145B1A">
      <w:pPr>
        <w:pStyle w:val="1"/>
        <w:rPr>
          <w:rFonts w:ascii="ＭＳ 明朝"/>
          <w:spacing w:val="2"/>
        </w:rPr>
      </w:pPr>
      <w:r>
        <w:rPr>
          <w:rFonts w:hint="eastAsia"/>
        </w:rPr>
        <w:t>ねらい</w:t>
      </w:r>
    </w:p>
    <w:p w:rsidR="00145B1A" w:rsidRDefault="00145B1A" w:rsidP="00145B1A">
      <w:pPr>
        <w:adjustRightInd/>
        <w:rPr>
          <w:rFonts w:ascii="ＭＳ 明朝" w:cs="Times New Roman"/>
          <w:spacing w:val="2"/>
        </w:rPr>
      </w:pPr>
      <w:r>
        <w:rPr>
          <w:rFonts w:hint="eastAsia"/>
        </w:rPr>
        <w:t>ムラサキイモに含まれるアントシアニンという物質が、酸性</w:t>
      </w:r>
      <w:r w:rsidR="00791FA7" w:rsidRPr="001D6F96">
        <w:rPr>
          <w:rFonts w:hint="eastAsia"/>
          <w:color w:val="auto"/>
        </w:rPr>
        <w:t>下</w:t>
      </w:r>
      <w:r w:rsidRPr="001D6F96">
        <w:rPr>
          <w:rFonts w:hint="eastAsia"/>
          <w:color w:val="auto"/>
        </w:rPr>
        <w:t>で</w:t>
      </w:r>
      <w:r>
        <w:rPr>
          <w:rFonts w:hint="eastAsia"/>
        </w:rPr>
        <w:t>は赤系色、アルカリ性下では青系色に呈色することを利用し、ホットケーキが酸性かアルカリ性かを調べる。</w:t>
      </w:r>
    </w:p>
    <w:p w:rsidR="00145B1A" w:rsidRDefault="00145B1A" w:rsidP="00145B1A">
      <w:pPr>
        <w:adjustRightInd/>
        <w:rPr>
          <w:rFonts w:ascii="ＭＳ 明朝" w:cs="Times New Roman"/>
          <w:spacing w:val="2"/>
        </w:rPr>
      </w:pPr>
    </w:p>
    <w:p w:rsidR="00145B1A" w:rsidRDefault="00145B1A" w:rsidP="00145B1A">
      <w:pPr>
        <w:pStyle w:val="1"/>
        <w:rPr>
          <w:rFonts w:ascii="ＭＳ 明朝"/>
          <w:spacing w:val="2"/>
        </w:rPr>
      </w:pPr>
      <w:r>
        <w:rPr>
          <w:rFonts w:hint="eastAsia"/>
        </w:rPr>
        <w:t>準備物</w:t>
      </w:r>
    </w:p>
    <w:p w:rsidR="00145B1A" w:rsidRDefault="00145B1A" w:rsidP="00145B1A">
      <w:pPr>
        <w:adjustRightInd/>
        <w:rPr>
          <w:rFonts w:ascii="ＭＳ 明朝" w:cs="Times New Roman"/>
          <w:spacing w:val="2"/>
        </w:rPr>
      </w:pPr>
      <w:r>
        <w:rPr>
          <w:rFonts w:hint="eastAsia"/>
        </w:rPr>
        <w:t>ホットケーキのタネ、ムラサキイモ粉、アルカリイオン水、レモン果汁、</w:t>
      </w:r>
    </w:p>
    <w:p w:rsidR="00145B1A" w:rsidRDefault="00145B1A" w:rsidP="00145B1A">
      <w:pPr>
        <w:adjustRightInd/>
        <w:rPr>
          <w:rFonts w:ascii="ＭＳ 明朝" w:cs="Times New Roman"/>
          <w:spacing w:val="2"/>
        </w:rPr>
      </w:pPr>
      <w:r>
        <w:rPr>
          <w:rFonts w:hint="eastAsia"/>
        </w:rPr>
        <w:t>ホットプレート、器、割り箸</w:t>
      </w:r>
    </w:p>
    <w:p w:rsidR="00145B1A" w:rsidRDefault="00145B1A" w:rsidP="00145B1A">
      <w:pPr>
        <w:adjustRightInd/>
        <w:rPr>
          <w:rFonts w:ascii="ＭＳ 明朝" w:cs="Times New Roman"/>
          <w:spacing w:val="2"/>
        </w:rPr>
      </w:pPr>
    </w:p>
    <w:p w:rsidR="00145B1A" w:rsidRDefault="00145B1A" w:rsidP="00145B1A">
      <w:pPr>
        <w:pStyle w:val="1"/>
        <w:rPr>
          <w:rFonts w:ascii="ＭＳ 明朝"/>
          <w:spacing w:val="2"/>
        </w:rPr>
      </w:pPr>
      <w:r>
        <w:rPr>
          <w:rFonts w:hint="eastAsia"/>
        </w:rPr>
        <w:t>手順</w:t>
      </w:r>
    </w:p>
    <w:p w:rsidR="00145B1A" w:rsidRDefault="00CC0AE7" w:rsidP="00145B1A">
      <w:pPr>
        <w:rPr>
          <w:rFonts w:ascii="ＭＳ 明朝" w:cs="Times New Roman"/>
          <w:spacing w:val="2"/>
        </w:rPr>
      </w:pPr>
      <w:r>
        <w:rPr>
          <w:rFonts w:hint="eastAsia"/>
        </w:rPr>
        <w:t>1</w:t>
      </w:r>
      <w:r>
        <w:rPr>
          <w:rFonts w:hint="eastAsia"/>
        </w:rPr>
        <w:t>、</w:t>
      </w:r>
      <w:r w:rsidR="00145B1A">
        <w:rPr>
          <w:rFonts w:hint="eastAsia"/>
        </w:rPr>
        <w:t>ホットケーキのタネが、酸性かアルカリ性か考える。</w:t>
      </w:r>
    </w:p>
    <w:p w:rsidR="00145B1A" w:rsidRDefault="00145B1A" w:rsidP="00CC0AE7">
      <w:pPr>
        <w:ind w:firstLine="840"/>
        <w:rPr>
          <w:rFonts w:ascii="ＭＳ 明朝" w:cs="Times New Roman"/>
          <w:spacing w:val="2"/>
        </w:rPr>
      </w:pPr>
      <w:r>
        <w:rPr>
          <w:rFonts w:hint="eastAsia"/>
        </w:rPr>
        <w:t>予想　：（　酸性　・　中性　・　アルカリ性　）</w:t>
      </w:r>
    </w:p>
    <w:p w:rsidR="00CC0AE7" w:rsidRDefault="00CC0AE7" w:rsidP="00145B1A">
      <w:pPr>
        <w:rPr>
          <w:rFonts w:hint="eastAsia"/>
        </w:rPr>
      </w:pPr>
    </w:p>
    <w:p w:rsidR="00145B1A" w:rsidRDefault="00CC0AE7" w:rsidP="00145B1A">
      <w:pPr>
        <w:rPr>
          <w:rFonts w:ascii="ＭＳ 明朝" w:cs="Times New Roman"/>
          <w:spacing w:val="2"/>
        </w:rPr>
      </w:pPr>
      <w:r>
        <w:rPr>
          <w:rFonts w:hint="eastAsia"/>
        </w:rPr>
        <w:t>2</w:t>
      </w:r>
      <w:r>
        <w:rPr>
          <w:rFonts w:hint="eastAsia"/>
        </w:rPr>
        <w:t>、</w:t>
      </w:r>
      <w:r w:rsidR="00145B1A">
        <w:rPr>
          <w:rFonts w:hint="eastAsia"/>
        </w:rPr>
        <w:t>ホットケーキのタネにムラサキイモ粉を入れ、酸性かアルカリ性か確かめる。</w:t>
      </w:r>
    </w:p>
    <w:p w:rsidR="00145B1A" w:rsidRDefault="00145B1A" w:rsidP="00CC0AE7">
      <w:pPr>
        <w:ind w:firstLine="840"/>
        <w:rPr>
          <w:rFonts w:ascii="ＭＳ 明朝" w:cs="Times New Roman"/>
          <w:spacing w:val="2"/>
        </w:rPr>
      </w:pPr>
      <w:r>
        <w:rPr>
          <w:rFonts w:hint="eastAsia"/>
        </w:rPr>
        <w:t>予想　：（　酸性　・　中性　・　アルカリ性　）</w:t>
      </w:r>
    </w:p>
    <w:p w:rsidR="00145B1A" w:rsidRDefault="00145B1A" w:rsidP="00145B1A">
      <w:pPr>
        <w:rPr>
          <w:rFonts w:ascii="ＭＳ 明朝" w:cs="Times New Roman"/>
          <w:spacing w:val="2"/>
        </w:rPr>
      </w:pPr>
    </w:p>
    <w:p w:rsidR="00145B1A" w:rsidRDefault="00CC0AE7" w:rsidP="00145B1A">
      <w:pPr>
        <w:rPr>
          <w:rFonts w:ascii="ＭＳ 明朝" w:cs="Times New Roman"/>
          <w:spacing w:val="2"/>
        </w:rPr>
      </w:pPr>
      <w:r>
        <w:rPr>
          <w:rFonts w:hint="eastAsia"/>
        </w:rPr>
        <w:t>3</w:t>
      </w:r>
      <w:r>
        <w:rPr>
          <w:rFonts w:hint="eastAsia"/>
        </w:rPr>
        <w:t>、</w:t>
      </w:r>
      <w:r w:rsidR="00145B1A">
        <w:rPr>
          <w:rFonts w:hint="eastAsia"/>
        </w:rPr>
        <w:t>ホットケーキを焼いてみる。色から酸性かアルカリ性かを確かめる。</w:t>
      </w:r>
    </w:p>
    <w:p w:rsidR="00145B1A" w:rsidRDefault="00145B1A" w:rsidP="00CC0AE7">
      <w:pPr>
        <w:ind w:firstLine="840"/>
        <w:rPr>
          <w:rFonts w:ascii="ＭＳ 明朝" w:cs="Times New Roman"/>
          <w:spacing w:val="2"/>
        </w:rPr>
      </w:pPr>
      <w:r>
        <w:rPr>
          <w:rFonts w:hint="eastAsia"/>
        </w:rPr>
        <w:t>結果Ⅰ：（　酸性　・　中性　・　アルカリ性　）</w:t>
      </w:r>
    </w:p>
    <w:p w:rsidR="00CC0AE7" w:rsidRDefault="00CC0AE7" w:rsidP="00145B1A">
      <w:pPr>
        <w:rPr>
          <w:rFonts w:hint="eastAsia"/>
        </w:rPr>
      </w:pPr>
    </w:p>
    <w:p w:rsidR="00145B1A" w:rsidRDefault="00CC0AE7" w:rsidP="00145B1A">
      <w:pPr>
        <w:rPr>
          <w:rFonts w:ascii="ＭＳ 明朝" w:cs="Times New Roman"/>
          <w:spacing w:val="2"/>
        </w:rPr>
      </w:pPr>
      <w:r>
        <w:rPr>
          <w:rFonts w:hint="eastAsia"/>
        </w:rPr>
        <w:t>4</w:t>
      </w:r>
      <w:r>
        <w:rPr>
          <w:rFonts w:hint="eastAsia"/>
        </w:rPr>
        <w:t>、</w:t>
      </w:r>
      <w:r w:rsidR="00145B1A">
        <w:rPr>
          <w:rFonts w:hint="eastAsia"/>
        </w:rPr>
        <w:t>ホットケーキのタネを酸性ならアルカリ性に、アルカリ性なら酸性にしてみる。</w:t>
      </w:r>
    </w:p>
    <w:p w:rsidR="00CC0AE7" w:rsidRDefault="00CC0AE7" w:rsidP="00145B1A">
      <w:pPr>
        <w:rPr>
          <w:rFonts w:hint="eastAsia"/>
        </w:rPr>
      </w:pPr>
    </w:p>
    <w:p w:rsidR="00145B1A" w:rsidRDefault="00CC0AE7" w:rsidP="00145B1A">
      <w:pPr>
        <w:rPr>
          <w:rFonts w:ascii="ＭＳ 明朝" w:cs="Times New Roman"/>
          <w:spacing w:val="2"/>
        </w:rPr>
      </w:pPr>
      <w:r>
        <w:rPr>
          <w:rFonts w:hint="eastAsia"/>
        </w:rPr>
        <w:t>5</w:t>
      </w:r>
      <w:r>
        <w:rPr>
          <w:rFonts w:hint="eastAsia"/>
        </w:rPr>
        <w:t>、</w:t>
      </w:r>
      <w:r w:rsidR="00145B1A">
        <w:rPr>
          <w:rFonts w:hint="eastAsia"/>
        </w:rPr>
        <w:t>ホットケーキを焼いてみる。</w:t>
      </w:r>
      <w:r w:rsidR="001D6F96">
        <w:rPr>
          <w:rFonts w:hint="eastAsia"/>
        </w:rPr>
        <w:t>結果Ⅰが酸性ならアルカリ性に、アルカリ性なら酸性にできたか、</w:t>
      </w:r>
      <w:r w:rsidR="00145B1A">
        <w:rPr>
          <w:rFonts w:hint="eastAsia"/>
        </w:rPr>
        <w:t>色を</w:t>
      </w:r>
      <w:r w:rsidR="001D6F96">
        <w:rPr>
          <w:rFonts w:hint="eastAsia"/>
        </w:rPr>
        <w:t>みて</w:t>
      </w:r>
      <w:r w:rsidR="00145B1A">
        <w:rPr>
          <w:rFonts w:hint="eastAsia"/>
        </w:rPr>
        <w:t>確かめる。</w:t>
      </w:r>
    </w:p>
    <w:p w:rsidR="00145B1A" w:rsidRDefault="00145B1A" w:rsidP="00CC0AE7">
      <w:pPr>
        <w:ind w:firstLine="840"/>
        <w:rPr>
          <w:rFonts w:ascii="ＭＳ 明朝" w:cs="Times New Roman"/>
          <w:spacing w:val="2"/>
        </w:rPr>
      </w:pPr>
      <w:r>
        <w:rPr>
          <w:rFonts w:hint="eastAsia"/>
        </w:rPr>
        <w:t>結果Ⅱ：（　酸性　・　中性　・　アルカリ性　）</w:t>
      </w:r>
    </w:p>
    <w:p w:rsidR="00145B1A" w:rsidRDefault="00145B1A" w:rsidP="00145B1A">
      <w:pPr>
        <w:adjustRightInd/>
        <w:rPr>
          <w:rFonts w:ascii="ＭＳ 明朝" w:cs="Times New Roman"/>
          <w:spacing w:val="2"/>
        </w:rPr>
      </w:pPr>
    </w:p>
    <w:p w:rsidR="00145B1A" w:rsidRDefault="00145B1A" w:rsidP="00145B1A">
      <w:pPr>
        <w:pStyle w:val="1"/>
        <w:rPr>
          <w:rFonts w:ascii="ＭＳ 明朝"/>
          <w:spacing w:val="2"/>
        </w:rPr>
      </w:pPr>
      <w:r>
        <w:rPr>
          <w:rFonts w:hint="eastAsia"/>
        </w:rPr>
        <w:t>実験の考察</w:t>
      </w:r>
    </w:p>
    <w:p w:rsidR="00145B1A" w:rsidRDefault="00145B1A" w:rsidP="00145B1A">
      <w:pPr>
        <w:adjustRightInd/>
        <w:rPr>
          <w:rFonts w:ascii="ＭＳ 明朝" w:cs="Times New Roman"/>
          <w:spacing w:val="2"/>
        </w:rPr>
      </w:pPr>
      <w:r>
        <w:rPr>
          <w:rFonts w:hint="eastAsia"/>
        </w:rPr>
        <w:t xml:space="preserve">　・なぜホットケーキは膨らむのか？</w:t>
      </w:r>
    </w:p>
    <w:p w:rsidR="00145B1A" w:rsidRDefault="00145B1A" w:rsidP="00145B1A">
      <w:pPr>
        <w:adjustRightInd/>
        <w:rPr>
          <w:rFonts w:ascii="ＭＳ 明朝" w:cs="Times New Roman"/>
          <w:spacing w:val="2"/>
        </w:rPr>
      </w:pPr>
      <w:r>
        <w:rPr>
          <w:rFonts w:hint="eastAsia"/>
        </w:rPr>
        <w:t xml:space="preserve">　　・ベーキングパウダーには重曹（炭酸水素ナトリウム）が含まれている。</w:t>
      </w:r>
    </w:p>
    <w:p w:rsidR="00145B1A" w:rsidRDefault="00145B1A" w:rsidP="00CC0AE7">
      <w:pPr>
        <w:adjustRightInd/>
        <w:ind w:firstLine="840"/>
        <w:rPr>
          <w:rFonts w:ascii="ＭＳ 明朝" w:cs="Times New Roman"/>
          <w:spacing w:val="2"/>
        </w:rPr>
      </w:pPr>
      <w:r>
        <w:rPr>
          <w:rFonts w:hint="eastAsia"/>
        </w:rPr>
        <w:t>加熱すると、</w:t>
      </w:r>
      <w:r>
        <w:rPr>
          <w:rFonts w:cs="Times New Roman"/>
        </w:rPr>
        <w:t>2NaHCO</w:t>
      </w:r>
      <w:r>
        <w:rPr>
          <w:rFonts w:cs="Times New Roman"/>
          <w:vertAlign w:val="subscript"/>
        </w:rPr>
        <w:t>3</w:t>
      </w:r>
      <w:r>
        <w:rPr>
          <w:rFonts w:cs="Times New Roman"/>
        </w:rPr>
        <w:t xml:space="preserve"> </w:t>
      </w:r>
      <w:r>
        <w:rPr>
          <w:rFonts w:hint="eastAsia"/>
        </w:rPr>
        <w:t>→</w:t>
      </w:r>
      <w:r>
        <w:rPr>
          <w:rFonts w:cs="Times New Roman"/>
        </w:rPr>
        <w:t xml:space="preserve"> Na</w:t>
      </w:r>
      <w:r>
        <w:rPr>
          <w:rFonts w:cs="Times New Roman"/>
          <w:vertAlign w:val="subscript"/>
        </w:rPr>
        <w:t>2</w:t>
      </w:r>
      <w:r>
        <w:rPr>
          <w:rFonts w:cs="Times New Roman"/>
        </w:rPr>
        <w:t>CO</w:t>
      </w:r>
      <w:r>
        <w:rPr>
          <w:rFonts w:cs="Times New Roman"/>
          <w:vertAlign w:val="subscript"/>
        </w:rPr>
        <w:t>3</w:t>
      </w:r>
      <w:r>
        <w:rPr>
          <w:rFonts w:cs="Times New Roman"/>
        </w:rPr>
        <w:t xml:space="preserve"> + H</w:t>
      </w:r>
      <w:r>
        <w:rPr>
          <w:rFonts w:cs="Times New Roman"/>
          <w:vertAlign w:val="subscript"/>
        </w:rPr>
        <w:t>2</w:t>
      </w:r>
      <w:r>
        <w:rPr>
          <w:rFonts w:cs="Times New Roman"/>
        </w:rPr>
        <w:t>O + CO</w:t>
      </w:r>
      <w:r>
        <w:rPr>
          <w:rFonts w:cs="Times New Roman"/>
          <w:vertAlign w:val="subscript"/>
        </w:rPr>
        <w:t>2</w:t>
      </w:r>
      <w:r>
        <w:rPr>
          <w:rFonts w:hint="eastAsia"/>
        </w:rPr>
        <w:t xml:space="preserve">　と化学変化が起こる。</w:t>
      </w:r>
    </w:p>
    <w:p w:rsidR="00145B1A" w:rsidRDefault="00145B1A" w:rsidP="00CC0AE7">
      <w:pPr>
        <w:adjustRightInd/>
        <w:ind w:firstLine="840"/>
        <w:rPr>
          <w:rFonts w:ascii="ＭＳ 明朝" w:cs="Times New Roman"/>
          <w:spacing w:val="2"/>
        </w:rPr>
      </w:pPr>
      <w:r>
        <w:rPr>
          <w:rFonts w:hint="eastAsia"/>
        </w:rPr>
        <w:t>このとき発生した</w:t>
      </w:r>
      <w:r>
        <w:rPr>
          <w:rFonts w:cs="Times New Roman"/>
        </w:rPr>
        <w:t>CO</w:t>
      </w:r>
      <w:r>
        <w:rPr>
          <w:rFonts w:cs="Times New Roman"/>
          <w:vertAlign w:val="subscript"/>
        </w:rPr>
        <w:t>2</w:t>
      </w:r>
      <w:r>
        <w:rPr>
          <w:rFonts w:hint="eastAsia"/>
        </w:rPr>
        <w:t>により、生地が膨らむ。</w:t>
      </w:r>
    </w:p>
    <w:p w:rsidR="00145B1A" w:rsidRDefault="00145B1A" w:rsidP="00145B1A">
      <w:pPr>
        <w:adjustRightInd/>
        <w:rPr>
          <w:rFonts w:ascii="ＭＳ 明朝" w:cs="Times New Roman"/>
          <w:spacing w:val="2"/>
        </w:rPr>
      </w:pPr>
    </w:p>
    <w:p w:rsidR="00145B1A" w:rsidRDefault="00145B1A" w:rsidP="00145B1A">
      <w:pPr>
        <w:adjustRightInd/>
        <w:rPr>
          <w:rFonts w:ascii="ＭＳ 明朝" w:cs="Times New Roman"/>
          <w:spacing w:val="2"/>
        </w:rPr>
      </w:pPr>
      <w:r>
        <w:rPr>
          <w:rFonts w:hint="eastAsia"/>
        </w:rPr>
        <w:lastRenderedPageBreak/>
        <w:t xml:space="preserve">　・なぜホットケーキははじめ○○性だったのか</w:t>
      </w:r>
    </w:p>
    <w:p w:rsidR="00145B1A" w:rsidRDefault="00145B1A" w:rsidP="00145B1A">
      <w:pPr>
        <w:pStyle w:val="a3"/>
        <w:suppressAutoHyphens w:val="0"/>
        <w:kinsoku/>
        <w:wordWrap/>
        <w:autoSpaceDE/>
        <w:autoSpaceDN/>
        <w:adjustRightInd/>
        <w:ind w:left="742" w:hanging="212"/>
        <w:jc w:val="both"/>
        <w:rPr>
          <w:color w:val="000000"/>
        </w:rPr>
      </w:pPr>
      <w:r>
        <w:rPr>
          <w:rFonts w:ascii="Times New Roman" w:cs="ＭＳ 明朝" w:hint="eastAsia"/>
          <w:color w:val="000000"/>
          <w:spacing w:val="-2"/>
        </w:rPr>
        <w:t>・炭酸水素ナトリウムは中学の理科で、フェノールフタレインの実験から弱塩基性であることを学習している。そして、熱による分解で生成する炭酸ナトリウムは強塩基性であることを学習している。このため、ホットケーキは緑色になって強塩基性を示した。</w:t>
      </w:r>
    </w:p>
    <w:p w:rsidR="00145B1A" w:rsidRDefault="00145B1A" w:rsidP="00145B1A">
      <w:pPr>
        <w:pStyle w:val="a3"/>
        <w:suppressAutoHyphens w:val="0"/>
        <w:kinsoku/>
        <w:wordWrap/>
        <w:autoSpaceDE/>
        <w:autoSpaceDN/>
        <w:adjustRightInd/>
        <w:ind w:hanging="954"/>
        <w:jc w:val="both"/>
        <w:rPr>
          <w:color w:val="000000"/>
        </w:rPr>
      </w:pPr>
      <w:r>
        <w:rPr>
          <w:rFonts w:ascii="Times New Roman" w:cs="ＭＳ 明朝" w:hint="eastAsia"/>
          <w:color w:val="000000"/>
          <w:spacing w:val="-2"/>
        </w:rPr>
        <w:t>・卵は弱アルカリ性</w:t>
      </w:r>
    </w:p>
    <w:p w:rsidR="00145B1A" w:rsidRDefault="00145B1A" w:rsidP="00145B1A">
      <w:pPr>
        <w:adjustRightInd/>
        <w:rPr>
          <w:rFonts w:ascii="ＭＳ 明朝" w:cs="Times New Roman" w:hint="eastAsia"/>
          <w:spacing w:val="2"/>
        </w:rPr>
      </w:pPr>
    </w:p>
    <w:p w:rsidR="00145B1A" w:rsidRDefault="00145B1A" w:rsidP="00145B1A">
      <w:pPr>
        <w:pStyle w:val="1"/>
        <w:rPr>
          <w:rFonts w:ascii="ＭＳ 明朝"/>
          <w:spacing w:val="2"/>
        </w:rPr>
      </w:pPr>
      <w:r>
        <w:rPr>
          <w:rFonts w:hint="eastAsia"/>
        </w:rPr>
        <w:t>考察</w:t>
      </w:r>
    </w:p>
    <w:p w:rsidR="00145B1A" w:rsidRDefault="00145B1A" w:rsidP="00145B1A">
      <w:pPr>
        <w:adjustRightInd/>
        <w:rPr>
          <w:rFonts w:ascii="ＭＳ 明朝" w:cs="Times New Roman"/>
          <w:spacing w:val="2"/>
        </w:rPr>
      </w:pPr>
      <w:r>
        <w:rPr>
          <w:rFonts w:hint="eastAsia"/>
        </w:rPr>
        <w:t>溶いたホットケーキミックスにアントシアニンを加えていたときの変化を、生徒が視認できたこと、また、酸性成分を加えたときの変化も、確認できたことがよかったと思いました。</w:t>
      </w:r>
    </w:p>
    <w:p w:rsidR="00145B1A" w:rsidRPr="001D6F96" w:rsidRDefault="00145B1A" w:rsidP="00145B1A">
      <w:pPr>
        <w:adjustRightInd/>
        <w:rPr>
          <w:color w:val="0070C0"/>
        </w:rPr>
      </w:pPr>
      <w:r>
        <w:rPr>
          <w:rFonts w:hint="eastAsia"/>
        </w:rPr>
        <w:t>型枠を用意するなどもっと、ホットケーキの断面が確認できるように工夫すれば良かった。また、酸性にして色が変化したのも焼いても</w:t>
      </w:r>
      <w:r w:rsidR="001D6F96" w:rsidRPr="001D6F96">
        <w:rPr>
          <w:rFonts w:hint="eastAsia"/>
          <w:color w:val="auto"/>
        </w:rPr>
        <w:t>よ</w:t>
      </w:r>
      <w:r>
        <w:rPr>
          <w:rFonts w:hint="eastAsia"/>
        </w:rPr>
        <w:t>かった。</w:t>
      </w:r>
    </w:p>
    <w:p w:rsidR="00ED17EA" w:rsidRDefault="00145B1A" w:rsidP="00145B1A">
      <w:pPr>
        <w:pStyle w:val="1"/>
        <w:rPr>
          <w:rFonts w:hint="eastAsia"/>
        </w:rPr>
      </w:pPr>
      <w:r>
        <w:rPr>
          <w:rFonts w:hint="eastAsia"/>
        </w:rPr>
        <w:t>板書と実験風景</w:t>
      </w:r>
    </w:p>
    <w:p w:rsidR="00ED17EA" w:rsidRPr="00ED17EA" w:rsidRDefault="00ED17EA" w:rsidP="00791FA7">
      <w:pPr>
        <w:jc w:val="center"/>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89pt">
            <v:imagedata r:id="rId6" o:title="写真 Jun 08, 1 37 15 PM"/>
          </v:shape>
        </w:pict>
      </w:r>
    </w:p>
    <w:p w:rsidR="00B369F4" w:rsidRDefault="00ED17EA" w:rsidP="00791FA7">
      <w:pPr>
        <w:jc w:val="center"/>
        <w:rPr>
          <w:rFonts w:hint="eastAsia"/>
        </w:rPr>
      </w:pPr>
      <w:r>
        <w:rPr>
          <w:rFonts w:hint="eastAsia"/>
        </w:rPr>
        <w:pict>
          <v:shape id="_x0000_i1026" type="#_x0000_t75" style="width:252pt;height:190.5pt">
            <v:imagedata r:id="rId7" o:title="写真 Jun 08, 1 37 20 PM"/>
          </v:shape>
        </w:pict>
      </w:r>
    </w:p>
    <w:p w:rsidR="00ED17EA" w:rsidRDefault="00ED17EA" w:rsidP="00ED17EA">
      <w:pPr>
        <w:rPr>
          <w:rFonts w:hint="eastAsia"/>
        </w:rPr>
      </w:pPr>
      <w:r>
        <w:rPr>
          <w:rFonts w:hint="eastAsia"/>
        </w:rPr>
        <w:pict>
          <v:shape id="_x0000_i1027" type="#_x0000_t75" style="width:180pt;height:133.5pt">
            <v:imagedata r:id="rId8" o:title="写真 Jun 08, 1 26 20 PM"/>
          </v:shape>
        </w:pict>
      </w:r>
      <w:r>
        <w:rPr>
          <w:rFonts w:hint="eastAsia"/>
        </w:rPr>
        <w:t xml:space="preserve">　　　　　</w:t>
      </w:r>
      <w:r w:rsidR="00CC0AE7">
        <w:rPr>
          <w:rFonts w:hint="eastAsia"/>
        </w:rPr>
        <w:t xml:space="preserve">　</w:t>
      </w:r>
      <w:r>
        <w:rPr>
          <w:rFonts w:hint="eastAsia"/>
        </w:rPr>
        <w:pict>
          <v:shape id="_x0000_i1028" type="#_x0000_t75" style="width:180pt;height:134.25pt">
            <v:imagedata r:id="rId9" o:title="写真 Jun 08, 1 22 40 PM"/>
          </v:shape>
        </w:pict>
      </w:r>
    </w:p>
    <w:p w:rsidR="00CC0AE7" w:rsidRDefault="00CC0AE7" w:rsidP="00ED17EA">
      <w:pPr>
        <w:rPr>
          <w:rFonts w:hint="eastAsia"/>
        </w:rPr>
      </w:pPr>
      <w:r>
        <w:rPr>
          <w:rFonts w:hint="eastAsia"/>
        </w:rPr>
        <w:t>・アントシアニンの</w:t>
      </w:r>
      <w:r>
        <w:rPr>
          <w:rFonts w:hint="eastAsia"/>
        </w:rPr>
        <w:t>pH</w:t>
      </w:r>
      <w:r>
        <w:rPr>
          <w:rFonts w:hint="eastAsia"/>
        </w:rPr>
        <w:t>ごとの呈色の変化</w:t>
      </w:r>
      <w:r>
        <w:rPr>
          <w:rFonts w:hint="eastAsia"/>
        </w:rPr>
        <w:tab/>
      </w:r>
      <w:r>
        <w:rPr>
          <w:rFonts w:hint="eastAsia"/>
        </w:rPr>
        <w:tab/>
      </w:r>
      <w:r>
        <w:rPr>
          <w:rFonts w:hint="eastAsia"/>
        </w:rPr>
        <w:t>・ホットケーキは弱アルカリ性！？</w:t>
      </w:r>
    </w:p>
    <w:p w:rsidR="00CC0AE7" w:rsidRDefault="00CC0AE7" w:rsidP="00ED17EA">
      <w:pPr>
        <w:rPr>
          <w:rFonts w:hint="eastAsia"/>
        </w:rPr>
      </w:pPr>
    </w:p>
    <w:p w:rsidR="00ED17EA" w:rsidRDefault="00CC0AE7" w:rsidP="00ED17EA">
      <w:pPr>
        <w:rPr>
          <w:rFonts w:hint="eastAsia"/>
        </w:rPr>
      </w:pPr>
      <w:r>
        <w:rPr>
          <w:rFonts w:hint="eastAsia"/>
        </w:rPr>
        <w:pict>
          <v:shape id="_x0000_i1029" type="#_x0000_t75" style="width:180pt;height:134.25pt">
            <v:imagedata r:id="rId10" o:title="写真 Jun 08, 1 25 07 PM"/>
          </v:shape>
        </w:pict>
      </w:r>
      <w:r w:rsidR="00ED17EA">
        <w:rPr>
          <w:rFonts w:hint="eastAsia"/>
        </w:rPr>
        <w:t xml:space="preserve">　　　　　　</w:t>
      </w:r>
      <w:r w:rsidR="00ED17EA">
        <w:rPr>
          <w:rFonts w:hint="eastAsia"/>
        </w:rPr>
        <w:pict>
          <v:shape id="_x0000_i1030" type="#_x0000_t75" style="width:180pt;height:134.25pt">
            <v:imagedata r:id="rId11" o:title="写真 Jun 08, 1 30 26 PM"/>
          </v:shape>
        </w:pict>
      </w:r>
    </w:p>
    <w:p w:rsidR="00CC0AE7" w:rsidRDefault="00CC0AE7" w:rsidP="00ED17EA">
      <w:pPr>
        <w:rPr>
          <w:rFonts w:hint="eastAsia"/>
        </w:rPr>
      </w:pPr>
      <w:r>
        <w:rPr>
          <w:rFonts w:hint="eastAsia"/>
        </w:rPr>
        <w:t>・焼き始め</w:t>
      </w:r>
      <w:r>
        <w:rPr>
          <w:rFonts w:hint="eastAsia"/>
        </w:rPr>
        <w:tab/>
      </w:r>
      <w:r>
        <w:rPr>
          <w:rFonts w:hint="eastAsia"/>
        </w:rPr>
        <w:tab/>
      </w:r>
      <w:r>
        <w:rPr>
          <w:rFonts w:hint="eastAsia"/>
        </w:rPr>
        <w:tab/>
      </w:r>
      <w:r>
        <w:rPr>
          <w:rFonts w:hint="eastAsia"/>
        </w:rPr>
        <w:tab/>
      </w:r>
      <w:r>
        <w:rPr>
          <w:rFonts w:hint="eastAsia"/>
        </w:rPr>
        <w:tab/>
      </w:r>
      <w:r>
        <w:rPr>
          <w:rFonts w:hint="eastAsia"/>
        </w:rPr>
        <w:t>・焼き上がり</w:t>
      </w:r>
    </w:p>
    <w:p w:rsidR="00CC0AE7" w:rsidRDefault="00CC0AE7" w:rsidP="00ED17EA">
      <w:pPr>
        <w:rPr>
          <w:rFonts w:hint="eastAsia"/>
        </w:rPr>
      </w:pPr>
    </w:p>
    <w:p w:rsidR="00ED17EA" w:rsidRDefault="00CC0AE7" w:rsidP="00ED17EA">
      <w:pPr>
        <w:rPr>
          <w:rFonts w:hint="eastAsia"/>
        </w:rPr>
      </w:pPr>
      <w:r>
        <w:rPr>
          <w:rFonts w:hint="eastAsia"/>
        </w:rPr>
        <w:pict>
          <v:shape id="_x0000_i1031" type="#_x0000_t75" style="width:180.75pt;height:135.75pt">
            <v:imagedata r:id="rId12" o:title="写真 Jun 08, 1 31 28 PM"/>
          </v:shape>
        </w:pict>
      </w:r>
      <w:r>
        <w:rPr>
          <w:rFonts w:hint="eastAsia"/>
        </w:rPr>
        <w:t xml:space="preserve">　　　　　　</w:t>
      </w:r>
      <w:r>
        <w:rPr>
          <w:rFonts w:hint="eastAsia"/>
        </w:rPr>
        <w:pict>
          <v:shape id="_x0000_i1032" type="#_x0000_t75" style="width:180pt;height:134.25pt">
            <v:imagedata r:id="rId13" o:title="写真 Jun 08, 1 34 51 PM"/>
          </v:shape>
        </w:pict>
      </w:r>
    </w:p>
    <w:p w:rsidR="00CC0AE7" w:rsidRDefault="00CC0AE7" w:rsidP="00ED17EA">
      <w:pPr>
        <w:rPr>
          <w:rFonts w:hint="eastAsia"/>
        </w:rPr>
      </w:pPr>
      <w:r>
        <w:rPr>
          <w:rFonts w:hint="eastAsia"/>
        </w:rPr>
        <w:t>・断面まで緑色</w:t>
      </w:r>
      <w:r>
        <w:rPr>
          <w:rFonts w:hint="eastAsia"/>
        </w:rPr>
        <w:tab/>
      </w:r>
      <w:r>
        <w:rPr>
          <w:rFonts w:hint="eastAsia"/>
        </w:rPr>
        <w:tab/>
      </w:r>
      <w:r>
        <w:rPr>
          <w:rFonts w:hint="eastAsia"/>
        </w:rPr>
        <w:tab/>
      </w:r>
      <w:r>
        <w:rPr>
          <w:rFonts w:hint="eastAsia"/>
        </w:rPr>
        <w:tab/>
      </w:r>
      <w:r>
        <w:rPr>
          <w:rFonts w:hint="eastAsia"/>
        </w:rPr>
        <w:tab/>
      </w:r>
      <w:r>
        <w:rPr>
          <w:rFonts w:hint="eastAsia"/>
        </w:rPr>
        <w:t>・酸性にすると色が変化した</w:t>
      </w:r>
    </w:p>
    <w:p w:rsidR="00CC0AE7" w:rsidRDefault="00CC0AE7" w:rsidP="00ED17EA">
      <w:pPr>
        <w:rPr>
          <w:rFonts w:hint="eastAsia"/>
        </w:rPr>
      </w:pPr>
    </w:p>
    <w:p w:rsidR="00CC0AE7" w:rsidRDefault="00CC0AE7" w:rsidP="00ED17EA">
      <w:pPr>
        <w:rPr>
          <w:rFonts w:hint="eastAsia"/>
        </w:rPr>
      </w:pPr>
    </w:p>
    <w:p w:rsidR="00CC0AE7" w:rsidRDefault="00CC0AE7" w:rsidP="00ED17EA">
      <w:pPr>
        <w:rPr>
          <w:rFonts w:hint="eastAsia"/>
        </w:rPr>
      </w:pPr>
    </w:p>
    <w:p w:rsidR="00CC0AE7" w:rsidRDefault="00CC0AE7" w:rsidP="00ED17EA">
      <w:pPr>
        <w:rPr>
          <w:rFonts w:hint="eastAsia"/>
        </w:rPr>
      </w:pPr>
    </w:p>
    <w:p w:rsidR="00CC0AE7" w:rsidRDefault="00CC0AE7" w:rsidP="00ED17EA">
      <w:pPr>
        <w:rPr>
          <w:rFonts w:hint="eastAsia"/>
        </w:rPr>
      </w:pPr>
    </w:p>
    <w:p w:rsidR="00CC0AE7" w:rsidRDefault="00CC0AE7" w:rsidP="00ED17EA">
      <w:pPr>
        <w:rPr>
          <w:rFonts w:hint="eastAsia"/>
        </w:rPr>
      </w:pPr>
    </w:p>
    <w:p w:rsidR="00CC0AE7" w:rsidRPr="00ED17EA" w:rsidRDefault="00CC0AE7" w:rsidP="00ED17EA">
      <w:pPr>
        <w:rPr>
          <w:rFonts w:hint="eastAsia"/>
        </w:rPr>
      </w:pPr>
    </w:p>
    <w:p w:rsidR="00145B1A" w:rsidRDefault="00145B1A" w:rsidP="00145B1A">
      <w:pPr>
        <w:pStyle w:val="1"/>
      </w:pPr>
      <w:r>
        <w:rPr>
          <w:rFonts w:hint="eastAsia"/>
        </w:rPr>
        <w:t>評価</w:t>
      </w:r>
    </w:p>
    <w:p w:rsidR="00145B1A" w:rsidRDefault="00791FA7" w:rsidP="001D6F96">
      <w:pPr>
        <w:pStyle w:val="2"/>
        <w:rPr>
          <w:rFonts w:ascii="ＭＳ 明朝"/>
          <w:spacing w:val="2"/>
        </w:rPr>
      </w:pPr>
      <w:r w:rsidRPr="001D6F96">
        <w:rPr>
          <w:rFonts w:hint="eastAsia"/>
          <w:color w:val="auto"/>
        </w:rPr>
        <w:t>よ</w:t>
      </w:r>
      <w:r w:rsidR="00145B1A">
        <w:rPr>
          <w:rFonts w:hint="eastAsia"/>
        </w:rPr>
        <w:t>かった点</w:t>
      </w:r>
    </w:p>
    <w:p w:rsidR="00145B1A" w:rsidRDefault="00145B1A" w:rsidP="00145B1A">
      <w:pPr>
        <w:adjustRightInd/>
        <w:rPr>
          <w:rFonts w:ascii="ＭＳ 明朝" w:cs="Times New Roman"/>
          <w:spacing w:val="2"/>
        </w:rPr>
      </w:pPr>
      <w:r>
        <w:rPr>
          <w:rFonts w:hint="eastAsia"/>
        </w:rPr>
        <w:t>プリントがあってわかりやすかった</w:t>
      </w:r>
    </w:p>
    <w:p w:rsidR="00145B1A" w:rsidRDefault="00145B1A" w:rsidP="00145B1A">
      <w:pPr>
        <w:adjustRightInd/>
        <w:rPr>
          <w:rFonts w:ascii="ＭＳ 明朝" w:cs="Times New Roman"/>
          <w:spacing w:val="2"/>
        </w:rPr>
      </w:pPr>
      <w:r>
        <w:rPr>
          <w:rFonts w:hint="eastAsia"/>
        </w:rPr>
        <w:t>面白かったです</w:t>
      </w:r>
    </w:p>
    <w:p w:rsidR="00145B1A" w:rsidRDefault="00145B1A" w:rsidP="00145B1A">
      <w:pPr>
        <w:adjustRightInd/>
        <w:rPr>
          <w:rFonts w:ascii="ＭＳ 明朝" w:cs="Times New Roman"/>
          <w:spacing w:val="2"/>
        </w:rPr>
      </w:pPr>
      <w:r>
        <w:rPr>
          <w:rFonts w:hint="eastAsia"/>
        </w:rPr>
        <w:t>おいしかったです</w:t>
      </w:r>
    </w:p>
    <w:p w:rsidR="00145B1A" w:rsidRDefault="00145B1A" w:rsidP="00145B1A">
      <w:pPr>
        <w:adjustRightInd/>
        <w:rPr>
          <w:rFonts w:ascii="ＭＳ 明朝" w:cs="Times New Roman"/>
          <w:spacing w:val="2"/>
        </w:rPr>
      </w:pPr>
      <w:r>
        <w:rPr>
          <w:rFonts w:hint="eastAsia"/>
        </w:rPr>
        <w:t>興味を抱くような材料を用いた実験だった</w:t>
      </w:r>
    </w:p>
    <w:p w:rsidR="00145B1A" w:rsidRDefault="00145B1A" w:rsidP="00145B1A">
      <w:pPr>
        <w:adjustRightInd/>
        <w:rPr>
          <w:rFonts w:ascii="ＭＳ 明朝" w:cs="Times New Roman"/>
          <w:spacing w:val="2"/>
        </w:rPr>
      </w:pPr>
      <w:r>
        <w:rPr>
          <w:rFonts w:hint="eastAsia"/>
        </w:rPr>
        <w:t>よく中学の学習内容を調べていた</w:t>
      </w:r>
    </w:p>
    <w:p w:rsidR="00145B1A" w:rsidRDefault="00145B1A" w:rsidP="00145B1A">
      <w:pPr>
        <w:adjustRightInd/>
        <w:rPr>
          <w:rFonts w:ascii="ＭＳ 明朝" w:cs="Times New Roman"/>
          <w:spacing w:val="2"/>
        </w:rPr>
      </w:pPr>
      <w:r>
        <w:rPr>
          <w:rFonts w:hint="eastAsia"/>
        </w:rPr>
        <w:t>とても楽しい実験で説明もとても分かりやすかった</w:t>
      </w:r>
    </w:p>
    <w:p w:rsidR="00145B1A" w:rsidRDefault="00145B1A" w:rsidP="00145B1A">
      <w:pPr>
        <w:adjustRightInd/>
        <w:rPr>
          <w:rFonts w:ascii="ＭＳ 明朝" w:cs="Times New Roman"/>
          <w:spacing w:val="2"/>
        </w:rPr>
      </w:pPr>
      <w:r>
        <w:rPr>
          <w:rFonts w:hint="eastAsia"/>
        </w:rPr>
        <w:t>しっかり調べられていてよかったです</w:t>
      </w:r>
    </w:p>
    <w:p w:rsidR="00145B1A" w:rsidRDefault="00145B1A" w:rsidP="00145B1A">
      <w:pPr>
        <w:adjustRightInd/>
        <w:rPr>
          <w:rFonts w:ascii="ＭＳ 明朝" w:cs="Times New Roman"/>
          <w:spacing w:val="2"/>
        </w:rPr>
      </w:pPr>
      <w:r>
        <w:rPr>
          <w:rFonts w:hint="eastAsia"/>
        </w:rPr>
        <w:t>とても興味を持てました</w:t>
      </w:r>
    </w:p>
    <w:p w:rsidR="00145B1A" w:rsidRDefault="00145B1A" w:rsidP="00145B1A">
      <w:pPr>
        <w:adjustRightInd/>
        <w:rPr>
          <w:rFonts w:ascii="ＭＳ 明朝" w:cs="Times New Roman"/>
          <w:spacing w:val="2"/>
        </w:rPr>
      </w:pPr>
      <w:r>
        <w:rPr>
          <w:rFonts w:hint="eastAsia"/>
        </w:rPr>
        <w:t>ホットケーキ作りに興味がひかれた</w:t>
      </w:r>
    </w:p>
    <w:p w:rsidR="00145B1A" w:rsidRDefault="00145B1A" w:rsidP="00145B1A">
      <w:pPr>
        <w:adjustRightInd/>
        <w:rPr>
          <w:rFonts w:ascii="ＭＳ 明朝" w:cs="Times New Roman"/>
          <w:spacing w:val="2"/>
        </w:rPr>
      </w:pPr>
      <w:r>
        <w:rPr>
          <w:rFonts w:hint="eastAsia"/>
        </w:rPr>
        <w:t>レモン汁を入れた時の色の変化がすごかった</w:t>
      </w:r>
    </w:p>
    <w:p w:rsidR="00145B1A" w:rsidRDefault="00145B1A" w:rsidP="00145B1A">
      <w:pPr>
        <w:adjustRightInd/>
        <w:rPr>
          <w:rFonts w:ascii="ＭＳ 明朝" w:cs="Times New Roman"/>
          <w:spacing w:val="2"/>
        </w:rPr>
      </w:pPr>
      <w:r>
        <w:rPr>
          <w:rFonts w:hint="eastAsia"/>
        </w:rPr>
        <w:t>日常生活につながる事を題材にしていたのが良かった</w:t>
      </w:r>
    </w:p>
    <w:p w:rsidR="00145B1A" w:rsidRDefault="00145B1A" w:rsidP="00145B1A">
      <w:pPr>
        <w:adjustRightInd/>
        <w:rPr>
          <w:rFonts w:ascii="ＭＳ 明朝" w:cs="Times New Roman"/>
          <w:spacing w:val="2"/>
        </w:rPr>
      </w:pPr>
      <w:r>
        <w:rPr>
          <w:rFonts w:hint="eastAsia"/>
        </w:rPr>
        <w:t>レモン汁まで用意していたのもすごいと思いました</w:t>
      </w:r>
    </w:p>
    <w:p w:rsidR="00145B1A" w:rsidRDefault="00145B1A" w:rsidP="00145B1A">
      <w:pPr>
        <w:adjustRightInd/>
        <w:rPr>
          <w:rFonts w:ascii="ＭＳ 明朝" w:cs="Times New Roman"/>
          <w:spacing w:val="2"/>
        </w:rPr>
      </w:pPr>
      <w:r>
        <w:rPr>
          <w:rFonts w:hint="eastAsia"/>
        </w:rPr>
        <w:t>レジュメがあったのが良かった</w:t>
      </w:r>
    </w:p>
    <w:p w:rsidR="00145B1A" w:rsidRDefault="00145B1A" w:rsidP="00145B1A">
      <w:pPr>
        <w:adjustRightInd/>
        <w:rPr>
          <w:rFonts w:ascii="ＭＳ 明朝" w:cs="Times New Roman"/>
          <w:spacing w:val="2"/>
        </w:rPr>
      </w:pPr>
      <w:r>
        <w:rPr>
          <w:rFonts w:hint="eastAsia"/>
        </w:rPr>
        <w:t>分かりやすかった</w:t>
      </w:r>
    </w:p>
    <w:p w:rsidR="00145B1A" w:rsidRDefault="00145B1A" w:rsidP="00145B1A">
      <w:pPr>
        <w:adjustRightInd/>
        <w:rPr>
          <w:rFonts w:ascii="ＭＳ 明朝" w:cs="Times New Roman"/>
          <w:spacing w:val="2"/>
        </w:rPr>
      </w:pPr>
      <w:r>
        <w:rPr>
          <w:rFonts w:hint="eastAsia"/>
        </w:rPr>
        <w:t>字が大きくて見やすかった</w:t>
      </w:r>
    </w:p>
    <w:p w:rsidR="00145B1A" w:rsidRDefault="00145B1A" w:rsidP="00145B1A">
      <w:pPr>
        <w:adjustRightInd/>
        <w:rPr>
          <w:rFonts w:ascii="ＭＳ 明朝" w:cs="Times New Roman"/>
          <w:spacing w:val="2"/>
        </w:rPr>
      </w:pPr>
      <w:r>
        <w:rPr>
          <w:rFonts w:hint="eastAsia"/>
        </w:rPr>
        <w:t>準備がすごくしっかりしてあったのでよかった</w:t>
      </w:r>
    </w:p>
    <w:p w:rsidR="00145B1A" w:rsidRDefault="00145B1A" w:rsidP="00145B1A">
      <w:pPr>
        <w:adjustRightInd/>
        <w:rPr>
          <w:rFonts w:ascii="ＭＳ 明朝" w:cs="Times New Roman"/>
          <w:spacing w:val="2"/>
        </w:rPr>
      </w:pPr>
      <w:r>
        <w:rPr>
          <w:rFonts w:hint="eastAsia"/>
        </w:rPr>
        <w:t>生徒の興味をわかせるすごく良い実験だと思いました</w:t>
      </w:r>
    </w:p>
    <w:p w:rsidR="00145B1A" w:rsidRDefault="00145B1A" w:rsidP="00145B1A">
      <w:pPr>
        <w:adjustRightInd/>
        <w:rPr>
          <w:rFonts w:ascii="ＭＳ 明朝" w:cs="Times New Roman"/>
          <w:spacing w:val="2"/>
        </w:rPr>
      </w:pPr>
    </w:p>
    <w:p w:rsidR="00145B1A" w:rsidRDefault="00145B1A" w:rsidP="00145B1A">
      <w:pPr>
        <w:pStyle w:val="2"/>
        <w:rPr>
          <w:rFonts w:ascii="ＭＳ 明朝"/>
          <w:spacing w:val="2"/>
        </w:rPr>
      </w:pPr>
      <w:r>
        <w:rPr>
          <w:rFonts w:hint="eastAsia"/>
        </w:rPr>
        <w:t>改善点</w:t>
      </w:r>
    </w:p>
    <w:p w:rsidR="00145B1A" w:rsidRDefault="00145B1A" w:rsidP="00145B1A">
      <w:pPr>
        <w:adjustRightInd/>
        <w:rPr>
          <w:rFonts w:ascii="ＭＳ 明朝" w:cs="Times New Roman"/>
          <w:spacing w:val="2"/>
        </w:rPr>
      </w:pPr>
      <w:r>
        <w:rPr>
          <w:rFonts w:hint="eastAsia"/>
        </w:rPr>
        <w:t>色を見せるときもっと見やすく</w:t>
      </w:r>
    </w:p>
    <w:p w:rsidR="00145B1A" w:rsidRDefault="00145B1A" w:rsidP="00145B1A">
      <w:pPr>
        <w:adjustRightInd/>
        <w:rPr>
          <w:rFonts w:ascii="ＭＳ 明朝" w:cs="Times New Roman"/>
          <w:spacing w:val="2"/>
        </w:rPr>
      </w:pPr>
      <w:r>
        <w:rPr>
          <w:rFonts w:hint="eastAsia"/>
        </w:rPr>
        <w:t>色の指標がどこからでも見えるように工夫されればよかったと思う</w:t>
      </w:r>
    </w:p>
    <w:p w:rsidR="00145B1A" w:rsidRDefault="00145B1A" w:rsidP="00145B1A">
      <w:pPr>
        <w:adjustRightInd/>
        <w:rPr>
          <w:rFonts w:ascii="ＭＳ 明朝" w:cs="Times New Roman"/>
          <w:spacing w:val="2"/>
        </w:rPr>
      </w:pPr>
      <w:r>
        <w:rPr>
          <w:rFonts w:hint="eastAsia"/>
        </w:rPr>
        <w:t>指示薬の</w:t>
      </w:r>
      <w:r>
        <w:rPr>
          <w:rFonts w:cs="Times New Roman"/>
        </w:rPr>
        <w:t>pH</w:t>
      </w:r>
      <w:r>
        <w:rPr>
          <w:rFonts w:hint="eastAsia"/>
        </w:rPr>
        <w:t>による色の確認はその場でやった方が良い</w:t>
      </w:r>
    </w:p>
    <w:p w:rsidR="00145B1A" w:rsidRDefault="00145B1A" w:rsidP="00145B1A">
      <w:pPr>
        <w:adjustRightInd/>
        <w:rPr>
          <w:rFonts w:ascii="ＭＳ 明朝" w:cs="Times New Roman"/>
          <w:spacing w:val="2"/>
        </w:rPr>
      </w:pPr>
      <w:r>
        <w:rPr>
          <w:rFonts w:hint="eastAsia"/>
        </w:rPr>
        <w:t>色はスライドに映してみても良かったのかと思いました</w:t>
      </w:r>
    </w:p>
    <w:p w:rsidR="00145B1A" w:rsidRDefault="00145B1A" w:rsidP="00145B1A">
      <w:pPr>
        <w:adjustRightInd/>
        <w:rPr>
          <w:rFonts w:ascii="ＭＳ 明朝" w:cs="Times New Roman"/>
          <w:spacing w:val="2"/>
        </w:rPr>
      </w:pPr>
      <w:r>
        <w:rPr>
          <w:rFonts w:hint="eastAsia"/>
        </w:rPr>
        <w:t>声を少し大きくしてみても良いのではないかと思いました</w:t>
      </w:r>
    </w:p>
    <w:p w:rsidR="00145B1A" w:rsidRDefault="00145B1A" w:rsidP="00145B1A">
      <w:pPr>
        <w:adjustRightInd/>
        <w:rPr>
          <w:rFonts w:ascii="ＭＳ 明朝" w:cs="Times New Roman"/>
          <w:spacing w:val="2"/>
        </w:rPr>
      </w:pPr>
      <w:r>
        <w:rPr>
          <w:rFonts w:hint="eastAsia"/>
        </w:rPr>
        <w:t>「塩基」という言葉は高校の範囲だと思います</w:t>
      </w:r>
    </w:p>
    <w:p w:rsidR="00145B1A" w:rsidRDefault="00145B1A" w:rsidP="00145B1A">
      <w:pPr>
        <w:adjustRightInd/>
        <w:rPr>
          <w:rFonts w:ascii="ＭＳ 明朝" w:cs="Times New Roman"/>
          <w:spacing w:val="2"/>
        </w:rPr>
      </w:pPr>
      <w:r>
        <w:rPr>
          <w:rFonts w:hint="eastAsia"/>
        </w:rPr>
        <w:t>アントシアニンの図はいらないのでは？のせるなら詳しい説明がほしかった</w:t>
      </w:r>
    </w:p>
    <w:p w:rsidR="00145B1A" w:rsidRDefault="00145B1A" w:rsidP="00145B1A">
      <w:pPr>
        <w:adjustRightInd/>
        <w:rPr>
          <w:rFonts w:ascii="ＭＳ 明朝" w:cs="Times New Roman"/>
          <w:spacing w:val="2"/>
        </w:rPr>
      </w:pPr>
      <w:r>
        <w:rPr>
          <w:rFonts w:hint="eastAsia"/>
        </w:rPr>
        <w:t>色をもう少し使った方がいいと思います</w:t>
      </w:r>
    </w:p>
    <w:p w:rsidR="00145B1A" w:rsidRDefault="00145B1A" w:rsidP="00145B1A">
      <w:pPr>
        <w:adjustRightInd/>
        <w:rPr>
          <w:rFonts w:ascii="ＭＳ 明朝" w:cs="Times New Roman"/>
          <w:spacing w:val="2"/>
        </w:rPr>
      </w:pPr>
    </w:p>
    <w:p w:rsidR="00145B1A" w:rsidRDefault="00145B1A" w:rsidP="00145B1A">
      <w:pPr>
        <w:pStyle w:val="2"/>
        <w:rPr>
          <w:rFonts w:ascii="ＭＳ 明朝"/>
          <w:spacing w:val="2"/>
        </w:rPr>
      </w:pPr>
      <w:r>
        <w:rPr>
          <w:rFonts w:hint="eastAsia"/>
        </w:rPr>
        <w:t>その他</w:t>
      </w:r>
    </w:p>
    <w:p w:rsidR="00145B1A" w:rsidRDefault="00145B1A" w:rsidP="00145B1A">
      <w:pPr>
        <w:adjustRightInd/>
        <w:rPr>
          <w:rFonts w:ascii="ＭＳ 明朝" w:cs="Times New Roman"/>
          <w:spacing w:val="2"/>
        </w:rPr>
      </w:pPr>
      <w:r>
        <w:rPr>
          <w:rFonts w:hint="eastAsia"/>
        </w:rPr>
        <w:t>理科実験で食べるのは問題かも</w:t>
      </w:r>
    </w:p>
    <w:p w:rsidR="00145B1A" w:rsidRDefault="00145B1A" w:rsidP="00145B1A">
      <w:pPr>
        <w:adjustRightInd/>
        <w:rPr>
          <w:rFonts w:ascii="ＭＳ 明朝" w:cs="Times New Roman"/>
          <w:spacing w:val="2"/>
        </w:rPr>
      </w:pPr>
      <w:r>
        <w:rPr>
          <w:rFonts w:hint="eastAsia"/>
        </w:rPr>
        <w:t>→何かあった時に保護者からクレームが来る可能性がある</w:t>
      </w:r>
    </w:p>
    <w:p w:rsidR="00145B1A" w:rsidRDefault="00145B1A" w:rsidP="00145B1A">
      <w:pPr>
        <w:adjustRightInd/>
        <w:rPr>
          <w:rFonts w:ascii="ＭＳ 明朝" w:cs="Times New Roman"/>
          <w:spacing w:val="2"/>
        </w:rPr>
      </w:pPr>
      <w:r>
        <w:rPr>
          <w:rFonts w:hint="eastAsia"/>
        </w:rPr>
        <w:t>⇒食べてもいいかのアンケート？許可？を保護者からもらう</w:t>
      </w:r>
    </w:p>
    <w:p w:rsidR="00145B1A" w:rsidRDefault="00145B1A" w:rsidP="00145B1A">
      <w:pPr>
        <w:adjustRightInd/>
        <w:rPr>
          <w:rFonts w:ascii="ＭＳ 明朝" w:cs="Times New Roman"/>
          <w:spacing w:val="2"/>
        </w:rPr>
      </w:pPr>
      <w:r>
        <w:rPr>
          <w:rFonts w:hint="eastAsia"/>
        </w:rPr>
        <w:t>食育をどうとらえるか</w:t>
      </w:r>
    </w:p>
    <w:p w:rsidR="00145B1A" w:rsidRDefault="00145B1A" w:rsidP="00145B1A">
      <w:pPr>
        <w:adjustRightInd/>
        <w:rPr>
          <w:rFonts w:ascii="ＭＳ 明朝" w:cs="Times New Roman"/>
          <w:spacing w:val="2"/>
        </w:rPr>
      </w:pPr>
    </w:p>
    <w:p w:rsidR="00145B1A" w:rsidRPr="003A00E4" w:rsidRDefault="00145B1A" w:rsidP="00145B1A">
      <w:pPr>
        <w:pStyle w:val="2"/>
      </w:pPr>
      <w:r w:rsidRPr="003A00E4">
        <w:rPr>
          <w:rFonts w:hint="eastAsia"/>
        </w:rPr>
        <w:t>項目別の評価</w:t>
      </w:r>
    </w:p>
    <w:p w:rsidR="00145B1A" w:rsidRDefault="00145B1A" w:rsidP="00145B1A">
      <w:pPr>
        <w:adjustRightInd/>
        <w:rPr>
          <w:rFonts w:ascii="ＭＳ 明朝" w:cs="Times New Roman"/>
          <w:spacing w:val="2"/>
        </w:rPr>
      </w:pPr>
      <w:r w:rsidRPr="003A00E4">
        <w:rPr>
          <w:rFonts w:ascii="ＭＳ 明朝" w:cs="Times New Roman" w:hint="eastAsia"/>
          <w:spacing w:val="2"/>
        </w:rPr>
        <w:t>評価者</w:t>
      </w:r>
      <w:r w:rsidRPr="003A00E4">
        <w:rPr>
          <w:rFonts w:ascii="ＭＳ 明朝" w:cs="Times New Roman"/>
          <w:spacing w:val="2"/>
        </w:rPr>
        <w:t>2</w:t>
      </w:r>
      <w:r>
        <w:rPr>
          <w:rFonts w:ascii="ＭＳ 明朝" w:cs="Times New Roman"/>
          <w:spacing w:val="2"/>
        </w:rPr>
        <w:t>1</w:t>
      </w:r>
      <w:r w:rsidRPr="003A00E4">
        <w:rPr>
          <w:rFonts w:ascii="ＭＳ 明朝" w:cs="Times New Roman" w:hint="eastAsia"/>
          <w:spacing w:val="2"/>
        </w:rPr>
        <w:t>名（学生：</w:t>
      </w:r>
      <w:r w:rsidRPr="003A00E4">
        <w:rPr>
          <w:rFonts w:ascii="ＭＳ 明朝" w:cs="Times New Roman"/>
          <w:spacing w:val="2"/>
        </w:rPr>
        <w:t>1</w:t>
      </w:r>
      <w:r>
        <w:rPr>
          <w:rFonts w:ascii="ＭＳ 明朝" w:cs="Times New Roman"/>
          <w:spacing w:val="2"/>
        </w:rPr>
        <w:t>9</w:t>
      </w:r>
      <w:r w:rsidRPr="003A00E4">
        <w:rPr>
          <w:rFonts w:ascii="ＭＳ 明朝" w:cs="Times New Roman" w:hint="eastAsia"/>
          <w:spacing w:val="2"/>
        </w:rPr>
        <w:t>名、教員：</w:t>
      </w:r>
      <w:r w:rsidRPr="003A00E4">
        <w:rPr>
          <w:rFonts w:ascii="ＭＳ 明朝" w:cs="Times New Roman"/>
          <w:spacing w:val="2"/>
        </w:rPr>
        <w:t>2</w:t>
      </w:r>
      <w:r w:rsidRPr="003A00E4">
        <w:rPr>
          <w:rFonts w:ascii="ＭＳ 明朝" w:cs="Times New Roman" w:hint="eastAsia"/>
          <w:spacing w:val="2"/>
        </w:rPr>
        <w:t>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660"/>
        <w:gridCol w:w="1526"/>
      </w:tblGrid>
      <w:tr w:rsidR="00145B1A" w:rsidRPr="001937E1">
        <w:trPr>
          <w:trHeight w:val="227"/>
        </w:trPr>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pPr>
              <w:jc w:val="center"/>
            </w:pPr>
            <w:r w:rsidRPr="001937E1">
              <w:rPr>
                <w:rFonts w:hint="eastAsia"/>
              </w:rPr>
              <w:t>評価内容</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pPr>
              <w:jc w:val="center"/>
            </w:pPr>
            <w:r w:rsidRPr="001937E1">
              <w:rPr>
                <w:rFonts w:hint="eastAsia"/>
              </w:rPr>
              <w:t>評価平均</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Pr>
                <w:rFonts w:hint="eastAsia"/>
              </w:rPr>
              <w:t>①</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服装や話し言葉は教員として適当だったか？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3.8</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Pr>
                <w:rFonts w:hint="eastAsia"/>
              </w:rPr>
              <w:t>②</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声は生徒の方に向かって発せられ、聞き取りやすかったか？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3.9</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③</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発問は生徒が考えれば答えられるように工夫されていたか？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4.3</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④</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板書の文字や数字、図などは丁寧で読みやすかったか？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4.3</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⑤</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板書は学習者がノートを取りやすいように配置されていたか？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4.2</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⑥</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実験や観察は現象や対象物がはっきり確認できるものだったか？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4.1</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⑦</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実験は学習内容の理解・定着の助けになるものだったか？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4.1</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⑧</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立ち位置（黒板や演示実験が隠れる等）や机間巡査は適当だったか？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3.9</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⑨</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授業の事前準備はしっかりとされていたか？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4.7</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⑩</w:t>
            </w:r>
          </w:p>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rsidRPr="001937E1">
              <w:rPr>
                <w:rFonts w:hint="eastAsia"/>
              </w:rPr>
              <w:t>生徒の反応を確認しながら授業を進めていたか？</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3.9</w:t>
            </w:r>
          </w:p>
        </w:tc>
      </w:tr>
      <w:tr w:rsidR="00145B1A" w:rsidRPr="001937E1">
        <w:tc>
          <w:tcPr>
            <w:tcW w:w="306" w:type="pct"/>
            <w:tcBorders>
              <w:top w:val="single" w:sz="4" w:space="0" w:color="auto"/>
              <w:left w:val="single" w:sz="4" w:space="0" w:color="auto"/>
              <w:bottom w:val="single" w:sz="4" w:space="0" w:color="auto"/>
              <w:right w:val="single" w:sz="4" w:space="0" w:color="auto"/>
            </w:tcBorders>
          </w:tcPr>
          <w:p w:rsidR="00145B1A" w:rsidRPr="001937E1" w:rsidRDefault="00145B1A" w:rsidP="00145B1A"/>
        </w:tc>
        <w:tc>
          <w:tcPr>
            <w:tcW w:w="3819" w:type="pct"/>
            <w:tcBorders>
              <w:top w:val="single" w:sz="4" w:space="0" w:color="auto"/>
              <w:left w:val="single" w:sz="4" w:space="0" w:color="auto"/>
              <w:bottom w:val="single" w:sz="4" w:space="0" w:color="auto"/>
              <w:right w:val="single" w:sz="4" w:space="0" w:color="auto"/>
            </w:tcBorders>
          </w:tcPr>
          <w:p w:rsidR="00145B1A" w:rsidRPr="001937E1" w:rsidRDefault="00145B1A" w:rsidP="00145B1A">
            <w:pPr>
              <w:jc w:val="center"/>
            </w:pPr>
            <w:r w:rsidRPr="001937E1">
              <w:rPr>
                <w:rFonts w:hint="eastAsia"/>
              </w:rPr>
              <w:t>評価内容の平均</w:t>
            </w:r>
          </w:p>
        </w:tc>
        <w:tc>
          <w:tcPr>
            <w:tcW w:w="875" w:type="pct"/>
            <w:tcBorders>
              <w:top w:val="single" w:sz="4" w:space="0" w:color="auto"/>
              <w:left w:val="single" w:sz="4" w:space="0" w:color="auto"/>
              <w:bottom w:val="single" w:sz="4" w:space="0" w:color="auto"/>
              <w:right w:val="single" w:sz="4" w:space="0" w:color="auto"/>
            </w:tcBorders>
          </w:tcPr>
          <w:p w:rsidR="00145B1A" w:rsidRPr="001937E1" w:rsidRDefault="00145B1A" w:rsidP="00145B1A">
            <w:r>
              <w:t>4.1</w:t>
            </w:r>
          </w:p>
        </w:tc>
      </w:tr>
    </w:tbl>
    <w:p w:rsidR="001D6F96" w:rsidRDefault="001D6F96" w:rsidP="00145B1A">
      <w:pPr>
        <w:adjustRightInd/>
        <w:rPr>
          <w:rFonts w:ascii="ＭＳ 明朝" w:cs="Times New Roman" w:hint="eastAsia"/>
          <w:color w:val="7030A0"/>
          <w:spacing w:val="2"/>
        </w:rPr>
      </w:pPr>
    </w:p>
    <w:p w:rsidR="00145B1A" w:rsidRPr="001D6F96" w:rsidRDefault="001D6F96" w:rsidP="001D6F96">
      <w:pPr>
        <w:adjustRightInd/>
        <w:rPr>
          <w:rFonts w:ascii="ＭＳ 明朝" w:cs="Times New Roman"/>
          <w:color w:val="auto"/>
          <w:spacing w:val="2"/>
        </w:rPr>
      </w:pPr>
      <w:r w:rsidRPr="001D6F96">
        <w:rPr>
          <w:rFonts w:hint="eastAsia"/>
          <w:color w:val="auto"/>
        </w:rPr>
        <w:t>・項目別評価から</w:t>
      </w:r>
      <w:r w:rsidR="00145B1A" w:rsidRPr="001D6F96">
        <w:rPr>
          <w:rFonts w:ascii="ＭＳ 明朝" w:cs="Times New Roman" w:hint="eastAsia"/>
          <w:color w:val="auto"/>
          <w:spacing w:val="2"/>
        </w:rPr>
        <w:t>話し方が聞き取りにくかった事が分かった。</w:t>
      </w:r>
    </w:p>
    <w:p w:rsidR="00145B1A" w:rsidRPr="001D6F96" w:rsidRDefault="001D6F96" w:rsidP="00145B1A">
      <w:pPr>
        <w:adjustRightInd/>
        <w:rPr>
          <w:rFonts w:ascii="ＭＳ 明朝" w:cs="Times New Roman"/>
          <w:color w:val="auto"/>
          <w:spacing w:val="2"/>
        </w:rPr>
      </w:pPr>
      <w:r>
        <w:rPr>
          <w:rFonts w:ascii="ＭＳ 明朝" w:cs="Times New Roman" w:hint="eastAsia"/>
          <w:color w:val="auto"/>
          <w:spacing w:val="2"/>
        </w:rPr>
        <w:t>また、</w:t>
      </w:r>
      <w:r w:rsidR="00145B1A" w:rsidRPr="001D6F96">
        <w:rPr>
          <w:rFonts w:ascii="ＭＳ 明朝" w:cs="Times New Roman" w:hint="eastAsia"/>
          <w:color w:val="auto"/>
          <w:spacing w:val="2"/>
        </w:rPr>
        <w:t>プリントや、実験材料などの準備が評価されたことがわかった。</w:t>
      </w:r>
    </w:p>
    <w:p w:rsidR="00145B1A" w:rsidRPr="00791FA7" w:rsidRDefault="00145B1A">
      <w:pPr>
        <w:rPr>
          <w:color w:val="FF0000"/>
        </w:rPr>
      </w:pPr>
    </w:p>
    <w:sectPr w:rsidR="00145B1A" w:rsidRPr="00791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7C6" w:rsidRDefault="00B977C6" w:rsidP="00422061">
      <w:r>
        <w:separator/>
      </w:r>
    </w:p>
  </w:endnote>
  <w:endnote w:type="continuationSeparator" w:id="0">
    <w:p w:rsidR="00B977C6" w:rsidRDefault="00B977C6" w:rsidP="0042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7C6" w:rsidRDefault="00B977C6" w:rsidP="00422061">
      <w:r>
        <w:separator/>
      </w:r>
    </w:p>
  </w:footnote>
  <w:footnote w:type="continuationSeparator" w:id="0">
    <w:p w:rsidR="00B977C6" w:rsidRDefault="00B977C6" w:rsidP="00422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B1A"/>
    <w:rsid w:val="0004610F"/>
    <w:rsid w:val="00145B1A"/>
    <w:rsid w:val="001D6F96"/>
    <w:rsid w:val="002C3956"/>
    <w:rsid w:val="00422061"/>
    <w:rsid w:val="00684F02"/>
    <w:rsid w:val="00791FA7"/>
    <w:rsid w:val="009672A6"/>
    <w:rsid w:val="00AA22A1"/>
    <w:rsid w:val="00B369F4"/>
    <w:rsid w:val="00B977C6"/>
    <w:rsid w:val="00CC0AE7"/>
    <w:rsid w:val="00ED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7EA8141-C1EC-413F-99F3-DD94204B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1A"/>
    <w:pPr>
      <w:widowControl w:val="0"/>
      <w:overflowPunct w:val="0"/>
      <w:adjustRightInd w:val="0"/>
      <w:jc w:val="both"/>
      <w:textAlignment w:val="baseline"/>
    </w:pPr>
    <w:rPr>
      <w:rFonts w:ascii="Times New Roman" w:hAnsi="Times New Roman" w:cs="ＭＳ 明朝"/>
      <w:color w:val="000000"/>
      <w:sz w:val="21"/>
      <w:szCs w:val="21"/>
    </w:rPr>
  </w:style>
  <w:style w:type="paragraph" w:styleId="1">
    <w:name w:val="heading 1"/>
    <w:basedOn w:val="a"/>
    <w:next w:val="a"/>
    <w:link w:val="10"/>
    <w:qFormat/>
    <w:rsid w:val="00145B1A"/>
    <w:pPr>
      <w:keepNext/>
      <w:outlineLvl w:val="0"/>
    </w:pPr>
    <w:rPr>
      <w:rFonts w:ascii="Arial" w:eastAsia="ＭＳ ゴシック" w:hAnsi="Arial" w:cs="Times New Roman"/>
      <w:sz w:val="24"/>
      <w:szCs w:val="24"/>
    </w:rPr>
  </w:style>
  <w:style w:type="paragraph" w:styleId="2">
    <w:name w:val="heading 2"/>
    <w:basedOn w:val="a"/>
    <w:next w:val="a"/>
    <w:link w:val="20"/>
    <w:qFormat/>
    <w:rsid w:val="00145B1A"/>
    <w:pPr>
      <w:keepNext/>
      <w:outlineLvl w:val="1"/>
    </w:pPr>
    <w:rPr>
      <w:rFonts w:ascii="Arial" w:eastAsia="ＭＳ ゴシック" w:hAnsi="Arial" w:cs="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個条書き(ｵｰﾄｽﾀｲﾙ)"/>
    <w:rsid w:val="00145B1A"/>
    <w:pPr>
      <w:widowControl w:val="0"/>
      <w:suppressAutoHyphens/>
      <w:kinsoku w:val="0"/>
      <w:wordWrap w:val="0"/>
      <w:overflowPunct w:val="0"/>
      <w:autoSpaceDE w:val="0"/>
      <w:autoSpaceDN w:val="0"/>
      <w:adjustRightInd w:val="0"/>
      <w:ind w:left="1590" w:hanging="106"/>
      <w:textAlignment w:val="baseline"/>
    </w:pPr>
    <w:rPr>
      <w:rFonts w:ascii="ＭＳ 明朝" w:hAnsi="Times New Roman"/>
      <w:sz w:val="21"/>
      <w:szCs w:val="21"/>
    </w:rPr>
  </w:style>
  <w:style w:type="character" w:customStyle="1" w:styleId="10">
    <w:name w:val="見出し 1 (文字)"/>
    <w:link w:val="1"/>
    <w:locked/>
    <w:rsid w:val="00145B1A"/>
    <w:rPr>
      <w:rFonts w:ascii="Arial" w:eastAsia="ＭＳ ゴシック" w:hAnsi="Arial"/>
      <w:color w:val="000000"/>
      <w:sz w:val="24"/>
      <w:szCs w:val="24"/>
      <w:lang w:val="en-US" w:eastAsia="ja-JP" w:bidi="ar-SA"/>
    </w:rPr>
  </w:style>
  <w:style w:type="paragraph" w:styleId="a4">
    <w:name w:val="Title"/>
    <w:basedOn w:val="a"/>
    <w:next w:val="a"/>
    <w:link w:val="a5"/>
    <w:qFormat/>
    <w:rsid w:val="00145B1A"/>
    <w:pPr>
      <w:spacing w:before="240" w:after="120"/>
      <w:jc w:val="center"/>
      <w:outlineLvl w:val="0"/>
    </w:pPr>
    <w:rPr>
      <w:rFonts w:ascii="Arial" w:eastAsia="ＭＳ ゴシック" w:hAnsi="Arial" w:cs="Times New Roman"/>
      <w:sz w:val="32"/>
      <w:szCs w:val="32"/>
    </w:rPr>
  </w:style>
  <w:style w:type="character" w:customStyle="1" w:styleId="a5">
    <w:name w:val="表題 (文字)"/>
    <w:link w:val="a4"/>
    <w:locked/>
    <w:rsid w:val="00145B1A"/>
    <w:rPr>
      <w:rFonts w:ascii="Arial" w:eastAsia="ＭＳ ゴシック" w:hAnsi="Arial"/>
      <w:color w:val="000000"/>
      <w:sz w:val="32"/>
      <w:szCs w:val="32"/>
      <w:lang w:val="en-US" w:eastAsia="ja-JP" w:bidi="ar-SA"/>
    </w:rPr>
  </w:style>
  <w:style w:type="character" w:customStyle="1" w:styleId="20">
    <w:name w:val="見出し 2 (文字)"/>
    <w:link w:val="2"/>
    <w:locked/>
    <w:rsid w:val="00145B1A"/>
    <w:rPr>
      <w:rFonts w:ascii="Arial" w:eastAsia="ＭＳ ゴシック" w:hAnsi="Arial"/>
      <w:color w:val="000000"/>
      <w:sz w:val="21"/>
      <w:szCs w:val="21"/>
      <w:lang w:val="en-US" w:eastAsia="ja-JP" w:bidi="ar-SA"/>
    </w:rPr>
  </w:style>
  <w:style w:type="paragraph" w:styleId="a6">
    <w:name w:val="header"/>
    <w:basedOn w:val="a"/>
    <w:link w:val="a7"/>
    <w:rsid w:val="00422061"/>
    <w:pPr>
      <w:tabs>
        <w:tab w:val="center" w:pos="4252"/>
        <w:tab w:val="right" w:pos="8504"/>
      </w:tabs>
      <w:snapToGrid w:val="0"/>
    </w:pPr>
  </w:style>
  <w:style w:type="character" w:customStyle="1" w:styleId="a7">
    <w:name w:val="ヘッダー (文字)"/>
    <w:link w:val="a6"/>
    <w:rsid w:val="00422061"/>
    <w:rPr>
      <w:rFonts w:ascii="Times New Roman" w:hAnsi="Times New Roman" w:cs="ＭＳ 明朝"/>
      <w:color w:val="000000"/>
      <w:sz w:val="21"/>
      <w:szCs w:val="21"/>
    </w:rPr>
  </w:style>
  <w:style w:type="paragraph" w:styleId="a8">
    <w:name w:val="footer"/>
    <w:basedOn w:val="a"/>
    <w:link w:val="a9"/>
    <w:rsid w:val="00422061"/>
    <w:pPr>
      <w:tabs>
        <w:tab w:val="center" w:pos="4252"/>
        <w:tab w:val="right" w:pos="8504"/>
      </w:tabs>
      <w:snapToGrid w:val="0"/>
    </w:pPr>
  </w:style>
  <w:style w:type="character" w:customStyle="1" w:styleId="a9">
    <w:name w:val="フッター (文字)"/>
    <w:link w:val="a8"/>
    <w:rsid w:val="0042206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ホットケーキは酸性かアルカリ性か？</vt:lpstr>
      <vt:lpstr>ホットケーキは酸性かアルカリ性か？</vt:lpstr>
    </vt:vector>
  </TitlesOfParts>
  <Company>京都府立大学</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ホットケーキは酸性かアルカリ性か？</dc:title>
  <dc:subject/>
  <dc:creator>t_koyama</dc:creator>
  <cp:keywords/>
  <cp:lastModifiedBy>川村康文</cp:lastModifiedBy>
  <cp:revision>2</cp:revision>
  <dcterms:created xsi:type="dcterms:W3CDTF">2013-06-22T01:18:00Z</dcterms:created>
  <dcterms:modified xsi:type="dcterms:W3CDTF">2013-06-22T01:18:00Z</dcterms:modified>
</cp:coreProperties>
</file>