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C6F" w:rsidRPr="003A7BF8" w:rsidRDefault="00E440A6" w:rsidP="003A7BF8">
      <w:pPr>
        <w:jc w:val="center"/>
        <w:rPr>
          <w:b/>
          <w:sz w:val="24"/>
          <w:szCs w:val="24"/>
        </w:rPr>
      </w:pPr>
      <w:r w:rsidRPr="003A7BF8">
        <w:rPr>
          <w:rFonts w:hint="eastAsia"/>
          <w:b/>
          <w:sz w:val="24"/>
          <w:szCs w:val="24"/>
        </w:rPr>
        <w:t>6</w:t>
      </w:r>
      <w:r w:rsidRPr="003A7BF8">
        <w:rPr>
          <w:rFonts w:hint="eastAsia"/>
          <w:b/>
          <w:sz w:val="24"/>
          <w:szCs w:val="24"/>
        </w:rPr>
        <w:t>班　表面張力　模擬授業報告書</w:t>
      </w:r>
    </w:p>
    <w:p w:rsidR="00E440A6" w:rsidRDefault="00E440A6" w:rsidP="00373FD8">
      <w:pPr>
        <w:jc w:val="right"/>
      </w:pP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日実施</w:t>
      </w:r>
    </w:p>
    <w:p w:rsidR="00E440A6" w:rsidRDefault="00373FD8" w:rsidP="00373FD8">
      <w:pPr>
        <w:wordWrap w:val="0"/>
        <w:jc w:val="right"/>
      </w:pPr>
      <w:r>
        <w:rPr>
          <w:rFonts w:hint="eastAsia"/>
        </w:rPr>
        <w:t>飴田恵理　鈴木陽介　松井淳　村田大地</w:t>
      </w:r>
    </w:p>
    <w:p w:rsidR="00E440A6" w:rsidRDefault="00E440A6"/>
    <w:p w:rsidR="00E440A6" w:rsidRDefault="00E440A6">
      <w:r>
        <w:rPr>
          <w:rFonts w:hint="eastAsia"/>
        </w:rPr>
        <w:t>１．目的</w:t>
      </w:r>
    </w:p>
    <w:p w:rsidR="00A53131" w:rsidRDefault="00E440A6">
      <w:r>
        <w:rPr>
          <w:rFonts w:hint="eastAsia"/>
        </w:rPr>
        <w:t xml:space="preserve">　</w:t>
      </w:r>
      <w:r w:rsidR="002A6F6B">
        <w:rPr>
          <w:rFonts w:hint="eastAsia"/>
        </w:rPr>
        <w:t>水面に</w:t>
      </w:r>
      <w:r w:rsidR="002A6F6B">
        <w:rPr>
          <w:rFonts w:hint="eastAsia"/>
        </w:rPr>
        <w:t>1</w:t>
      </w:r>
      <w:r w:rsidR="00A53131">
        <w:rPr>
          <w:rFonts w:hint="eastAsia"/>
        </w:rPr>
        <w:t>円玉を浮かせることにより、表面張力の存在を実感する。</w:t>
      </w:r>
    </w:p>
    <w:p w:rsidR="00E440A6" w:rsidRDefault="00A53131" w:rsidP="00A53131">
      <w:pPr>
        <w:ind w:firstLineChars="100" w:firstLine="210"/>
      </w:pPr>
      <w:r>
        <w:rPr>
          <w:rFonts w:hint="eastAsia"/>
        </w:rPr>
        <w:t>洗剤の界面活性によりその表面張力の力が弱くなり</w:t>
      </w:r>
      <w:r w:rsidR="002A6F6B">
        <w:rPr>
          <w:rFonts w:hint="eastAsia"/>
        </w:rPr>
        <w:t>1</w:t>
      </w:r>
      <w:r w:rsidR="000B5A56">
        <w:rPr>
          <w:rFonts w:hint="eastAsia"/>
        </w:rPr>
        <w:t>円玉が沈むことを、</w:t>
      </w:r>
      <w:r>
        <w:rPr>
          <w:rFonts w:hint="eastAsia"/>
        </w:rPr>
        <w:t>実験</w:t>
      </w:r>
      <w:r w:rsidR="000B5A56">
        <w:rPr>
          <w:rFonts w:hint="eastAsia"/>
        </w:rPr>
        <w:t>を通し学ぶ。</w:t>
      </w:r>
    </w:p>
    <w:p w:rsidR="002A6F6B" w:rsidRDefault="002A6F6B"/>
    <w:p w:rsidR="002A6F6B" w:rsidRDefault="002A6F6B">
      <w:r>
        <w:rPr>
          <w:rFonts w:hint="eastAsia"/>
        </w:rPr>
        <w:t>２．方法</w:t>
      </w:r>
    </w:p>
    <w:p w:rsidR="002A6F6B" w:rsidRDefault="002A6F6B">
      <w:r>
        <w:rPr>
          <w:rFonts w:hint="eastAsia"/>
        </w:rPr>
        <w:t xml:space="preserve">　ボウルに水を入れその上に静かに</w:t>
      </w:r>
      <w:r>
        <w:rPr>
          <w:rFonts w:hint="eastAsia"/>
        </w:rPr>
        <w:t>1</w:t>
      </w:r>
      <w:r>
        <w:rPr>
          <w:rFonts w:hint="eastAsia"/>
        </w:rPr>
        <w:t>円玉を浮かせる。</w:t>
      </w:r>
      <w:r>
        <w:rPr>
          <w:rFonts w:hint="eastAsia"/>
        </w:rPr>
        <w:t>1</w:t>
      </w:r>
      <w:r>
        <w:rPr>
          <w:rFonts w:hint="eastAsia"/>
        </w:rPr>
        <w:t>円玉が浮いている様子を観察したのち、界面活性剤入りの洗剤を入れ、</w:t>
      </w:r>
      <w:r>
        <w:rPr>
          <w:rFonts w:hint="eastAsia"/>
        </w:rPr>
        <w:t>1</w:t>
      </w:r>
      <w:r>
        <w:rPr>
          <w:rFonts w:hint="eastAsia"/>
        </w:rPr>
        <w:t>円玉が沈む様子をみる。</w:t>
      </w:r>
    </w:p>
    <w:p w:rsidR="002A6F6B" w:rsidRDefault="002A6F6B"/>
    <w:p w:rsidR="002A6F6B" w:rsidRDefault="002A6F6B">
      <w:r>
        <w:rPr>
          <w:rFonts w:hint="eastAsia"/>
        </w:rPr>
        <w:t>３．理論</w:t>
      </w:r>
    </w:p>
    <w:p w:rsidR="00A53131" w:rsidRDefault="002A6F6B">
      <w:r>
        <w:rPr>
          <w:rFonts w:hint="eastAsia"/>
        </w:rPr>
        <w:t xml:space="preserve">　</w:t>
      </w:r>
      <w:r w:rsidR="005A5C06" w:rsidRPr="005A5C06">
        <w:rPr>
          <w:rFonts w:hint="eastAsia"/>
        </w:rPr>
        <w:t>水の密度は、</w:t>
      </w:r>
      <w:r w:rsidR="005A5C06">
        <w:rPr>
          <w:rFonts w:hint="eastAsia"/>
        </w:rPr>
        <w:t>約</w:t>
      </w:r>
      <w:r w:rsidR="005A5C06" w:rsidRPr="005A5C06">
        <w:rPr>
          <w:rFonts w:hint="eastAsia"/>
        </w:rPr>
        <w:t>1</w:t>
      </w:r>
      <w:r w:rsidR="005A5C06">
        <w:rPr>
          <w:rFonts w:hint="eastAsia"/>
        </w:rPr>
        <w:t>g/cm</w:t>
      </w:r>
      <w:r w:rsidR="005A5C06" w:rsidRPr="00457303">
        <w:rPr>
          <w:rFonts w:hint="eastAsia"/>
          <w:vertAlign w:val="superscript"/>
        </w:rPr>
        <w:t>3</w:t>
      </w:r>
      <w:r w:rsidR="005A5C06">
        <w:rPr>
          <w:rFonts w:hint="eastAsia"/>
        </w:rPr>
        <w:t>、</w:t>
      </w:r>
      <w:r w:rsidR="005A5C06" w:rsidRPr="005A5C06">
        <w:rPr>
          <w:rFonts w:hint="eastAsia"/>
        </w:rPr>
        <w:t>アルミニウムの密度は約</w:t>
      </w:r>
      <w:r w:rsidR="005A5C06" w:rsidRPr="005A5C06">
        <w:rPr>
          <w:rFonts w:hint="eastAsia"/>
        </w:rPr>
        <w:t>2.7</w:t>
      </w:r>
      <w:r w:rsidR="00A53131">
        <w:rPr>
          <w:rFonts w:hint="eastAsia"/>
        </w:rPr>
        <w:t>g/cm</w:t>
      </w:r>
      <w:r w:rsidR="00A53131" w:rsidRPr="00457303">
        <w:rPr>
          <w:rFonts w:hint="eastAsia"/>
          <w:vertAlign w:val="superscript"/>
        </w:rPr>
        <w:t>3</w:t>
      </w:r>
      <w:r w:rsidR="005A5C06" w:rsidRPr="005A5C06">
        <w:rPr>
          <w:rFonts w:hint="eastAsia"/>
        </w:rPr>
        <w:t>であるので、単に密度の違いのみで、物質の浮き沈み</w:t>
      </w:r>
      <w:r w:rsidR="005A5C06">
        <w:rPr>
          <w:rFonts w:hint="eastAsia"/>
        </w:rPr>
        <w:t>が決まらず、水の表面張力により、</w:t>
      </w:r>
      <w:r w:rsidR="005A5C06">
        <w:rPr>
          <w:rFonts w:hint="eastAsia"/>
        </w:rPr>
        <w:t>1</w:t>
      </w:r>
      <w:r w:rsidR="005A5C06">
        <w:rPr>
          <w:rFonts w:hint="eastAsia"/>
        </w:rPr>
        <w:t>円玉を浮かせることができる。</w:t>
      </w:r>
    </w:p>
    <w:p w:rsidR="002A6F6B" w:rsidRDefault="005A5C06" w:rsidP="00A53131">
      <w:pPr>
        <w:ind w:firstLineChars="100" w:firstLine="210"/>
      </w:pPr>
      <w:r w:rsidRPr="005A5C06">
        <w:rPr>
          <w:rFonts w:hint="eastAsia"/>
        </w:rPr>
        <w:t>水は、極性分子であるため、水分子どうしが正負の電荷を中和するように引きつけ合う力</w:t>
      </w:r>
      <w:r w:rsidRPr="005A5C06">
        <w:rPr>
          <w:rFonts w:hint="eastAsia"/>
        </w:rPr>
        <w:t>(</w:t>
      </w:r>
      <w:r w:rsidRPr="005A5C06">
        <w:rPr>
          <w:rFonts w:hint="eastAsia"/>
        </w:rPr>
        <w:t>おもに水素結合</w:t>
      </w:r>
      <w:r w:rsidRPr="005A5C06">
        <w:rPr>
          <w:rFonts w:hint="eastAsia"/>
        </w:rPr>
        <w:t>)</w:t>
      </w:r>
      <w:r>
        <w:rPr>
          <w:rFonts w:hint="eastAsia"/>
        </w:rPr>
        <w:t>が働いている。</w:t>
      </w:r>
      <w:r w:rsidRPr="005A5C06">
        <w:rPr>
          <w:rFonts w:hint="eastAsia"/>
        </w:rPr>
        <w:t>しかし、水の表面に存在する分子は、</w:t>
      </w:r>
      <w:r w:rsidR="00825BC5">
        <w:rPr>
          <w:rFonts w:hint="eastAsia"/>
        </w:rPr>
        <w:t>引きつけられる</w:t>
      </w:r>
      <w:r w:rsidRPr="005A5C06">
        <w:rPr>
          <w:rFonts w:hint="eastAsia"/>
        </w:rPr>
        <w:t>十分な数の分子に恵まれていないので、より安定を求めて、どの分子もこぞって水の内部に潜り込もうとするのである。結果として、表面の水分子が小さくまとまろうと引き合って、水面にゆがみを形成する。</w:t>
      </w:r>
      <w:r>
        <w:rPr>
          <w:rFonts w:hint="eastAsia"/>
        </w:rPr>
        <w:t>これに、界面活性剤を含む洗剤を加えると、長い鎖状の石けん分子が、親水基を水の方に、疎水基を空気の方に向けて表面に並んでしまうため、</w:t>
      </w:r>
      <w:r w:rsidRPr="005A5C06">
        <w:rPr>
          <w:rFonts w:hint="eastAsia"/>
        </w:rPr>
        <w:t>表面で水素結合</w:t>
      </w:r>
      <w:r w:rsidR="000B5A56">
        <w:rPr>
          <w:rFonts w:hint="eastAsia"/>
        </w:rPr>
        <w:t>により引き合っていた水分子が分断されて</w:t>
      </w:r>
      <w:r w:rsidR="00A53131">
        <w:rPr>
          <w:rFonts w:hint="eastAsia"/>
        </w:rPr>
        <w:t>、表面張力の力が弱くなり</w:t>
      </w:r>
      <w:r>
        <w:rPr>
          <w:rFonts w:hint="eastAsia"/>
        </w:rPr>
        <w:t>1</w:t>
      </w:r>
      <w:r>
        <w:rPr>
          <w:rFonts w:hint="eastAsia"/>
        </w:rPr>
        <w:t>円玉が沈む。</w:t>
      </w:r>
    </w:p>
    <w:p w:rsidR="005A5C06" w:rsidRDefault="005A5C06"/>
    <w:p w:rsidR="005A5C06" w:rsidRDefault="005A5C06">
      <w:r>
        <w:rPr>
          <w:rFonts w:hint="eastAsia"/>
        </w:rPr>
        <w:t>４．結果、考察</w:t>
      </w:r>
    </w:p>
    <w:p w:rsidR="005A5C06" w:rsidRDefault="005A5C06"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円玉を水面</w:t>
      </w:r>
      <w:r w:rsidR="00DC1235">
        <w:rPr>
          <w:rFonts w:hint="eastAsia"/>
        </w:rPr>
        <w:t>に</w:t>
      </w:r>
      <w:r>
        <w:rPr>
          <w:rFonts w:hint="eastAsia"/>
        </w:rPr>
        <w:t>浮かべることは容易にできたものの、洗剤が重く、沈んでしまったため、</w:t>
      </w:r>
      <w:r>
        <w:rPr>
          <w:rFonts w:hint="eastAsia"/>
        </w:rPr>
        <w:t>1</w:t>
      </w:r>
      <w:r>
        <w:rPr>
          <w:rFonts w:hint="eastAsia"/>
        </w:rPr>
        <w:t>円玉がなかなか沈まなかった。</w:t>
      </w:r>
      <w:r w:rsidR="00A53131">
        <w:rPr>
          <w:rFonts w:hint="eastAsia"/>
        </w:rPr>
        <w:t>事前に、洗剤を水で薄めて、水面に広がりやすくする必要があった。</w:t>
      </w:r>
    </w:p>
    <w:p w:rsidR="00DC1235" w:rsidRDefault="00DC1235"/>
    <w:p w:rsidR="00A53131" w:rsidRDefault="00A53131"/>
    <w:p w:rsidR="00DC1235" w:rsidRDefault="00A53131">
      <w:r>
        <w:rPr>
          <w:rFonts w:hint="eastAsia"/>
        </w:rPr>
        <w:t>５．よ</w:t>
      </w:r>
      <w:r w:rsidR="00DC1235">
        <w:rPr>
          <w:rFonts w:hint="eastAsia"/>
        </w:rPr>
        <w:t>かった点・改善点</w:t>
      </w:r>
    </w:p>
    <w:p w:rsidR="00DC1235" w:rsidRDefault="00457303">
      <w:r>
        <w:rPr>
          <w:rFonts w:hint="eastAsia"/>
        </w:rPr>
        <w:t>○</w:t>
      </w:r>
      <w:r w:rsidR="00DC1235">
        <w:rPr>
          <w:rFonts w:hint="eastAsia"/>
        </w:rPr>
        <w:t>よかった点</w:t>
      </w:r>
    </w:p>
    <w:p w:rsidR="00457303" w:rsidRDefault="00457303">
      <w:r>
        <w:rPr>
          <w:rFonts w:hint="eastAsia"/>
        </w:rPr>
        <w:t>・</w:t>
      </w:r>
      <w:r w:rsidR="00071248">
        <w:rPr>
          <w:rFonts w:hint="eastAsia"/>
        </w:rPr>
        <w:t>実験が楽しかった。</w:t>
      </w:r>
    </w:p>
    <w:p w:rsidR="00457303" w:rsidRDefault="00457303">
      <w:r>
        <w:rPr>
          <w:rFonts w:hint="eastAsia"/>
        </w:rPr>
        <w:t>・</w:t>
      </w:r>
      <w:r w:rsidR="00071248">
        <w:rPr>
          <w:rFonts w:hint="eastAsia"/>
        </w:rPr>
        <w:t>板書が見やすかったという意見が多くあった。</w:t>
      </w:r>
    </w:p>
    <w:p w:rsidR="00071248" w:rsidRDefault="00457303">
      <w:r>
        <w:rPr>
          <w:rFonts w:hint="eastAsia"/>
        </w:rPr>
        <w:t>・</w:t>
      </w:r>
      <w:r w:rsidR="00071248">
        <w:rPr>
          <w:rFonts w:hint="eastAsia"/>
        </w:rPr>
        <w:t>説明も分かりやすいという意見があった。</w:t>
      </w:r>
    </w:p>
    <w:p w:rsidR="00071248" w:rsidRDefault="00457303">
      <w:r>
        <w:rPr>
          <w:rFonts w:hint="eastAsia"/>
        </w:rPr>
        <w:lastRenderedPageBreak/>
        <w:t>○</w:t>
      </w:r>
      <w:r w:rsidR="00071248">
        <w:rPr>
          <w:rFonts w:hint="eastAsia"/>
        </w:rPr>
        <w:t>改善点</w:t>
      </w:r>
    </w:p>
    <w:p w:rsidR="00457303" w:rsidRDefault="00457303">
      <w:r>
        <w:rPr>
          <w:rFonts w:hint="eastAsia"/>
        </w:rPr>
        <w:t>・</w:t>
      </w:r>
      <w:r w:rsidR="00071248">
        <w:rPr>
          <w:rFonts w:hint="eastAsia"/>
        </w:rPr>
        <w:t>洗剤が沈んでしまって洗剤により沈んだのか、混ぜたから沈んだのかわからないという</w:t>
      </w:r>
    </w:p>
    <w:p w:rsidR="00457303" w:rsidRDefault="00071248" w:rsidP="00457303">
      <w:pPr>
        <w:ind w:firstLineChars="100" w:firstLine="210"/>
      </w:pPr>
      <w:r>
        <w:rPr>
          <w:rFonts w:hint="eastAsia"/>
        </w:rPr>
        <w:t>ことだった。事前に実験を正確に行い、準備をしておくべきだった。</w:t>
      </w:r>
    </w:p>
    <w:p w:rsidR="00457303" w:rsidRDefault="00457303">
      <w:r>
        <w:rPr>
          <w:rFonts w:hint="eastAsia"/>
        </w:rPr>
        <w:t>・</w:t>
      </w:r>
      <w:r w:rsidR="00071248">
        <w:rPr>
          <w:rFonts w:hint="eastAsia"/>
        </w:rPr>
        <w:t>生徒にどのような力により</w:t>
      </w:r>
      <w:r w:rsidR="00071248">
        <w:rPr>
          <w:rFonts w:hint="eastAsia"/>
        </w:rPr>
        <w:t>1</w:t>
      </w:r>
      <w:r w:rsidR="00071248">
        <w:rPr>
          <w:rFonts w:hint="eastAsia"/>
        </w:rPr>
        <w:t>円玉が浮くのかの考えを聞いたときに、生徒の意見に十分</w:t>
      </w:r>
    </w:p>
    <w:p w:rsidR="00457303" w:rsidRDefault="00071248" w:rsidP="00457303">
      <w:pPr>
        <w:ind w:firstLineChars="100" w:firstLine="210"/>
      </w:pPr>
      <w:r>
        <w:rPr>
          <w:rFonts w:hint="eastAsia"/>
        </w:rPr>
        <w:t>に説明を行うことができなかった。事前にどのような意見が出るのかを予想して、的確</w:t>
      </w:r>
    </w:p>
    <w:p w:rsidR="00457303" w:rsidRDefault="00071248" w:rsidP="00457303">
      <w:pPr>
        <w:ind w:firstLineChars="100" w:firstLine="210"/>
      </w:pPr>
      <w:r>
        <w:rPr>
          <w:rFonts w:hint="eastAsia"/>
        </w:rPr>
        <w:t>な返答ができるように準備をしておく必要があった。</w:t>
      </w:r>
    </w:p>
    <w:p w:rsidR="00071248" w:rsidRDefault="00457303">
      <w:r>
        <w:rPr>
          <w:rFonts w:hint="eastAsia"/>
        </w:rPr>
        <w:t>・</w:t>
      </w:r>
      <w:r w:rsidR="00071248">
        <w:rPr>
          <w:rFonts w:hint="eastAsia"/>
        </w:rPr>
        <w:t>班員の</w:t>
      </w:r>
      <w:r w:rsidR="00071248">
        <w:rPr>
          <w:rFonts w:hint="eastAsia"/>
        </w:rPr>
        <w:t>1</w:t>
      </w:r>
      <w:r w:rsidR="00071248">
        <w:rPr>
          <w:rFonts w:hint="eastAsia"/>
        </w:rPr>
        <w:t>人に授業の進行を頼りすぎており、</w:t>
      </w:r>
      <w:r w:rsidR="00825BC5">
        <w:rPr>
          <w:rFonts w:hint="eastAsia"/>
        </w:rPr>
        <w:t>授業の分担ができていなかった。</w:t>
      </w:r>
    </w:p>
    <w:p w:rsidR="00825BC5" w:rsidRDefault="00825BC5"/>
    <w:p w:rsidR="00240848" w:rsidRDefault="00240848">
      <w:r>
        <w:rPr>
          <w:noProof/>
        </w:rPr>
        <w:drawing>
          <wp:anchor distT="0" distB="0" distL="114300" distR="114300" simplePos="0" relativeHeight="251660800" behindDoc="0" locked="0" layoutInCell="1" allowOverlap="1" wp14:anchorId="08A5E820" wp14:editId="5FC6D676">
            <wp:simplePos x="0" y="0"/>
            <wp:positionH relativeFrom="column">
              <wp:posOffset>220345</wp:posOffset>
            </wp:positionH>
            <wp:positionV relativeFrom="paragraph">
              <wp:posOffset>43815</wp:posOffset>
            </wp:positionV>
            <wp:extent cx="2095500" cy="2792730"/>
            <wp:effectExtent l="0" t="5715" r="0" b="0"/>
            <wp:wrapSquare wrapText="bothSides"/>
            <wp:docPr id="2" name="図 2" descr="C:\Users\ameda\AppData\Local\Microsoft\Windows\Temporary Internet Files\Content.Word\2013-06-21-18-41-42_de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eda\AppData\Local\Microsoft\Windows\Temporary Internet Files\Content.Word\2013-06-21-18-41-42_dec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9550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520" behindDoc="0" locked="0" layoutInCell="1" allowOverlap="1" wp14:anchorId="1515E246" wp14:editId="039644FD">
            <wp:simplePos x="0" y="0"/>
            <wp:positionH relativeFrom="column">
              <wp:posOffset>2875280</wp:posOffset>
            </wp:positionH>
            <wp:positionV relativeFrom="paragraph">
              <wp:posOffset>6350</wp:posOffset>
            </wp:positionV>
            <wp:extent cx="2521440" cy="2685960"/>
            <wp:effectExtent l="0" t="0" r="0" b="635"/>
            <wp:wrapSquare wrapText="bothSides"/>
            <wp:docPr id="1" name="図 1" descr="C:\Users\ameda\AppData\Local\Microsoft\Windows\Temporary Internet Files\Content.Word\2013-06-21-18-39-51_de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eda\AppData\Local\Microsoft\Windows\Temporary Internet Files\Content.Word\2013-06-21-18-39-51_dec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21440" cy="268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0848" w:rsidRDefault="00240848"/>
    <w:p w:rsidR="00240848" w:rsidRDefault="00240848"/>
    <w:p w:rsidR="00825BC5" w:rsidRDefault="003A7BF8">
      <w:r>
        <w:rPr>
          <w:rFonts w:hint="eastAsia"/>
        </w:rPr>
        <w:t>6</w:t>
      </w:r>
      <w:r>
        <w:rPr>
          <w:rFonts w:hint="eastAsia"/>
        </w:rPr>
        <w:t>．評価</w:t>
      </w:r>
    </w:p>
    <w:tbl>
      <w:tblPr>
        <w:tblW w:w="820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1260"/>
      </w:tblGrid>
      <w:tr w:rsidR="003A7BF8" w:rsidTr="008747AE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8" w:rsidRDefault="003A7BF8" w:rsidP="008747AE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8" w:rsidRDefault="003A7BF8" w:rsidP="008747AE">
            <w:pPr>
              <w:jc w:val="center"/>
            </w:pPr>
            <w:r>
              <w:rPr>
                <w:rFonts w:hint="eastAsia"/>
              </w:rPr>
              <w:t>評価平均</w:t>
            </w:r>
          </w:p>
        </w:tc>
      </w:tr>
      <w:tr w:rsidR="003A7BF8" w:rsidTr="008747AE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8" w:rsidRDefault="003A7BF8" w:rsidP="008747AE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装や話し言葉は教員として適当だったか？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8" w:rsidRDefault="003A7BF8" w:rsidP="008747AE">
            <w:pPr>
              <w:jc w:val="center"/>
            </w:pPr>
            <w:r>
              <w:rPr>
                <w:rFonts w:hint="eastAsia"/>
              </w:rPr>
              <w:t>4.04</w:t>
            </w:r>
          </w:p>
        </w:tc>
      </w:tr>
      <w:tr w:rsidR="003A7BF8" w:rsidTr="008747AE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8" w:rsidRDefault="003A7BF8" w:rsidP="008747AE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は生徒の方に向かって発せられ、聞き取りやすかったか？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8" w:rsidRDefault="003A7BF8" w:rsidP="008747AE">
            <w:pPr>
              <w:jc w:val="center"/>
            </w:pPr>
            <w:r>
              <w:rPr>
                <w:rFonts w:hint="eastAsia"/>
              </w:rPr>
              <w:t>4.48</w:t>
            </w:r>
          </w:p>
        </w:tc>
      </w:tr>
      <w:tr w:rsidR="003A7BF8" w:rsidTr="008747AE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8" w:rsidRDefault="003A7BF8" w:rsidP="008747AE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問は生徒が考えれば答えられるように工夫されていたか？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8" w:rsidRDefault="003A7BF8" w:rsidP="008747AE">
            <w:pPr>
              <w:jc w:val="center"/>
            </w:pPr>
            <w:r>
              <w:rPr>
                <w:rFonts w:hint="eastAsia"/>
              </w:rPr>
              <w:t>3.91</w:t>
            </w:r>
          </w:p>
        </w:tc>
      </w:tr>
      <w:tr w:rsidR="003A7BF8" w:rsidTr="008747AE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8" w:rsidRDefault="003A7BF8" w:rsidP="008747AE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書の文字や数字、図などは丁寧で読みやすかったか？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8" w:rsidRDefault="003A7BF8" w:rsidP="008747AE">
            <w:pPr>
              <w:ind w:firstLineChars="150" w:firstLine="315"/>
            </w:pPr>
            <w:r>
              <w:rPr>
                <w:rFonts w:hint="eastAsia"/>
              </w:rPr>
              <w:t>4.39</w:t>
            </w:r>
          </w:p>
        </w:tc>
        <w:bookmarkStart w:id="0" w:name="_GoBack"/>
        <w:bookmarkEnd w:id="0"/>
      </w:tr>
      <w:tr w:rsidR="003A7BF8" w:rsidTr="008747AE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8" w:rsidRDefault="003A7BF8" w:rsidP="008747AE">
            <w:r>
              <w:rPr>
                <w:rFonts w:hint="eastAsia"/>
              </w:rPr>
              <w:t>⑤板書は学習者がノートを取りやすいように配置されていたか？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8" w:rsidRDefault="003A7BF8" w:rsidP="008747AE">
            <w:pPr>
              <w:jc w:val="center"/>
            </w:pPr>
            <w:r>
              <w:rPr>
                <w:rFonts w:hint="eastAsia"/>
              </w:rPr>
              <w:t>3.91</w:t>
            </w:r>
          </w:p>
        </w:tc>
      </w:tr>
      <w:tr w:rsidR="003A7BF8" w:rsidTr="008747AE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8" w:rsidRDefault="003A7BF8" w:rsidP="008747AE">
            <w:r>
              <w:rPr>
                <w:rFonts w:hint="eastAsia"/>
              </w:rPr>
              <w:t>⑥実験や観察は現象や対象物がはっきり確認できるものであったか？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8" w:rsidRDefault="003A7BF8" w:rsidP="008747AE">
            <w:pPr>
              <w:jc w:val="center"/>
            </w:pPr>
            <w:r>
              <w:rPr>
                <w:rFonts w:hint="eastAsia"/>
              </w:rPr>
              <w:t>4.04</w:t>
            </w:r>
          </w:p>
        </w:tc>
      </w:tr>
      <w:tr w:rsidR="003A7BF8" w:rsidTr="008747AE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8" w:rsidRDefault="003A7BF8" w:rsidP="008747AE">
            <w:r>
              <w:rPr>
                <w:rFonts w:hint="eastAsia"/>
              </w:rPr>
              <w:t>⑦実験は学習内容の理解・定着の助けになるものだったか？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8" w:rsidRDefault="003A7BF8" w:rsidP="008747AE">
            <w:pPr>
              <w:jc w:val="center"/>
            </w:pPr>
            <w:r>
              <w:rPr>
                <w:rFonts w:hint="eastAsia"/>
              </w:rPr>
              <w:t>4.04</w:t>
            </w:r>
          </w:p>
        </w:tc>
      </w:tr>
      <w:tr w:rsidR="003A7BF8" w:rsidTr="008747AE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8" w:rsidRDefault="003A7BF8" w:rsidP="008747AE">
            <w:r>
              <w:rPr>
                <w:rFonts w:hint="eastAsia"/>
              </w:rPr>
              <w:t>⑧立ち位置（黒板や演示実験が隠れる等）や机間巡視は適当だったか？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8" w:rsidRDefault="003A7BF8" w:rsidP="008747AE">
            <w:pPr>
              <w:jc w:val="center"/>
            </w:pPr>
            <w:r>
              <w:rPr>
                <w:rFonts w:hint="eastAsia"/>
              </w:rPr>
              <w:t>4.26</w:t>
            </w:r>
          </w:p>
        </w:tc>
      </w:tr>
      <w:tr w:rsidR="003A7BF8" w:rsidTr="008747AE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8" w:rsidRDefault="003A7BF8" w:rsidP="008747AE">
            <w:r>
              <w:rPr>
                <w:rFonts w:hint="eastAsia"/>
              </w:rPr>
              <w:t>⑨授業の事前準備はしっかりとされていたか？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8" w:rsidRDefault="003A7BF8" w:rsidP="008747AE">
            <w:pPr>
              <w:jc w:val="center"/>
            </w:pPr>
            <w:r>
              <w:rPr>
                <w:rFonts w:hint="eastAsia"/>
              </w:rPr>
              <w:t>4.09</w:t>
            </w:r>
          </w:p>
        </w:tc>
      </w:tr>
      <w:tr w:rsidR="00A53131" w:rsidTr="008747AE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31" w:rsidRDefault="00A53131" w:rsidP="008747A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⑩</w:t>
            </w:r>
            <w:r>
              <w:rPr>
                <w:rFonts w:hint="eastAsia"/>
              </w:rPr>
              <w:t>生徒の反応を確認しながら授業を進めていたか？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31" w:rsidRDefault="00A53131" w:rsidP="008747AE">
            <w:pPr>
              <w:jc w:val="center"/>
            </w:pPr>
            <w:r>
              <w:rPr>
                <w:rFonts w:hint="eastAsia"/>
              </w:rPr>
              <w:t>3.86</w:t>
            </w:r>
          </w:p>
        </w:tc>
      </w:tr>
      <w:tr w:rsidR="00A53131" w:rsidTr="00196E3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31" w:rsidRDefault="00BF5E51" w:rsidP="008747A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4445</wp:posOffset>
                      </wp:positionV>
                      <wp:extent cx="5200650" cy="0"/>
                      <wp:effectExtent l="57150" t="38100" r="57150" b="952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00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BC49BE" id="直線コネクタ 4" o:spid="_x0000_s1026" style="position:absolute;left:0;text-align:lef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.35pt" to="403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" strokecolor="#c0504d [3205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A53131">
              <w:rPr>
                <w:rFonts w:hint="eastAsia"/>
              </w:rPr>
              <w:t>⑪</w:t>
            </w:r>
            <w:r w:rsidR="00A53131">
              <w:rPr>
                <w:rFonts w:hint="eastAsia"/>
              </w:rPr>
              <w:t>10</w:t>
            </w:r>
            <w:r w:rsidR="00A53131">
              <w:rPr>
                <w:rFonts w:hint="eastAsia"/>
              </w:rPr>
              <w:t>項目の平均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31" w:rsidRDefault="00A53131" w:rsidP="008747AE">
            <w:pPr>
              <w:jc w:val="center"/>
            </w:pPr>
            <w:r>
              <w:rPr>
                <w:rFonts w:hint="eastAsia"/>
              </w:rPr>
              <w:t>4.10</w:t>
            </w:r>
          </w:p>
        </w:tc>
      </w:tr>
    </w:tbl>
    <w:p w:rsidR="003A7BF8" w:rsidRDefault="003A7BF8"/>
    <w:p w:rsidR="002951DB" w:rsidRDefault="002951DB"/>
    <w:p w:rsidR="002951DB" w:rsidRDefault="002951DB" w:rsidP="002951DB">
      <w:pPr>
        <w:rPr>
          <w:rFonts w:hint="eastAsia"/>
        </w:rPr>
      </w:pPr>
    </w:p>
    <w:p w:rsidR="002951DB" w:rsidRDefault="002951DB" w:rsidP="002951DB">
      <w:r>
        <w:rPr>
          <w:rFonts w:hint="eastAsia"/>
        </w:rPr>
        <w:t>７．平均点の総和のグラフ</w:t>
      </w:r>
    </w:p>
    <w:p w:rsidR="002951DB" w:rsidRDefault="002951DB" w:rsidP="002951DB">
      <w:pPr>
        <w:jc w:val="center"/>
      </w:pPr>
      <w:r>
        <w:rPr>
          <w:noProof/>
        </w:rPr>
        <w:drawing>
          <wp:inline distT="0" distB="0" distL="0" distR="0" wp14:anchorId="73E4878D" wp14:editId="21311559">
            <wp:extent cx="4743450" cy="27622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1DB" w:rsidRDefault="002951DB" w:rsidP="002951DB"/>
    <w:p w:rsidR="003A7BF8" w:rsidRDefault="003A7BF8"/>
    <w:sectPr w:rsidR="003A7B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8C2" w:rsidRDefault="006768C2" w:rsidP="005A5C06">
      <w:r>
        <w:separator/>
      </w:r>
    </w:p>
  </w:endnote>
  <w:endnote w:type="continuationSeparator" w:id="0">
    <w:p w:rsidR="006768C2" w:rsidRDefault="006768C2" w:rsidP="005A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8C2" w:rsidRDefault="006768C2" w:rsidP="005A5C06">
      <w:r>
        <w:separator/>
      </w:r>
    </w:p>
  </w:footnote>
  <w:footnote w:type="continuationSeparator" w:id="0">
    <w:p w:rsidR="006768C2" w:rsidRDefault="006768C2" w:rsidP="005A5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E7667"/>
    <w:multiLevelType w:val="hybridMultilevel"/>
    <w:tmpl w:val="93B4F16A"/>
    <w:lvl w:ilvl="0" w:tplc="EF3A4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A6"/>
    <w:rsid w:val="00071248"/>
    <w:rsid w:val="000B5A56"/>
    <w:rsid w:val="001823AF"/>
    <w:rsid w:val="001F3947"/>
    <w:rsid w:val="00205F3F"/>
    <w:rsid w:val="00240848"/>
    <w:rsid w:val="002951DB"/>
    <w:rsid w:val="002A6F6B"/>
    <w:rsid w:val="00373FD8"/>
    <w:rsid w:val="003A7BF8"/>
    <w:rsid w:val="00457303"/>
    <w:rsid w:val="00596A25"/>
    <w:rsid w:val="005A5C06"/>
    <w:rsid w:val="006768C2"/>
    <w:rsid w:val="00744DA7"/>
    <w:rsid w:val="00825BC5"/>
    <w:rsid w:val="008C6AAC"/>
    <w:rsid w:val="009472A7"/>
    <w:rsid w:val="00A53131"/>
    <w:rsid w:val="00AE4B54"/>
    <w:rsid w:val="00BF5E51"/>
    <w:rsid w:val="00C3325D"/>
    <w:rsid w:val="00DC1235"/>
    <w:rsid w:val="00E440A6"/>
    <w:rsid w:val="00F9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605FAA-701D-46C5-AB0A-A605DF7D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C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5C06"/>
  </w:style>
  <w:style w:type="paragraph" w:styleId="a5">
    <w:name w:val="footer"/>
    <w:basedOn w:val="a"/>
    <w:link w:val="a6"/>
    <w:uiPriority w:val="99"/>
    <w:unhideWhenUsed/>
    <w:rsid w:val="005A5C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5C06"/>
  </w:style>
  <w:style w:type="paragraph" w:styleId="a7">
    <w:name w:val="List Paragraph"/>
    <w:basedOn w:val="a"/>
    <w:uiPriority w:val="34"/>
    <w:qFormat/>
    <w:rsid w:val="003A7BF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A7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7B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ameda</dc:creator>
  <cp:lastModifiedBy>川村康文</cp:lastModifiedBy>
  <cp:revision>4</cp:revision>
  <dcterms:created xsi:type="dcterms:W3CDTF">2013-07-24T13:31:00Z</dcterms:created>
  <dcterms:modified xsi:type="dcterms:W3CDTF">2013-07-24T13:33:00Z</dcterms:modified>
</cp:coreProperties>
</file>