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026" w:rsidRDefault="00150026">
      <w:r>
        <w:rPr>
          <w:rFonts w:hint="eastAsia"/>
        </w:rPr>
        <w:t>理科教育法Ⅵ　学習指導案　３班</w:t>
      </w:r>
    </w:p>
    <w:p w:rsidR="00150026" w:rsidRDefault="00150026">
      <w:r>
        <w:rPr>
          <w:rFonts w:hint="eastAsia"/>
        </w:rPr>
        <w:t>「アイスクリームを作ろう」</w:t>
      </w:r>
    </w:p>
    <w:p w:rsidR="00150026" w:rsidRDefault="00150026"/>
    <w:p w:rsidR="00150026" w:rsidRDefault="00150026">
      <w:r>
        <w:rPr>
          <w:rFonts w:hint="eastAsia"/>
        </w:rPr>
        <w:t>対象：高校２年生</w:t>
      </w:r>
    </w:p>
    <w:p w:rsidR="00150026" w:rsidRDefault="00150026">
      <w:r>
        <w:rPr>
          <w:rFonts w:hint="eastAsia"/>
        </w:rPr>
        <w:t>科目：化学</w:t>
      </w:r>
    </w:p>
    <w:p w:rsidR="00150026" w:rsidRDefault="00150026">
      <w:r>
        <w:rPr>
          <w:rFonts w:hint="eastAsia"/>
        </w:rPr>
        <w:t>日時：平成</w:t>
      </w:r>
      <w:r>
        <w:rPr>
          <w:rFonts w:hint="eastAsia"/>
        </w:rPr>
        <w:t>26</w:t>
      </w:r>
      <w:r>
        <w:rPr>
          <w:rFonts w:hint="eastAsia"/>
        </w:rPr>
        <w:t>年</w:t>
      </w:r>
      <w:r>
        <w:rPr>
          <w:rFonts w:hint="eastAsia"/>
        </w:rPr>
        <w:t>6</w:t>
      </w:r>
      <w:r>
        <w:rPr>
          <w:rFonts w:hint="eastAsia"/>
        </w:rPr>
        <w:t>月</w:t>
      </w:r>
      <w:r>
        <w:rPr>
          <w:rFonts w:hint="eastAsia"/>
        </w:rPr>
        <w:t>15</w:t>
      </w:r>
      <w:r>
        <w:rPr>
          <w:rFonts w:hint="eastAsia"/>
        </w:rPr>
        <w:t>日</w:t>
      </w:r>
    </w:p>
    <w:p w:rsidR="00150026" w:rsidRDefault="00150026">
      <w:r>
        <w:rPr>
          <w:rFonts w:hint="eastAsia"/>
        </w:rPr>
        <w:t>場所：第</w:t>
      </w:r>
      <w:r>
        <w:rPr>
          <w:rFonts w:hint="eastAsia"/>
        </w:rPr>
        <w:t>5</w:t>
      </w:r>
      <w:r>
        <w:rPr>
          <w:rFonts w:hint="eastAsia"/>
        </w:rPr>
        <w:t>教室</w:t>
      </w:r>
    </w:p>
    <w:p w:rsidR="00150026" w:rsidRDefault="00150026"/>
    <w:p w:rsidR="00150026" w:rsidRDefault="00150026" w:rsidP="00150026">
      <w:pPr>
        <w:pStyle w:val="a3"/>
        <w:numPr>
          <w:ilvl w:val="0"/>
          <w:numId w:val="1"/>
        </w:numPr>
        <w:ind w:leftChars="0"/>
      </w:pPr>
      <w:r>
        <w:rPr>
          <w:rFonts w:hint="eastAsia"/>
        </w:rPr>
        <w:t>本時の単元</w:t>
      </w:r>
    </w:p>
    <w:p w:rsidR="00150026" w:rsidRDefault="00150026" w:rsidP="00150026">
      <w:r>
        <w:rPr>
          <w:rFonts w:hint="eastAsia"/>
        </w:rPr>
        <w:t>化学　凝固点降下</w:t>
      </w:r>
    </w:p>
    <w:p w:rsidR="00150026" w:rsidRDefault="00150026" w:rsidP="00150026"/>
    <w:p w:rsidR="00150026" w:rsidRDefault="00150026" w:rsidP="00150026">
      <w:pPr>
        <w:pStyle w:val="a3"/>
        <w:numPr>
          <w:ilvl w:val="0"/>
          <w:numId w:val="1"/>
        </w:numPr>
        <w:ind w:leftChars="0"/>
      </w:pPr>
      <w:r>
        <w:rPr>
          <w:rFonts w:hint="eastAsia"/>
        </w:rPr>
        <w:t>本時の教材観</w:t>
      </w:r>
    </w:p>
    <w:p w:rsidR="00832AB4" w:rsidRDefault="00150026" w:rsidP="00150026">
      <w:r>
        <w:rPr>
          <w:rFonts w:hint="eastAsia"/>
        </w:rPr>
        <w:t>水に不純物が</w:t>
      </w:r>
      <w:r w:rsidR="000E54D1">
        <w:rPr>
          <w:rFonts w:hint="eastAsia"/>
        </w:rPr>
        <w:t>溶けこむことで凝固点降下が起こり、純粋な水</w:t>
      </w:r>
      <w:r w:rsidR="0051588E">
        <w:rPr>
          <w:rFonts w:hint="eastAsia"/>
        </w:rPr>
        <w:t>の</w:t>
      </w:r>
      <w:r w:rsidR="000E54D1">
        <w:rPr>
          <w:rFonts w:hint="eastAsia"/>
        </w:rPr>
        <w:t>凝固点</w:t>
      </w:r>
      <w:r w:rsidR="0051588E">
        <w:rPr>
          <w:rFonts w:hint="eastAsia"/>
        </w:rPr>
        <w:t>よりも低い温度になってはじめて凝固が起こる。この仕組を用いて砂糖水や食塩水などの水溶液を０度以下の温度で凝固させる実験をすることで</w:t>
      </w:r>
      <w:r w:rsidR="00832AB4">
        <w:rPr>
          <w:rFonts w:hint="eastAsia"/>
        </w:rPr>
        <w:t>凝固点降下を具体的に理解する。</w:t>
      </w:r>
    </w:p>
    <w:p w:rsidR="00832AB4" w:rsidRDefault="00832AB4" w:rsidP="00150026"/>
    <w:p w:rsidR="00832AB4" w:rsidRDefault="00832AB4" w:rsidP="00832AB4">
      <w:pPr>
        <w:pStyle w:val="a3"/>
        <w:numPr>
          <w:ilvl w:val="0"/>
          <w:numId w:val="1"/>
        </w:numPr>
        <w:ind w:leftChars="0"/>
      </w:pPr>
      <w:r>
        <w:rPr>
          <w:rFonts w:hint="eastAsia"/>
        </w:rPr>
        <w:t>本時の生徒観</w:t>
      </w:r>
    </w:p>
    <w:p w:rsidR="00832AB4" w:rsidRDefault="00832AB4" w:rsidP="00832AB4">
      <w:r>
        <w:rPr>
          <w:rFonts w:hint="eastAsia"/>
        </w:rPr>
        <w:t>凝固点降下や沸点上昇の値がモル濃度に比例することを実験を通して理解する。</w:t>
      </w:r>
    </w:p>
    <w:p w:rsidR="00832AB4" w:rsidRDefault="00832AB4" w:rsidP="00832AB4"/>
    <w:p w:rsidR="00832AB4" w:rsidRDefault="00832AB4" w:rsidP="00832AB4">
      <w:pPr>
        <w:pStyle w:val="a3"/>
        <w:numPr>
          <w:ilvl w:val="0"/>
          <w:numId w:val="1"/>
        </w:numPr>
        <w:ind w:leftChars="0"/>
      </w:pPr>
      <w:r>
        <w:rPr>
          <w:rFonts w:hint="eastAsia"/>
        </w:rPr>
        <w:t>本時の指導観</w:t>
      </w:r>
    </w:p>
    <w:p w:rsidR="00832AB4" w:rsidRPr="00832AB4" w:rsidRDefault="00832AB4" w:rsidP="00832AB4">
      <w:r>
        <w:rPr>
          <w:rFonts w:hint="eastAsia"/>
        </w:rPr>
        <w:t>アイスクリームは身近な食べ物の一つなのでその仕組を理解し、化学への興味をよりいっそう持たせれるような指導をする。</w:t>
      </w:r>
    </w:p>
    <w:p w:rsidR="00832AB4" w:rsidRPr="00832AB4" w:rsidRDefault="00832AB4" w:rsidP="00832AB4"/>
    <w:p w:rsidR="00832AB4" w:rsidRDefault="00832AB4" w:rsidP="00832AB4">
      <w:pPr>
        <w:pStyle w:val="a3"/>
        <w:numPr>
          <w:ilvl w:val="0"/>
          <w:numId w:val="1"/>
        </w:numPr>
        <w:ind w:leftChars="0"/>
      </w:pPr>
      <w:r>
        <w:rPr>
          <w:rFonts w:hint="eastAsia"/>
        </w:rPr>
        <w:t>本時の目標</w:t>
      </w:r>
    </w:p>
    <w:p w:rsidR="00832AB4" w:rsidRDefault="00E65317" w:rsidP="00832AB4">
      <w:r>
        <w:rPr>
          <w:rFonts w:hint="eastAsia"/>
        </w:rPr>
        <w:t>凝固点降下と沸点上昇の式を学習する。</w:t>
      </w:r>
    </w:p>
    <w:p w:rsidR="00832AB4" w:rsidRPr="00E65317" w:rsidRDefault="00832AB4" w:rsidP="00832AB4"/>
    <w:p w:rsidR="00E074CC" w:rsidRDefault="00832AB4" w:rsidP="00832AB4">
      <w:pPr>
        <w:pStyle w:val="a3"/>
        <w:numPr>
          <w:ilvl w:val="0"/>
          <w:numId w:val="1"/>
        </w:numPr>
        <w:ind w:leftChars="0"/>
      </w:pPr>
      <w:r>
        <w:rPr>
          <w:rFonts w:hint="eastAsia"/>
        </w:rPr>
        <w:t>本時の準備物</w:t>
      </w:r>
      <w:r w:rsidR="00150026">
        <w:rPr>
          <w:rFonts w:hint="eastAsia"/>
        </w:rPr>
        <w:t xml:space="preserve">　</w:t>
      </w:r>
    </w:p>
    <w:p w:rsidR="00E65317" w:rsidRDefault="00E65317" w:rsidP="00E65317">
      <w:pPr>
        <w:pStyle w:val="a3"/>
        <w:numPr>
          <w:ilvl w:val="0"/>
          <w:numId w:val="2"/>
        </w:numPr>
        <w:ind w:leftChars="0"/>
      </w:pPr>
      <w:r>
        <w:rPr>
          <w:rFonts w:hint="eastAsia"/>
        </w:rPr>
        <w:t xml:space="preserve">牛乳　②砂糖　③食塩　④しっかりと封入できる容器小　</w:t>
      </w:r>
    </w:p>
    <w:p w:rsidR="00E65317" w:rsidRDefault="00E65317" w:rsidP="00E65317">
      <w:r>
        <w:rPr>
          <w:rFonts w:hint="eastAsia"/>
        </w:rPr>
        <w:t xml:space="preserve">⑤しっかりと封入できる容器大　</w:t>
      </w:r>
    </w:p>
    <w:p w:rsidR="00E65317" w:rsidRDefault="00E65317" w:rsidP="00E65317"/>
    <w:p w:rsidR="00E65317" w:rsidRDefault="00E65317" w:rsidP="00E65317"/>
    <w:p w:rsidR="00E65317" w:rsidRDefault="00E65317" w:rsidP="00E65317"/>
    <w:p w:rsidR="00E65317" w:rsidRDefault="00E65317" w:rsidP="00E65317"/>
    <w:p w:rsidR="00E65317" w:rsidRDefault="00E65317" w:rsidP="00E65317"/>
    <w:p w:rsidR="00E65317" w:rsidRDefault="00E65317" w:rsidP="00E65317"/>
    <w:p w:rsidR="00E65317" w:rsidRDefault="00E65317" w:rsidP="00E65317"/>
    <w:p w:rsidR="00E65317" w:rsidRDefault="00E65317" w:rsidP="00E65317">
      <w:pPr>
        <w:pStyle w:val="a3"/>
        <w:numPr>
          <w:ilvl w:val="0"/>
          <w:numId w:val="1"/>
        </w:numPr>
        <w:ind w:leftChars="0"/>
      </w:pPr>
      <w:r>
        <w:rPr>
          <w:rFonts w:hint="eastAsia"/>
        </w:rPr>
        <w:lastRenderedPageBreak/>
        <w:t>本時の展開計画表</w:t>
      </w:r>
    </w:p>
    <w:tbl>
      <w:tblPr>
        <w:tblStyle w:val="a4"/>
        <w:tblpPr w:leftFromText="142" w:rightFromText="142" w:vertAnchor="page" w:horzAnchor="margin" w:tblpY="3511"/>
        <w:tblW w:w="0" w:type="auto"/>
        <w:tblLook w:val="04A0"/>
      </w:tblPr>
      <w:tblGrid>
        <w:gridCol w:w="959"/>
        <w:gridCol w:w="1843"/>
        <w:gridCol w:w="2418"/>
        <w:gridCol w:w="1741"/>
        <w:gridCol w:w="1741"/>
      </w:tblGrid>
      <w:tr w:rsidR="00E65317" w:rsidTr="001A331F">
        <w:tc>
          <w:tcPr>
            <w:tcW w:w="959" w:type="dxa"/>
          </w:tcPr>
          <w:p w:rsidR="00E65317" w:rsidRDefault="00E65317" w:rsidP="001A331F">
            <w:r>
              <w:rPr>
                <w:rFonts w:hint="eastAsia"/>
              </w:rPr>
              <w:t>段階</w:t>
            </w:r>
          </w:p>
        </w:tc>
        <w:tc>
          <w:tcPr>
            <w:tcW w:w="1843" w:type="dxa"/>
          </w:tcPr>
          <w:p w:rsidR="00E65317" w:rsidRDefault="00E65317" w:rsidP="001A331F">
            <w:r>
              <w:rPr>
                <w:rFonts w:hint="eastAsia"/>
              </w:rPr>
              <w:t>学習内容</w:t>
            </w:r>
          </w:p>
        </w:tc>
        <w:tc>
          <w:tcPr>
            <w:tcW w:w="2418" w:type="dxa"/>
          </w:tcPr>
          <w:p w:rsidR="00E65317" w:rsidRDefault="00E65317" w:rsidP="001A331F">
            <w:r>
              <w:rPr>
                <w:rFonts w:hint="eastAsia"/>
              </w:rPr>
              <w:t>教師の活動</w:t>
            </w:r>
          </w:p>
        </w:tc>
        <w:tc>
          <w:tcPr>
            <w:tcW w:w="1741" w:type="dxa"/>
          </w:tcPr>
          <w:p w:rsidR="00E65317" w:rsidRDefault="00E65317" w:rsidP="001A331F">
            <w:r>
              <w:rPr>
                <w:rFonts w:hint="eastAsia"/>
              </w:rPr>
              <w:t>生徒の活動</w:t>
            </w:r>
          </w:p>
        </w:tc>
        <w:tc>
          <w:tcPr>
            <w:tcW w:w="1741" w:type="dxa"/>
          </w:tcPr>
          <w:p w:rsidR="00E65317" w:rsidRDefault="00E65317" w:rsidP="001A331F">
            <w:r>
              <w:rPr>
                <w:rFonts w:hint="eastAsia"/>
              </w:rPr>
              <w:t>留意点</w:t>
            </w:r>
          </w:p>
        </w:tc>
      </w:tr>
      <w:tr w:rsidR="00E65317" w:rsidTr="001A331F">
        <w:tc>
          <w:tcPr>
            <w:tcW w:w="959" w:type="dxa"/>
          </w:tcPr>
          <w:p w:rsidR="00E65317" w:rsidRDefault="00E65317" w:rsidP="001A331F"/>
        </w:tc>
        <w:tc>
          <w:tcPr>
            <w:tcW w:w="1843" w:type="dxa"/>
          </w:tcPr>
          <w:p w:rsidR="00E65317" w:rsidRDefault="00E65317" w:rsidP="001A331F"/>
        </w:tc>
        <w:tc>
          <w:tcPr>
            <w:tcW w:w="2418" w:type="dxa"/>
          </w:tcPr>
          <w:p w:rsidR="00E65317" w:rsidRDefault="00E65317" w:rsidP="001A331F">
            <w:r>
              <w:rPr>
                <w:rFonts w:hint="eastAsia"/>
              </w:rPr>
              <w:t>挨拶</w:t>
            </w:r>
          </w:p>
        </w:tc>
        <w:tc>
          <w:tcPr>
            <w:tcW w:w="1741" w:type="dxa"/>
          </w:tcPr>
          <w:p w:rsidR="00E65317" w:rsidRDefault="00E65317" w:rsidP="001A331F">
            <w:r>
              <w:rPr>
                <w:rFonts w:hint="eastAsia"/>
              </w:rPr>
              <w:t>挨拶</w:t>
            </w:r>
          </w:p>
        </w:tc>
        <w:tc>
          <w:tcPr>
            <w:tcW w:w="1741" w:type="dxa"/>
          </w:tcPr>
          <w:p w:rsidR="00E65317" w:rsidRDefault="00E65317" w:rsidP="001A331F"/>
        </w:tc>
      </w:tr>
      <w:tr w:rsidR="00E65317" w:rsidTr="001A331F">
        <w:tc>
          <w:tcPr>
            <w:tcW w:w="959" w:type="dxa"/>
          </w:tcPr>
          <w:p w:rsidR="004165E9" w:rsidRDefault="00DB4D37" w:rsidP="001A331F">
            <w:r>
              <w:rPr>
                <w:rFonts w:hint="eastAsia"/>
              </w:rPr>
              <w:t>(5</w:t>
            </w:r>
            <w:r>
              <w:rPr>
                <w:rFonts w:hint="eastAsia"/>
              </w:rPr>
              <w:t>分</w:t>
            </w:r>
            <w:r>
              <w:rPr>
                <w:rFonts w:hint="eastAsia"/>
              </w:rPr>
              <w:t>)</w:t>
            </w:r>
          </w:p>
        </w:tc>
        <w:tc>
          <w:tcPr>
            <w:tcW w:w="1843" w:type="dxa"/>
          </w:tcPr>
          <w:p w:rsidR="00E65317" w:rsidRDefault="00E65317" w:rsidP="001A331F"/>
        </w:tc>
        <w:tc>
          <w:tcPr>
            <w:tcW w:w="2418" w:type="dxa"/>
          </w:tcPr>
          <w:p w:rsidR="00E65317" w:rsidRDefault="004165E9" w:rsidP="001A331F">
            <w:pPr>
              <w:rPr>
                <w:rFonts w:hint="eastAsia"/>
              </w:rPr>
            </w:pPr>
            <w:r>
              <w:rPr>
                <w:rFonts w:hint="eastAsia"/>
              </w:rPr>
              <w:t>板書</w:t>
            </w:r>
          </w:p>
          <w:p w:rsidR="004165E9" w:rsidRDefault="004165E9" w:rsidP="001A331F">
            <w:r>
              <w:rPr>
                <w:rFonts w:hint="eastAsia"/>
              </w:rPr>
              <w:t>板書している間に実験で行う道具の配布</w:t>
            </w:r>
          </w:p>
        </w:tc>
        <w:tc>
          <w:tcPr>
            <w:tcW w:w="1741" w:type="dxa"/>
          </w:tcPr>
          <w:p w:rsidR="00E65317" w:rsidRDefault="004165E9" w:rsidP="001A331F">
            <w:pPr>
              <w:rPr>
                <w:rFonts w:hint="eastAsia"/>
              </w:rPr>
            </w:pPr>
            <w:r>
              <w:rPr>
                <w:rFonts w:hint="eastAsia"/>
              </w:rPr>
              <w:t>ノートを取る</w:t>
            </w:r>
          </w:p>
          <w:p w:rsidR="004165E9" w:rsidRPr="004165E9" w:rsidRDefault="004165E9" w:rsidP="001A331F">
            <w:r>
              <w:rPr>
                <w:rFonts w:hint="eastAsia"/>
              </w:rPr>
              <w:t>実験道具を受け取る</w:t>
            </w:r>
          </w:p>
        </w:tc>
        <w:tc>
          <w:tcPr>
            <w:tcW w:w="1741" w:type="dxa"/>
          </w:tcPr>
          <w:p w:rsidR="00E65317" w:rsidRPr="004165E9" w:rsidRDefault="004165E9" w:rsidP="001A331F">
            <w:r>
              <w:rPr>
                <w:rFonts w:hint="eastAsia"/>
              </w:rPr>
              <w:t>あくまでも板書がメイン</w:t>
            </w:r>
          </w:p>
        </w:tc>
      </w:tr>
      <w:tr w:rsidR="00E65317" w:rsidTr="001A331F">
        <w:trPr>
          <w:trHeight w:val="1284"/>
        </w:trPr>
        <w:tc>
          <w:tcPr>
            <w:tcW w:w="959" w:type="dxa"/>
          </w:tcPr>
          <w:p w:rsidR="006F5A6B" w:rsidRDefault="006F5A6B" w:rsidP="001A331F">
            <w:pPr>
              <w:rPr>
                <w:rFonts w:hint="eastAsia"/>
              </w:rPr>
            </w:pPr>
            <w:r>
              <w:rPr>
                <w:rFonts w:hint="eastAsia"/>
              </w:rPr>
              <w:t>導入</w:t>
            </w:r>
          </w:p>
          <w:p w:rsidR="00E65317" w:rsidRDefault="006F5A6B" w:rsidP="001A331F">
            <w:r>
              <w:rPr>
                <w:rFonts w:hint="eastAsia"/>
              </w:rPr>
              <w:t>(</w:t>
            </w:r>
            <w:r>
              <w:rPr>
                <w:rFonts w:hint="eastAsia"/>
              </w:rPr>
              <w:t>５分</w:t>
            </w:r>
            <w:r>
              <w:rPr>
                <w:rFonts w:hint="eastAsia"/>
              </w:rPr>
              <w:t>)</w:t>
            </w:r>
          </w:p>
        </w:tc>
        <w:tc>
          <w:tcPr>
            <w:tcW w:w="1843" w:type="dxa"/>
          </w:tcPr>
          <w:p w:rsidR="00E65317" w:rsidRDefault="00E65317" w:rsidP="001A331F"/>
        </w:tc>
        <w:tc>
          <w:tcPr>
            <w:tcW w:w="2418" w:type="dxa"/>
          </w:tcPr>
          <w:p w:rsidR="00E65317" w:rsidRDefault="006F5A6B" w:rsidP="001A331F">
            <w:pPr>
              <w:rPr>
                <w:rFonts w:hint="eastAsia"/>
              </w:rPr>
            </w:pPr>
            <w:r>
              <w:rPr>
                <w:rFonts w:hint="eastAsia"/>
              </w:rPr>
              <w:t>最近は６月なのに暑い日が多いが多いですね。</w:t>
            </w:r>
          </w:p>
          <w:p w:rsidR="006F5A6B" w:rsidRPr="006F5A6B" w:rsidRDefault="006F5A6B" w:rsidP="001A331F">
            <w:r>
              <w:rPr>
                <w:rFonts w:hint="eastAsia"/>
              </w:rPr>
              <w:t>こう暑いと食べたくなる食べ物ってなんですか？</w:t>
            </w:r>
          </w:p>
        </w:tc>
        <w:tc>
          <w:tcPr>
            <w:tcW w:w="1741" w:type="dxa"/>
          </w:tcPr>
          <w:p w:rsidR="00E65317" w:rsidRPr="006F5A6B" w:rsidRDefault="006F5A6B" w:rsidP="001A331F">
            <w:r>
              <w:rPr>
                <w:rFonts w:hint="eastAsia"/>
              </w:rPr>
              <w:t>「アイスクリーム」という答えが帰ってくるまで質問しまくる。</w:t>
            </w:r>
          </w:p>
        </w:tc>
        <w:tc>
          <w:tcPr>
            <w:tcW w:w="1741" w:type="dxa"/>
          </w:tcPr>
          <w:p w:rsidR="00E65317" w:rsidRDefault="00E65317" w:rsidP="001A331F"/>
        </w:tc>
      </w:tr>
    </w:tbl>
    <w:tbl>
      <w:tblPr>
        <w:tblStyle w:val="a4"/>
        <w:tblW w:w="0" w:type="auto"/>
        <w:tblLook w:val="04A0"/>
      </w:tblPr>
      <w:tblGrid>
        <w:gridCol w:w="959"/>
        <w:gridCol w:w="1843"/>
        <w:gridCol w:w="2418"/>
        <w:gridCol w:w="1741"/>
        <w:gridCol w:w="1741"/>
      </w:tblGrid>
      <w:tr w:rsidR="004165E9" w:rsidTr="006F5A6B">
        <w:trPr>
          <w:trHeight w:val="906"/>
        </w:trPr>
        <w:tc>
          <w:tcPr>
            <w:tcW w:w="959" w:type="dxa"/>
            <w:tcBorders>
              <w:bottom w:val="nil"/>
            </w:tcBorders>
          </w:tcPr>
          <w:p w:rsidR="00DB4D37" w:rsidRDefault="00DB4D37" w:rsidP="00E65317">
            <w:pPr>
              <w:rPr>
                <w:rFonts w:hint="eastAsia"/>
              </w:rPr>
            </w:pPr>
            <w:r>
              <w:rPr>
                <w:rFonts w:hint="eastAsia"/>
              </w:rPr>
              <w:t>実験</w:t>
            </w:r>
          </w:p>
          <w:p w:rsidR="006F5A6B" w:rsidRDefault="00DB4D37" w:rsidP="00E65317">
            <w:r>
              <w:rPr>
                <w:rFonts w:hint="eastAsia"/>
              </w:rPr>
              <w:t>(15</w:t>
            </w:r>
            <w:r>
              <w:rPr>
                <w:rFonts w:hint="eastAsia"/>
              </w:rPr>
              <w:t>分）</w:t>
            </w:r>
          </w:p>
        </w:tc>
        <w:tc>
          <w:tcPr>
            <w:tcW w:w="1843" w:type="dxa"/>
            <w:tcBorders>
              <w:bottom w:val="nil"/>
            </w:tcBorders>
          </w:tcPr>
          <w:p w:rsidR="004165E9" w:rsidRDefault="004165E9" w:rsidP="00E65317"/>
        </w:tc>
        <w:tc>
          <w:tcPr>
            <w:tcW w:w="2418" w:type="dxa"/>
            <w:tcBorders>
              <w:bottom w:val="nil"/>
            </w:tcBorders>
          </w:tcPr>
          <w:p w:rsidR="004165E9" w:rsidRDefault="00DB4D37" w:rsidP="00E65317">
            <w:r>
              <w:rPr>
                <w:rFonts w:hint="eastAsia"/>
              </w:rPr>
              <w:t>目の前で実演しそれを生徒たちにしてもらう</w:t>
            </w:r>
          </w:p>
        </w:tc>
        <w:tc>
          <w:tcPr>
            <w:tcW w:w="1741" w:type="dxa"/>
            <w:tcBorders>
              <w:bottom w:val="nil"/>
            </w:tcBorders>
          </w:tcPr>
          <w:p w:rsidR="004165E9" w:rsidRPr="00DB4D37" w:rsidRDefault="00DB4D37" w:rsidP="00E65317">
            <w:r>
              <w:rPr>
                <w:rFonts w:hint="eastAsia"/>
              </w:rPr>
              <w:t>実験開始</w:t>
            </w:r>
          </w:p>
        </w:tc>
        <w:tc>
          <w:tcPr>
            <w:tcW w:w="1741" w:type="dxa"/>
            <w:tcBorders>
              <w:bottom w:val="nil"/>
            </w:tcBorders>
          </w:tcPr>
          <w:p w:rsidR="00DB4D37" w:rsidRPr="00DB4D37" w:rsidRDefault="00DB4D37" w:rsidP="00E65317">
            <w:r>
              <w:rPr>
                <w:rFonts w:hint="eastAsia"/>
              </w:rPr>
              <w:t>実験の内容は容器を振るだけなので生徒に班員で交代して行う。</w:t>
            </w:r>
          </w:p>
        </w:tc>
      </w:tr>
      <w:tr w:rsidR="004165E9" w:rsidTr="006F5A6B">
        <w:trPr>
          <w:trHeight w:val="1118"/>
        </w:trPr>
        <w:tc>
          <w:tcPr>
            <w:tcW w:w="959" w:type="dxa"/>
            <w:tcBorders>
              <w:top w:val="nil"/>
              <w:left w:val="single" w:sz="4" w:space="0" w:color="auto"/>
              <w:bottom w:val="nil"/>
              <w:right w:val="single" w:sz="4" w:space="0" w:color="auto"/>
            </w:tcBorders>
          </w:tcPr>
          <w:p w:rsidR="004165E9" w:rsidRDefault="00DB4D37" w:rsidP="00E65317">
            <w:pPr>
              <w:rPr>
                <w:rFonts w:hint="eastAsia"/>
              </w:rPr>
            </w:pPr>
            <w:r>
              <w:rPr>
                <w:rFonts w:hint="eastAsia"/>
              </w:rPr>
              <w:t>展開</w:t>
            </w:r>
          </w:p>
          <w:p w:rsidR="00DB4D37" w:rsidRDefault="00DB4D37" w:rsidP="00E65317">
            <w:r>
              <w:rPr>
                <w:rFonts w:hint="eastAsia"/>
              </w:rPr>
              <w:t>(10</w:t>
            </w:r>
            <w:r>
              <w:rPr>
                <w:rFonts w:hint="eastAsia"/>
              </w:rPr>
              <w:t>分</w:t>
            </w:r>
            <w:r>
              <w:rPr>
                <w:rFonts w:hint="eastAsia"/>
              </w:rPr>
              <w:t>)</w:t>
            </w:r>
          </w:p>
        </w:tc>
        <w:tc>
          <w:tcPr>
            <w:tcW w:w="1843" w:type="dxa"/>
            <w:tcBorders>
              <w:top w:val="nil"/>
              <w:left w:val="single" w:sz="4" w:space="0" w:color="auto"/>
              <w:bottom w:val="nil"/>
              <w:right w:val="single" w:sz="4" w:space="0" w:color="auto"/>
            </w:tcBorders>
          </w:tcPr>
          <w:p w:rsidR="004165E9" w:rsidRDefault="00DB4D37" w:rsidP="00E65317">
            <w:r>
              <w:rPr>
                <w:rFonts w:hint="eastAsia"/>
              </w:rPr>
              <w:t>凝固点降下の解説</w:t>
            </w:r>
          </w:p>
        </w:tc>
        <w:tc>
          <w:tcPr>
            <w:tcW w:w="2418" w:type="dxa"/>
            <w:tcBorders>
              <w:top w:val="nil"/>
              <w:left w:val="single" w:sz="4" w:space="0" w:color="auto"/>
              <w:bottom w:val="nil"/>
              <w:right w:val="single" w:sz="4" w:space="0" w:color="auto"/>
            </w:tcBorders>
          </w:tcPr>
          <w:p w:rsidR="00DB4D37" w:rsidRDefault="00DB4D37" w:rsidP="00E65317">
            <w:pPr>
              <w:rPr>
                <w:rFonts w:hint="eastAsia"/>
              </w:rPr>
            </w:pPr>
            <w:r>
              <w:rPr>
                <w:rFonts w:hint="eastAsia"/>
              </w:rPr>
              <w:t>板書してある説明</w:t>
            </w:r>
          </w:p>
          <w:p w:rsidR="00DB4D37" w:rsidRDefault="00DB4D37" w:rsidP="00E65317">
            <w:pPr>
              <w:rPr>
                <w:rFonts w:hint="eastAsia"/>
              </w:rPr>
            </w:pPr>
            <w:r>
              <w:rPr>
                <w:rFonts w:hint="eastAsia"/>
              </w:rPr>
              <w:t>アイスクリームが出来る仕組み</w:t>
            </w:r>
          </w:p>
          <w:p w:rsidR="00DB4D37" w:rsidRPr="00DB4D37" w:rsidRDefault="00DB4D37" w:rsidP="00E65317">
            <w:pPr>
              <w:rPr>
                <w:rFonts w:hint="eastAsia"/>
              </w:rPr>
            </w:pPr>
            <w:r>
              <w:rPr>
                <w:rFonts w:hint="eastAsia"/>
              </w:rPr>
              <w:t>↓</w:t>
            </w:r>
          </w:p>
          <w:p w:rsidR="004165E9" w:rsidRDefault="00DB4D37" w:rsidP="00E65317">
            <w:r>
              <w:rPr>
                <w:rFonts w:hint="eastAsia"/>
              </w:rPr>
              <w:t>凝固点降下についての説明</w:t>
            </w:r>
          </w:p>
        </w:tc>
        <w:tc>
          <w:tcPr>
            <w:tcW w:w="1741" w:type="dxa"/>
            <w:tcBorders>
              <w:top w:val="nil"/>
              <w:left w:val="single" w:sz="4" w:space="0" w:color="auto"/>
              <w:bottom w:val="nil"/>
              <w:right w:val="single" w:sz="4" w:space="0" w:color="auto"/>
            </w:tcBorders>
          </w:tcPr>
          <w:p w:rsidR="004165E9" w:rsidRDefault="001A331F" w:rsidP="00E65317">
            <w:r>
              <w:rPr>
                <w:rFonts w:hint="eastAsia"/>
              </w:rPr>
              <w:t>ノートを取る</w:t>
            </w:r>
          </w:p>
        </w:tc>
        <w:tc>
          <w:tcPr>
            <w:tcW w:w="1741" w:type="dxa"/>
            <w:tcBorders>
              <w:top w:val="nil"/>
              <w:left w:val="single" w:sz="4" w:space="0" w:color="auto"/>
              <w:bottom w:val="nil"/>
              <w:right w:val="single" w:sz="4" w:space="0" w:color="auto"/>
            </w:tcBorders>
          </w:tcPr>
          <w:p w:rsidR="004165E9" w:rsidRDefault="00DB4D37" w:rsidP="00E65317">
            <w:r>
              <w:rPr>
                <w:rFonts w:hint="eastAsia"/>
              </w:rPr>
              <w:t>板書の内容を簡潔にまとめ実験とノートを取ることが平行して行えるようにする。</w:t>
            </w:r>
          </w:p>
        </w:tc>
      </w:tr>
      <w:tr w:rsidR="004165E9" w:rsidTr="00DB4D37">
        <w:trPr>
          <w:trHeight w:val="1341"/>
        </w:trPr>
        <w:tc>
          <w:tcPr>
            <w:tcW w:w="959" w:type="dxa"/>
            <w:tcBorders>
              <w:top w:val="nil"/>
            </w:tcBorders>
          </w:tcPr>
          <w:p w:rsidR="004165E9" w:rsidRDefault="00DB4D37" w:rsidP="00E65317">
            <w:pPr>
              <w:rPr>
                <w:rFonts w:hint="eastAsia"/>
              </w:rPr>
            </w:pPr>
            <w:r>
              <w:rPr>
                <w:rFonts w:hint="eastAsia"/>
              </w:rPr>
              <w:t>試食</w:t>
            </w:r>
          </w:p>
          <w:p w:rsidR="00DB4D37" w:rsidRDefault="00DB4D37" w:rsidP="00E65317">
            <w:pPr>
              <w:rPr>
                <w:rFonts w:hint="eastAsia"/>
              </w:rPr>
            </w:pPr>
            <w:r>
              <w:rPr>
                <w:rFonts w:hint="eastAsia"/>
              </w:rPr>
              <w:t>まとめ</w:t>
            </w:r>
          </w:p>
          <w:p w:rsidR="00DB4D37" w:rsidRDefault="00DB4D37" w:rsidP="00E65317">
            <w:r>
              <w:rPr>
                <w:rFonts w:hint="eastAsia"/>
              </w:rPr>
              <w:t>(</w:t>
            </w:r>
            <w:r>
              <w:rPr>
                <w:rFonts w:hint="eastAsia"/>
              </w:rPr>
              <w:t>５分</w:t>
            </w:r>
            <w:r>
              <w:rPr>
                <w:rFonts w:hint="eastAsia"/>
              </w:rPr>
              <w:t>)</w:t>
            </w:r>
          </w:p>
        </w:tc>
        <w:tc>
          <w:tcPr>
            <w:tcW w:w="1843" w:type="dxa"/>
            <w:tcBorders>
              <w:top w:val="nil"/>
            </w:tcBorders>
          </w:tcPr>
          <w:p w:rsidR="004165E9" w:rsidRDefault="004165E9" w:rsidP="00E65317"/>
        </w:tc>
        <w:tc>
          <w:tcPr>
            <w:tcW w:w="2418" w:type="dxa"/>
            <w:tcBorders>
              <w:top w:val="nil"/>
            </w:tcBorders>
          </w:tcPr>
          <w:p w:rsidR="001A331F" w:rsidRDefault="001A331F" w:rsidP="00E65317">
            <w:pPr>
              <w:rPr>
                <w:rFonts w:hint="eastAsia"/>
              </w:rPr>
            </w:pPr>
            <w:r>
              <w:rPr>
                <w:rFonts w:hint="eastAsia"/>
              </w:rPr>
              <w:t>試食</w:t>
            </w:r>
          </w:p>
          <w:p w:rsidR="004165E9" w:rsidRDefault="001A331F" w:rsidP="00E65317">
            <w:r>
              <w:rPr>
                <w:rFonts w:hint="eastAsia"/>
              </w:rPr>
              <w:t>クリーミーなアイスが出来たかどうか確認する。なぜクリーミーになるかもしくはならなかったのか問いかける。</w:t>
            </w:r>
          </w:p>
        </w:tc>
        <w:tc>
          <w:tcPr>
            <w:tcW w:w="1741" w:type="dxa"/>
            <w:tcBorders>
              <w:top w:val="nil"/>
            </w:tcBorders>
          </w:tcPr>
          <w:p w:rsidR="004165E9" w:rsidRDefault="001A331F" w:rsidP="00E65317">
            <w:pPr>
              <w:rPr>
                <w:rFonts w:hint="eastAsia"/>
              </w:rPr>
            </w:pPr>
            <w:r>
              <w:rPr>
                <w:rFonts w:hint="eastAsia"/>
              </w:rPr>
              <w:t>試食</w:t>
            </w:r>
          </w:p>
          <w:p w:rsidR="001A331F" w:rsidRDefault="001A331F" w:rsidP="00E65317">
            <w:r>
              <w:rPr>
                <w:rFonts w:hint="eastAsia"/>
              </w:rPr>
              <w:t>考察</w:t>
            </w:r>
          </w:p>
        </w:tc>
        <w:tc>
          <w:tcPr>
            <w:tcW w:w="1741" w:type="dxa"/>
            <w:tcBorders>
              <w:top w:val="nil"/>
            </w:tcBorders>
          </w:tcPr>
          <w:p w:rsidR="004165E9" w:rsidRDefault="004165E9" w:rsidP="00E65317"/>
        </w:tc>
      </w:tr>
    </w:tbl>
    <w:p w:rsidR="00E65317" w:rsidRDefault="00E65317" w:rsidP="00E65317"/>
    <w:sectPr w:rsidR="00E65317" w:rsidSect="00E074C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5E9" w:rsidRDefault="004165E9" w:rsidP="004165E9">
      <w:r>
        <w:separator/>
      </w:r>
    </w:p>
  </w:endnote>
  <w:endnote w:type="continuationSeparator" w:id="1">
    <w:p w:rsidR="004165E9" w:rsidRDefault="004165E9" w:rsidP="00416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5E9" w:rsidRDefault="004165E9" w:rsidP="004165E9">
      <w:r>
        <w:separator/>
      </w:r>
    </w:p>
  </w:footnote>
  <w:footnote w:type="continuationSeparator" w:id="1">
    <w:p w:rsidR="004165E9" w:rsidRDefault="004165E9" w:rsidP="00416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941F8"/>
    <w:multiLevelType w:val="hybridMultilevel"/>
    <w:tmpl w:val="4E266F96"/>
    <w:lvl w:ilvl="0" w:tplc="6096DA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FED1E9C"/>
    <w:multiLevelType w:val="hybridMultilevel"/>
    <w:tmpl w:val="D44ACAB6"/>
    <w:lvl w:ilvl="0" w:tplc="C6880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0026"/>
    <w:rsid w:val="000E54D1"/>
    <w:rsid w:val="00150026"/>
    <w:rsid w:val="001A331F"/>
    <w:rsid w:val="002830EC"/>
    <w:rsid w:val="004165E9"/>
    <w:rsid w:val="0051588E"/>
    <w:rsid w:val="006F5A6B"/>
    <w:rsid w:val="00832AB4"/>
    <w:rsid w:val="00DB4D37"/>
    <w:rsid w:val="00E074CC"/>
    <w:rsid w:val="00E653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026"/>
    <w:pPr>
      <w:ind w:leftChars="400" w:left="840"/>
    </w:pPr>
  </w:style>
  <w:style w:type="table" w:styleId="a4">
    <w:name w:val="Table Grid"/>
    <w:basedOn w:val="a1"/>
    <w:uiPriority w:val="59"/>
    <w:rsid w:val="00E653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4165E9"/>
    <w:pPr>
      <w:tabs>
        <w:tab w:val="center" w:pos="4252"/>
        <w:tab w:val="right" w:pos="8504"/>
      </w:tabs>
      <w:snapToGrid w:val="0"/>
    </w:pPr>
  </w:style>
  <w:style w:type="character" w:customStyle="1" w:styleId="a6">
    <w:name w:val="ヘッダー (文字)"/>
    <w:basedOn w:val="a0"/>
    <w:link w:val="a5"/>
    <w:uiPriority w:val="99"/>
    <w:semiHidden/>
    <w:rsid w:val="004165E9"/>
  </w:style>
  <w:style w:type="paragraph" w:styleId="a7">
    <w:name w:val="footer"/>
    <w:basedOn w:val="a"/>
    <w:link w:val="a8"/>
    <w:uiPriority w:val="99"/>
    <w:semiHidden/>
    <w:unhideWhenUsed/>
    <w:rsid w:val="004165E9"/>
    <w:pPr>
      <w:tabs>
        <w:tab w:val="center" w:pos="4252"/>
        <w:tab w:val="right" w:pos="8504"/>
      </w:tabs>
      <w:snapToGrid w:val="0"/>
    </w:pPr>
  </w:style>
  <w:style w:type="character" w:customStyle="1" w:styleId="a8">
    <w:name w:val="フッター (文字)"/>
    <w:basedOn w:val="a0"/>
    <w:link w:val="a7"/>
    <w:uiPriority w:val="99"/>
    <w:semiHidden/>
    <w:rsid w:val="004165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n_mogami</dc:creator>
  <cp:lastModifiedBy>n_mogami</cp:lastModifiedBy>
  <cp:revision>2</cp:revision>
  <dcterms:created xsi:type="dcterms:W3CDTF">2014-06-12T07:38:00Z</dcterms:created>
  <dcterms:modified xsi:type="dcterms:W3CDTF">2014-06-13T08:30:00Z</dcterms:modified>
</cp:coreProperties>
</file>