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D4A" w:rsidRDefault="00B06D4A" w:rsidP="00B06D4A">
      <w:pPr>
        <w:jc w:val="center"/>
        <w:rPr>
          <w:b/>
          <w:sz w:val="24"/>
          <w:szCs w:val="24"/>
        </w:rPr>
      </w:pPr>
      <w:r>
        <w:rPr>
          <w:rFonts w:hint="eastAsia"/>
          <w:b/>
          <w:sz w:val="24"/>
          <w:szCs w:val="24"/>
        </w:rPr>
        <w:t>理科指導論</w:t>
      </w:r>
      <w:r>
        <w:rPr>
          <w:rFonts w:hint="eastAsia"/>
          <w:b/>
          <w:sz w:val="24"/>
          <w:szCs w:val="24"/>
        </w:rPr>
        <w:t>1</w:t>
      </w:r>
      <w:r>
        <w:rPr>
          <w:rFonts w:hint="eastAsia"/>
          <w:b/>
          <w:sz w:val="24"/>
          <w:szCs w:val="24"/>
        </w:rPr>
        <w:t xml:space="preserve">　報告書</w:t>
      </w:r>
      <w:r>
        <w:rPr>
          <w:rFonts w:hint="eastAsia"/>
          <w:b/>
          <w:sz w:val="24"/>
          <w:szCs w:val="24"/>
        </w:rPr>
        <w:t>(6</w:t>
      </w:r>
      <w:r>
        <w:rPr>
          <w:rFonts w:hint="eastAsia"/>
          <w:b/>
          <w:sz w:val="24"/>
          <w:szCs w:val="24"/>
        </w:rPr>
        <w:t>月</w:t>
      </w:r>
      <w:r>
        <w:rPr>
          <w:rFonts w:hint="eastAsia"/>
          <w:b/>
          <w:sz w:val="24"/>
          <w:szCs w:val="24"/>
        </w:rPr>
        <w:t>5</w:t>
      </w:r>
      <w:r>
        <w:rPr>
          <w:rFonts w:hint="eastAsia"/>
          <w:b/>
          <w:sz w:val="24"/>
          <w:szCs w:val="24"/>
        </w:rPr>
        <w:t>日実施分</w:t>
      </w:r>
      <w:r>
        <w:rPr>
          <w:rFonts w:hint="eastAsia"/>
          <w:b/>
          <w:sz w:val="24"/>
          <w:szCs w:val="24"/>
        </w:rPr>
        <w:t>)</w:t>
      </w:r>
    </w:p>
    <w:p w:rsidR="00B06D4A" w:rsidRPr="00B06D4A" w:rsidRDefault="00B06D4A" w:rsidP="00B06D4A">
      <w:pPr>
        <w:jc w:val="center"/>
        <w:rPr>
          <w:b/>
          <w:sz w:val="24"/>
          <w:szCs w:val="24"/>
        </w:rPr>
      </w:pPr>
      <w:r>
        <w:rPr>
          <w:rFonts w:hint="eastAsia"/>
          <w:b/>
          <w:sz w:val="24"/>
          <w:szCs w:val="24"/>
        </w:rPr>
        <w:t>メダカの走性質</w:t>
      </w:r>
    </w:p>
    <w:p w:rsidR="00B76EA0" w:rsidRDefault="00B06D4A" w:rsidP="00B06D4A">
      <w:pPr>
        <w:ind w:firstLineChars="2500" w:firstLine="5250"/>
      </w:pPr>
      <w:r>
        <w:rPr>
          <w:rFonts w:hint="eastAsia"/>
        </w:rPr>
        <w:t>齊藤</w:t>
      </w:r>
      <w:r w:rsidR="006D2C3F">
        <w:rPr>
          <w:rFonts w:hint="eastAsia"/>
        </w:rPr>
        <w:t>恵里奈</w:t>
      </w:r>
      <w:r>
        <w:rPr>
          <w:rFonts w:hint="eastAsia"/>
        </w:rPr>
        <w:t xml:space="preserve">　　宮崎拓三</w:t>
      </w:r>
    </w:p>
    <w:p w:rsidR="006D2C3F" w:rsidRDefault="00895891">
      <w:r>
        <w:t>＜実施日＞</w:t>
      </w:r>
    </w:p>
    <w:p w:rsidR="00B06D4A" w:rsidRDefault="00B06D4A">
      <w:r>
        <w:rPr>
          <w:rFonts w:hint="eastAsia"/>
        </w:rPr>
        <w:t xml:space="preserve">　　</w:t>
      </w:r>
      <w:r>
        <w:rPr>
          <w:rFonts w:hint="eastAsia"/>
        </w:rPr>
        <w:t>2013</w:t>
      </w:r>
      <w:r>
        <w:rPr>
          <w:rFonts w:hint="eastAsia"/>
        </w:rPr>
        <w:t>年</w:t>
      </w:r>
      <w:r>
        <w:rPr>
          <w:rFonts w:hint="eastAsia"/>
        </w:rPr>
        <w:t>6</w:t>
      </w:r>
      <w:r>
        <w:rPr>
          <w:rFonts w:hint="eastAsia"/>
        </w:rPr>
        <w:t>月</w:t>
      </w:r>
      <w:r>
        <w:rPr>
          <w:rFonts w:hint="eastAsia"/>
        </w:rPr>
        <w:t>5</w:t>
      </w:r>
      <w:r>
        <w:rPr>
          <w:rFonts w:hint="eastAsia"/>
        </w:rPr>
        <w:t>日</w:t>
      </w:r>
    </w:p>
    <w:p w:rsidR="00B06D4A" w:rsidRDefault="00B06D4A"/>
    <w:p w:rsidR="00B06D4A" w:rsidRDefault="00895891">
      <w:r>
        <w:rPr>
          <w:rFonts w:hint="eastAsia"/>
        </w:rPr>
        <w:t>＜</w:t>
      </w:r>
      <w:r w:rsidR="00B06D4A">
        <w:rPr>
          <w:rFonts w:hint="eastAsia"/>
        </w:rPr>
        <w:t>目的</w:t>
      </w:r>
      <w:r>
        <w:rPr>
          <w:rFonts w:hint="eastAsia"/>
        </w:rPr>
        <w:t>＞</w:t>
      </w:r>
    </w:p>
    <w:p w:rsidR="00B06D4A" w:rsidRPr="00B06D4A" w:rsidRDefault="00B06D4A">
      <w:r>
        <w:rPr>
          <w:rFonts w:hint="eastAsia"/>
        </w:rPr>
        <w:t xml:space="preserve">　普段私たち人間の生活は時計を見て時刻で行動するが、かといって規則的な行動をとっているわけ</w:t>
      </w:r>
      <w:r w:rsidR="00CE196A">
        <w:rPr>
          <w:rFonts w:hint="eastAsia"/>
        </w:rPr>
        <w:t>で</w:t>
      </w:r>
      <w:r>
        <w:rPr>
          <w:rFonts w:hint="eastAsia"/>
        </w:rPr>
        <w:t>はない。それに比べ野生の動植物たちは、時計・カレンダー等基準にするものをもっていないにもかかわらず、昼夜・季節などで規則性のある行動を見せる。</w:t>
      </w:r>
      <w:r w:rsidR="00895891">
        <w:rPr>
          <w:rFonts w:hint="eastAsia"/>
        </w:rPr>
        <w:t>今回の実験では、動植物たちの規則性のある行動がどのような性質から来ているかの一部分にふれる。</w:t>
      </w:r>
    </w:p>
    <w:p w:rsidR="006D2C3F" w:rsidRDefault="006D2C3F"/>
    <w:p w:rsidR="00895891" w:rsidRDefault="00895891">
      <w:r>
        <w:rPr>
          <w:rFonts w:hint="eastAsia"/>
        </w:rPr>
        <w:t>＜実験原理＞</w:t>
      </w:r>
    </w:p>
    <w:p w:rsidR="00895891" w:rsidRDefault="00895891">
      <w:r>
        <w:t>・メダカの走流性</w:t>
      </w:r>
    </w:p>
    <w:p w:rsidR="00895891" w:rsidRDefault="00895891" w:rsidP="00895891">
      <w:pPr>
        <w:ind w:left="210" w:hangingChars="100" w:hanging="210"/>
      </w:pPr>
      <w:r>
        <w:rPr>
          <w:rFonts w:hint="eastAsia"/>
        </w:rPr>
        <w:t xml:space="preserve">　　めだかの様な河川に住む魚は、川の流れに逆らって泳がなければ海まで流されてしまう。よって走流性とは川の流れが刺激となり起こる走性と思われがちだが、実際に刺激となるものは、メダカの目にうつる風景であり、メダカはこの目にうつる風景が変わらない様に流れに逆らって泳ぐ。</w:t>
      </w:r>
    </w:p>
    <w:p w:rsidR="00895891" w:rsidRPr="00B06D4A" w:rsidRDefault="00895891" w:rsidP="00895891">
      <w:pPr>
        <w:ind w:left="210" w:hangingChars="100" w:hanging="210"/>
      </w:pPr>
    </w:p>
    <w:p w:rsidR="00B76EA0" w:rsidRDefault="00B76EA0">
      <w:r>
        <w:rPr>
          <w:rFonts w:hint="eastAsia"/>
        </w:rPr>
        <w:t>＜実験材料，準備＞</w:t>
      </w:r>
    </w:p>
    <w:p w:rsidR="00B76EA0" w:rsidRDefault="00173E49">
      <w:r>
        <w:rPr>
          <w:rFonts w:hint="eastAsia"/>
        </w:rPr>
        <w:t>ビーカー、メダカ、白紙、セロハンテープ、持ち手（みの虫クリップ）</w:t>
      </w:r>
    </w:p>
    <w:p w:rsidR="0030104C" w:rsidRDefault="0030104C"/>
    <w:p w:rsidR="005B59F3" w:rsidRDefault="005B59F3">
      <w:r>
        <w:rPr>
          <w:rFonts w:hint="eastAsia"/>
        </w:rPr>
        <w:t>＜実験手順＞</w:t>
      </w:r>
    </w:p>
    <w:p w:rsidR="005B59F3" w:rsidRDefault="005B59F3" w:rsidP="005B59F3">
      <w:pPr>
        <w:ind w:left="420" w:hangingChars="200" w:hanging="420"/>
      </w:pPr>
      <w:r>
        <w:rPr>
          <w:rFonts w:hint="eastAsia"/>
        </w:rPr>
        <w:t>①</w:t>
      </w:r>
      <w:r>
        <w:rPr>
          <w:rFonts w:hint="eastAsia"/>
        </w:rPr>
        <w:t xml:space="preserve">  </w:t>
      </w:r>
      <w:r w:rsidR="00173E49">
        <w:rPr>
          <w:rFonts w:hint="eastAsia"/>
        </w:rPr>
        <w:t>背景となる縞模様の紙を、ビーカーに被さる大きさに切り取った。</w:t>
      </w:r>
    </w:p>
    <w:p w:rsidR="005B59F3" w:rsidRDefault="005B59F3" w:rsidP="005B59F3">
      <w:pPr>
        <w:ind w:left="420" w:hangingChars="200" w:hanging="420"/>
      </w:pPr>
      <w:r>
        <w:rPr>
          <w:rFonts w:hint="eastAsia"/>
        </w:rPr>
        <w:t>②</w:t>
      </w:r>
      <w:r>
        <w:rPr>
          <w:rFonts w:hint="eastAsia"/>
        </w:rPr>
        <w:t xml:space="preserve">  </w:t>
      </w:r>
      <w:r w:rsidR="00173E49">
        <w:rPr>
          <w:rFonts w:hint="eastAsia"/>
        </w:rPr>
        <w:t>円筒状になるように紙をとめ、持ち手を付けた。</w:t>
      </w:r>
    </w:p>
    <w:p w:rsidR="005B59F3" w:rsidRDefault="005B59F3" w:rsidP="005B59F3">
      <w:pPr>
        <w:ind w:left="420" w:hangingChars="200" w:hanging="420"/>
      </w:pPr>
      <w:r>
        <w:rPr>
          <w:rFonts w:hint="eastAsia"/>
        </w:rPr>
        <w:t>③</w:t>
      </w:r>
      <w:r>
        <w:rPr>
          <w:rFonts w:hint="eastAsia"/>
        </w:rPr>
        <w:t xml:space="preserve">  </w:t>
      </w:r>
      <w:r w:rsidR="00173E49">
        <w:rPr>
          <w:rFonts w:hint="eastAsia"/>
        </w:rPr>
        <w:t>ビーカーにメダカと水を入れ、背景をかぶせた</w:t>
      </w:r>
      <w:r>
        <w:rPr>
          <w:rFonts w:hint="eastAsia"/>
        </w:rPr>
        <w:t>。</w:t>
      </w:r>
    </w:p>
    <w:p w:rsidR="00287F63" w:rsidRDefault="005B59F3" w:rsidP="00173E49">
      <w:pPr>
        <w:ind w:left="420" w:hangingChars="200" w:hanging="420"/>
      </w:pPr>
      <w:r>
        <w:rPr>
          <w:rFonts w:hint="eastAsia"/>
        </w:rPr>
        <w:t>④</w:t>
      </w:r>
      <w:r w:rsidR="00173E49">
        <w:rPr>
          <w:rFonts w:hint="eastAsia"/>
        </w:rPr>
        <w:t xml:space="preserve">  </w:t>
      </w:r>
      <w:r w:rsidR="00173E49">
        <w:rPr>
          <w:rFonts w:hint="eastAsia"/>
        </w:rPr>
        <w:t>背景を一方向に回し、背景の変化とメダカの泳ぐ方向に</w:t>
      </w:r>
      <w:r w:rsidR="00287F63">
        <w:rPr>
          <w:rFonts w:hint="eastAsia"/>
        </w:rPr>
        <w:t>ついて</w:t>
      </w:r>
      <w:r w:rsidR="00173E49">
        <w:rPr>
          <w:rFonts w:hint="eastAsia"/>
        </w:rPr>
        <w:t>の</w:t>
      </w:r>
      <w:r w:rsidR="00287F63">
        <w:rPr>
          <w:rFonts w:hint="eastAsia"/>
        </w:rPr>
        <w:t>関係を見出した。</w:t>
      </w:r>
    </w:p>
    <w:p w:rsidR="00287F63" w:rsidRDefault="00287F63" w:rsidP="005B59F3">
      <w:pPr>
        <w:ind w:left="420" w:hangingChars="200" w:hanging="420"/>
      </w:pPr>
    </w:p>
    <w:p w:rsidR="00287F63" w:rsidRDefault="00287F63" w:rsidP="005B59F3">
      <w:pPr>
        <w:ind w:left="420" w:hangingChars="200" w:hanging="420"/>
      </w:pPr>
    </w:p>
    <w:p w:rsidR="00FF0186" w:rsidRDefault="00FF0186" w:rsidP="00895891"/>
    <w:p w:rsidR="00287F63" w:rsidRDefault="00287F63" w:rsidP="005B59F3">
      <w:pPr>
        <w:ind w:left="420" w:hangingChars="200" w:hanging="420"/>
      </w:pPr>
      <w:r>
        <w:rPr>
          <w:rFonts w:hint="eastAsia"/>
        </w:rPr>
        <w:t>＜結果＞</w:t>
      </w:r>
    </w:p>
    <w:p w:rsidR="00287F63" w:rsidRDefault="00895891" w:rsidP="005B59F3">
      <w:pPr>
        <w:ind w:left="420" w:hangingChars="200" w:hanging="420"/>
      </w:pPr>
      <w:r>
        <w:t xml:space="preserve">　一方向に回転させた背景に対し、メダカも同じ向きに泳いだ。</w:t>
      </w:r>
    </w:p>
    <w:p w:rsidR="004A722E" w:rsidRDefault="004A722E" w:rsidP="00015B48"/>
    <w:p w:rsidR="006D2C3F" w:rsidRDefault="006D2C3F" w:rsidP="00015B48"/>
    <w:p w:rsidR="00FF0186" w:rsidRDefault="00FF0186" w:rsidP="00015B48"/>
    <w:p w:rsidR="00015B48" w:rsidRDefault="00015B48" w:rsidP="00015B48">
      <w:r>
        <w:rPr>
          <w:rFonts w:hint="eastAsia"/>
        </w:rPr>
        <w:lastRenderedPageBreak/>
        <w:t>＜考察＞</w:t>
      </w:r>
    </w:p>
    <w:p w:rsidR="001D76B2" w:rsidRDefault="001D76B2" w:rsidP="00015B48"/>
    <w:p w:rsidR="006D2C3F" w:rsidRDefault="006D2C3F" w:rsidP="00015B48"/>
    <w:p w:rsidR="001D76B2" w:rsidRDefault="00D917FD" w:rsidP="00015B48">
      <w:r>
        <w:rPr>
          <w:noProof/>
        </w:rPr>
        <w:drawing>
          <wp:inline distT="0" distB="0" distL="0" distR="0">
            <wp:extent cx="5400040" cy="1932824"/>
            <wp:effectExtent l="19050" t="0" r="0" b="0"/>
            <wp:docPr id="6" name="図 6" descr="C:\Users\rin\教職\kawamura\カメラロール-0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in\教職\kawamura\カメラロール-0704.jpg"/>
                    <pic:cNvPicPr>
                      <a:picLocks noChangeAspect="1" noChangeArrowheads="1"/>
                    </pic:cNvPicPr>
                  </pic:nvPicPr>
                  <pic:blipFill>
                    <a:blip r:embed="rId8" cstate="print"/>
                    <a:srcRect/>
                    <a:stretch>
                      <a:fillRect/>
                    </a:stretch>
                  </pic:blipFill>
                  <pic:spPr bwMode="auto">
                    <a:xfrm>
                      <a:off x="0" y="0"/>
                      <a:ext cx="5400040" cy="1932824"/>
                    </a:xfrm>
                    <a:prstGeom prst="rect">
                      <a:avLst/>
                    </a:prstGeom>
                    <a:noFill/>
                    <a:ln w="9525">
                      <a:noFill/>
                      <a:miter lim="800000"/>
                      <a:headEnd/>
                      <a:tailEnd/>
                    </a:ln>
                  </pic:spPr>
                </pic:pic>
              </a:graphicData>
            </a:graphic>
          </wp:inline>
        </w:drawing>
      </w:r>
    </w:p>
    <w:p w:rsidR="001D76B2" w:rsidRDefault="001D76B2" w:rsidP="00015B48"/>
    <w:p w:rsidR="00B0013D" w:rsidRDefault="00D917FD" w:rsidP="00015B48">
      <w:r>
        <w:rPr>
          <w:noProof/>
        </w:rPr>
        <w:drawing>
          <wp:anchor distT="0" distB="0" distL="114300" distR="114300" simplePos="0" relativeHeight="251658240" behindDoc="1" locked="0" layoutInCell="1" allowOverlap="1">
            <wp:simplePos x="0" y="0"/>
            <wp:positionH relativeFrom="column">
              <wp:posOffset>3301365</wp:posOffset>
            </wp:positionH>
            <wp:positionV relativeFrom="paragraph">
              <wp:posOffset>82550</wp:posOffset>
            </wp:positionV>
            <wp:extent cx="2279650" cy="2533650"/>
            <wp:effectExtent l="19050" t="0" r="6350" b="0"/>
            <wp:wrapNone/>
            <wp:docPr id="5" name="図 5" descr="C:\Users\rin\教職\kawamura\カメラロール-0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in\教職\kawamura\カメラロール-0702.jpg"/>
                    <pic:cNvPicPr>
                      <a:picLocks noChangeAspect="1" noChangeArrowheads="1"/>
                    </pic:cNvPicPr>
                  </pic:nvPicPr>
                  <pic:blipFill>
                    <a:blip r:embed="rId9" cstate="print"/>
                    <a:srcRect/>
                    <a:stretch>
                      <a:fillRect/>
                    </a:stretch>
                  </pic:blipFill>
                  <pic:spPr bwMode="auto">
                    <a:xfrm>
                      <a:off x="0" y="0"/>
                      <a:ext cx="2279650" cy="2533650"/>
                    </a:xfrm>
                    <a:prstGeom prst="rect">
                      <a:avLst/>
                    </a:prstGeom>
                    <a:noFill/>
                    <a:ln w="9525">
                      <a:noFill/>
                      <a:miter lim="800000"/>
                      <a:headEnd/>
                      <a:tailEnd/>
                    </a:ln>
                  </pic:spPr>
                </pic:pic>
              </a:graphicData>
            </a:graphic>
          </wp:anchor>
        </w:drawing>
      </w:r>
      <w:r>
        <w:rPr>
          <w:noProof/>
        </w:rPr>
        <w:drawing>
          <wp:inline distT="0" distB="0" distL="0" distR="0">
            <wp:extent cx="3200400" cy="2400300"/>
            <wp:effectExtent l="19050" t="0" r="0" b="0"/>
            <wp:docPr id="4" name="図 4" descr="C:\Users\rin\教職\kawamura\カメラロール-0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in\教職\kawamura\カメラロール-0701.jpg"/>
                    <pic:cNvPicPr>
                      <a:picLocks noChangeAspect="1" noChangeArrowheads="1"/>
                    </pic:cNvPicPr>
                  </pic:nvPicPr>
                  <pic:blipFill>
                    <a:blip r:embed="rId10" cstate="print"/>
                    <a:srcRect/>
                    <a:stretch>
                      <a:fillRect/>
                    </a:stretch>
                  </pic:blipFill>
                  <pic:spPr bwMode="auto">
                    <a:xfrm>
                      <a:off x="0" y="0"/>
                      <a:ext cx="3200400" cy="2400300"/>
                    </a:xfrm>
                    <a:prstGeom prst="rect">
                      <a:avLst/>
                    </a:prstGeom>
                    <a:noFill/>
                    <a:ln w="9525">
                      <a:noFill/>
                      <a:miter lim="800000"/>
                      <a:headEnd/>
                      <a:tailEnd/>
                    </a:ln>
                  </pic:spPr>
                </pic:pic>
              </a:graphicData>
            </a:graphic>
          </wp:inline>
        </w:drawing>
      </w:r>
    </w:p>
    <w:p w:rsidR="00320866" w:rsidRDefault="00320866" w:rsidP="00015B48"/>
    <w:p w:rsidR="00FF0186" w:rsidRDefault="00D917FD" w:rsidP="00FF0186">
      <w:pPr>
        <w:jc w:val="center"/>
      </w:pPr>
      <w:r>
        <w:rPr>
          <w:rFonts w:hint="eastAsia"/>
        </w:rPr>
        <w:t>図１</w:t>
      </w:r>
      <w:r w:rsidR="00FF0186">
        <w:rPr>
          <w:rFonts w:hint="eastAsia"/>
        </w:rPr>
        <w:t>：板書</w:t>
      </w:r>
    </w:p>
    <w:p w:rsidR="0030104C" w:rsidRDefault="0030104C" w:rsidP="00320866"/>
    <w:p w:rsidR="006D2C3F" w:rsidRDefault="006D2C3F" w:rsidP="00320866"/>
    <w:p w:rsidR="006D2C3F" w:rsidRDefault="006D2C3F" w:rsidP="00320866"/>
    <w:p w:rsidR="006D2C3F" w:rsidRDefault="006D2C3F" w:rsidP="00320866"/>
    <w:p w:rsidR="006D2C3F" w:rsidRDefault="006D2C3F" w:rsidP="00320866"/>
    <w:p w:rsidR="006D2C3F" w:rsidRDefault="006D2C3F" w:rsidP="00320866"/>
    <w:p w:rsidR="006D2C3F" w:rsidRDefault="006D2C3F" w:rsidP="00320866"/>
    <w:p w:rsidR="006D2C3F" w:rsidRDefault="006D2C3F" w:rsidP="00320866"/>
    <w:p w:rsidR="006D2C3F" w:rsidRDefault="006D2C3F" w:rsidP="00320866"/>
    <w:p w:rsidR="006D2C3F" w:rsidRDefault="006D2C3F" w:rsidP="00320866"/>
    <w:p w:rsidR="005255B9" w:rsidRDefault="005255B9" w:rsidP="00320866">
      <w:r>
        <w:rPr>
          <w:rFonts w:hint="eastAsia"/>
        </w:rPr>
        <w:t>＜感想＞</w:t>
      </w:r>
    </w:p>
    <w:p w:rsidR="00320866" w:rsidRDefault="005255B9" w:rsidP="00320866">
      <w:r>
        <w:rPr>
          <w:rFonts w:hint="eastAsia"/>
        </w:rPr>
        <w:t>◎</w:t>
      </w:r>
      <w:r w:rsidR="00CE196A">
        <w:rPr>
          <w:rFonts w:hint="eastAsia"/>
        </w:rPr>
        <w:t>よ</w:t>
      </w:r>
      <w:bookmarkStart w:id="0" w:name="_GoBack"/>
      <w:bookmarkEnd w:id="0"/>
      <w:r>
        <w:rPr>
          <w:rFonts w:hint="eastAsia"/>
        </w:rPr>
        <w:t>かった点</w:t>
      </w:r>
    </w:p>
    <w:p w:rsidR="005255B9" w:rsidRDefault="00C60BD0" w:rsidP="005255B9">
      <w:r>
        <w:rPr>
          <w:rFonts w:hint="eastAsia"/>
        </w:rPr>
        <w:t>・実験が成功しており、面白かった。</w:t>
      </w:r>
    </w:p>
    <w:p w:rsidR="005255B9" w:rsidRDefault="00C60BD0" w:rsidP="005255B9">
      <w:r>
        <w:rPr>
          <w:rFonts w:hint="eastAsia"/>
        </w:rPr>
        <w:t>・結果が分かりやすかった。</w:t>
      </w:r>
    </w:p>
    <w:p w:rsidR="005255B9" w:rsidRDefault="00C60BD0" w:rsidP="005255B9">
      <w:r>
        <w:rPr>
          <w:rFonts w:hint="eastAsia"/>
        </w:rPr>
        <w:t>・題が書いてある等、板書が整理されており、見やすかった。</w:t>
      </w:r>
    </w:p>
    <w:p w:rsidR="005255B9" w:rsidRDefault="005255B9" w:rsidP="005255B9"/>
    <w:p w:rsidR="003666B2" w:rsidRPr="005255B9" w:rsidRDefault="003666B2" w:rsidP="005255B9">
      <w:r>
        <w:rPr>
          <w:rFonts w:hint="eastAsia"/>
        </w:rPr>
        <w:t>○改善点</w:t>
      </w:r>
    </w:p>
    <w:p w:rsidR="00320866" w:rsidRDefault="00C60BD0" w:rsidP="00320866">
      <w:r>
        <w:rPr>
          <w:rFonts w:hint="eastAsia"/>
        </w:rPr>
        <w:t>・実験で用いた景色を、生徒の活動として作成させた</w:t>
      </w:r>
      <w:r w:rsidR="003666B2">
        <w:rPr>
          <w:rFonts w:hint="eastAsia"/>
        </w:rPr>
        <w:t>ほうがよい。</w:t>
      </w:r>
    </w:p>
    <w:p w:rsidR="00EA11B6" w:rsidRDefault="00C60BD0" w:rsidP="00EA11B6">
      <w:r>
        <w:rPr>
          <w:rFonts w:hint="eastAsia"/>
        </w:rPr>
        <w:t>・演示実験として、大きな水槽で見せられるとよかった</w:t>
      </w:r>
      <w:r w:rsidR="003666B2">
        <w:rPr>
          <w:rFonts w:hint="eastAsia"/>
        </w:rPr>
        <w:t>。</w:t>
      </w:r>
    </w:p>
    <w:p w:rsidR="003666B2" w:rsidRDefault="00C60BD0" w:rsidP="00EA11B6">
      <w:r>
        <w:rPr>
          <w:rFonts w:hint="eastAsia"/>
        </w:rPr>
        <w:t>・チョークの色や字の大きさ等に問題があり、板書がみにくかった</w:t>
      </w:r>
      <w:r w:rsidR="003666B2">
        <w:rPr>
          <w:rFonts w:hint="eastAsia"/>
        </w:rPr>
        <w:t>。</w:t>
      </w:r>
    </w:p>
    <w:p w:rsidR="003666B2" w:rsidRDefault="003666B2" w:rsidP="00320866"/>
    <w:p w:rsidR="003666B2" w:rsidRDefault="003666B2" w:rsidP="00320866">
      <w:r>
        <w:rPr>
          <w:rFonts w:hint="eastAsia"/>
        </w:rPr>
        <w:t>＜反省点＞</w:t>
      </w:r>
    </w:p>
    <w:p w:rsidR="003666B2" w:rsidRDefault="00EA11B6" w:rsidP="00320866">
      <w:r>
        <w:rPr>
          <w:rFonts w:hint="eastAsia"/>
        </w:rPr>
        <w:t>直前まで授業内容が決まらず、十分な準備で授業に臨む事ができなかった。そのため、説明の仕方や板書の仕方に統一感を持たせられなかったように思える。理科室には市販の実験キットがあったが、今回は用いず、身近にあるもので作成・成功した点では良かったといえよう。限られた時間の中で実験を行う為に前もって景色を用意していたが、時間に余裕があれば改善点にあるように</w:t>
      </w:r>
      <w:r w:rsidR="00EC2C96">
        <w:rPr>
          <w:rFonts w:hint="eastAsia"/>
        </w:rPr>
        <w:t>、生徒の活動として</w:t>
      </w:r>
      <w:r>
        <w:rPr>
          <w:rFonts w:hint="eastAsia"/>
        </w:rPr>
        <w:t>景色作りからさせたほうが</w:t>
      </w:r>
      <w:r w:rsidR="00EC2C96">
        <w:rPr>
          <w:rFonts w:hint="eastAsia"/>
        </w:rPr>
        <w:t>興味関心を更にひき出せた</w:t>
      </w:r>
      <w:r w:rsidR="006D2C3F">
        <w:rPr>
          <w:rFonts w:hint="eastAsia"/>
        </w:rPr>
        <w:t>と考える。</w:t>
      </w:r>
    </w:p>
    <w:p w:rsidR="00113AA1" w:rsidRPr="00113AA1" w:rsidRDefault="00113AA1" w:rsidP="00320866"/>
    <w:p w:rsidR="00113AA1" w:rsidRDefault="00113AA1" w:rsidP="00320866">
      <w:r>
        <w:rPr>
          <w:rFonts w:hint="eastAsia"/>
        </w:rPr>
        <w:t>＜評価平均＞</w:t>
      </w:r>
    </w:p>
    <w:tbl>
      <w:tblPr>
        <w:tblW w:w="8160" w:type="dxa"/>
        <w:tblInd w:w="84" w:type="dxa"/>
        <w:tblCellMar>
          <w:left w:w="99" w:type="dxa"/>
          <w:right w:w="99" w:type="dxa"/>
        </w:tblCellMar>
        <w:tblLook w:val="04A0" w:firstRow="1" w:lastRow="0" w:firstColumn="1" w:lastColumn="0" w:noHBand="0" w:noVBand="1"/>
      </w:tblPr>
      <w:tblGrid>
        <w:gridCol w:w="7060"/>
        <w:gridCol w:w="1100"/>
      </w:tblGrid>
      <w:tr w:rsidR="00D917FD" w:rsidRPr="00D917FD" w:rsidTr="00D917FD">
        <w:trPr>
          <w:trHeight w:val="270"/>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17FD" w:rsidRPr="00D917FD" w:rsidRDefault="00D917FD" w:rsidP="00D917FD">
            <w:pPr>
              <w:widowControl/>
              <w:jc w:val="center"/>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項目</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D917FD" w:rsidRPr="00D917FD" w:rsidRDefault="00D917FD" w:rsidP="00D917FD">
            <w:pPr>
              <w:widowControl/>
              <w:jc w:val="center"/>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評価平均</w:t>
            </w:r>
          </w:p>
        </w:tc>
      </w:tr>
      <w:tr w:rsidR="00D917FD" w:rsidRPr="00D917FD" w:rsidTr="00D917FD">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917FD" w:rsidRPr="00D917FD" w:rsidRDefault="00D917FD" w:rsidP="00D917FD">
            <w:pPr>
              <w:widowControl/>
              <w:jc w:val="left"/>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①服装や話し言葉は教員として適当だったか？</w:t>
            </w:r>
          </w:p>
        </w:tc>
        <w:tc>
          <w:tcPr>
            <w:tcW w:w="1100" w:type="dxa"/>
            <w:tcBorders>
              <w:top w:val="nil"/>
              <w:left w:val="nil"/>
              <w:bottom w:val="single" w:sz="4" w:space="0" w:color="auto"/>
              <w:right w:val="single" w:sz="4" w:space="0" w:color="auto"/>
            </w:tcBorders>
            <w:shd w:val="clear" w:color="auto" w:fill="auto"/>
            <w:noWrap/>
            <w:vAlign w:val="center"/>
            <w:hideMark/>
          </w:tcPr>
          <w:p w:rsidR="00D917FD" w:rsidRPr="00D917FD" w:rsidRDefault="00D917FD" w:rsidP="00D917FD">
            <w:pPr>
              <w:widowControl/>
              <w:jc w:val="center"/>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 xml:space="preserve">4.3 </w:t>
            </w:r>
          </w:p>
        </w:tc>
      </w:tr>
      <w:tr w:rsidR="00D917FD" w:rsidRPr="00D917FD" w:rsidTr="00D917FD">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917FD" w:rsidRPr="00D917FD" w:rsidRDefault="00D917FD" w:rsidP="00D917FD">
            <w:pPr>
              <w:widowControl/>
              <w:jc w:val="left"/>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②声は生徒の方に向かって発せられ、聞き取りやすかったか？</w:t>
            </w:r>
          </w:p>
        </w:tc>
        <w:tc>
          <w:tcPr>
            <w:tcW w:w="1100" w:type="dxa"/>
            <w:tcBorders>
              <w:top w:val="nil"/>
              <w:left w:val="nil"/>
              <w:bottom w:val="single" w:sz="4" w:space="0" w:color="auto"/>
              <w:right w:val="single" w:sz="4" w:space="0" w:color="auto"/>
            </w:tcBorders>
            <w:shd w:val="clear" w:color="auto" w:fill="auto"/>
            <w:noWrap/>
            <w:vAlign w:val="center"/>
            <w:hideMark/>
          </w:tcPr>
          <w:p w:rsidR="00D917FD" w:rsidRPr="00D917FD" w:rsidRDefault="00D917FD" w:rsidP="00D917FD">
            <w:pPr>
              <w:widowControl/>
              <w:jc w:val="center"/>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 xml:space="preserve">4.6 </w:t>
            </w:r>
          </w:p>
        </w:tc>
      </w:tr>
      <w:tr w:rsidR="00D917FD" w:rsidRPr="00D917FD" w:rsidTr="00D917FD">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917FD" w:rsidRPr="00D917FD" w:rsidRDefault="00D917FD" w:rsidP="00D917FD">
            <w:pPr>
              <w:widowControl/>
              <w:jc w:val="left"/>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③発問は生徒が考えれば答えられるように工夫されていたか？</w:t>
            </w:r>
          </w:p>
        </w:tc>
        <w:tc>
          <w:tcPr>
            <w:tcW w:w="1100" w:type="dxa"/>
            <w:tcBorders>
              <w:top w:val="nil"/>
              <w:left w:val="nil"/>
              <w:bottom w:val="single" w:sz="4" w:space="0" w:color="auto"/>
              <w:right w:val="single" w:sz="4" w:space="0" w:color="auto"/>
            </w:tcBorders>
            <w:shd w:val="clear" w:color="auto" w:fill="auto"/>
            <w:noWrap/>
            <w:vAlign w:val="center"/>
            <w:hideMark/>
          </w:tcPr>
          <w:p w:rsidR="00D917FD" w:rsidRPr="00D917FD" w:rsidRDefault="00D917FD" w:rsidP="00D917FD">
            <w:pPr>
              <w:widowControl/>
              <w:jc w:val="center"/>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 xml:space="preserve">3.8 </w:t>
            </w:r>
          </w:p>
        </w:tc>
      </w:tr>
      <w:tr w:rsidR="00D917FD" w:rsidRPr="00D917FD" w:rsidTr="00D917FD">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917FD" w:rsidRPr="00D917FD" w:rsidRDefault="00D917FD" w:rsidP="00D917FD">
            <w:pPr>
              <w:widowControl/>
              <w:jc w:val="left"/>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④板書の文字や数字、図などは丁寧で読みやすかったか？</w:t>
            </w:r>
          </w:p>
        </w:tc>
        <w:tc>
          <w:tcPr>
            <w:tcW w:w="1100" w:type="dxa"/>
            <w:tcBorders>
              <w:top w:val="nil"/>
              <w:left w:val="nil"/>
              <w:bottom w:val="single" w:sz="4" w:space="0" w:color="auto"/>
              <w:right w:val="single" w:sz="4" w:space="0" w:color="auto"/>
            </w:tcBorders>
            <w:shd w:val="clear" w:color="auto" w:fill="auto"/>
            <w:noWrap/>
            <w:vAlign w:val="center"/>
            <w:hideMark/>
          </w:tcPr>
          <w:p w:rsidR="00D917FD" w:rsidRPr="00D917FD" w:rsidRDefault="00D917FD" w:rsidP="00D917FD">
            <w:pPr>
              <w:widowControl/>
              <w:jc w:val="center"/>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 xml:space="preserve">4.1 </w:t>
            </w:r>
          </w:p>
        </w:tc>
      </w:tr>
      <w:tr w:rsidR="00D917FD" w:rsidRPr="00D917FD" w:rsidTr="00D917FD">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917FD" w:rsidRPr="00D917FD" w:rsidRDefault="00D917FD" w:rsidP="00D917FD">
            <w:pPr>
              <w:widowControl/>
              <w:jc w:val="left"/>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⑤板書は学習者がノートを取りやすいように配置されていたか？</w:t>
            </w:r>
          </w:p>
        </w:tc>
        <w:tc>
          <w:tcPr>
            <w:tcW w:w="1100" w:type="dxa"/>
            <w:tcBorders>
              <w:top w:val="nil"/>
              <w:left w:val="nil"/>
              <w:bottom w:val="single" w:sz="4" w:space="0" w:color="auto"/>
              <w:right w:val="single" w:sz="4" w:space="0" w:color="auto"/>
            </w:tcBorders>
            <w:shd w:val="clear" w:color="auto" w:fill="auto"/>
            <w:noWrap/>
            <w:vAlign w:val="center"/>
            <w:hideMark/>
          </w:tcPr>
          <w:p w:rsidR="00D917FD" w:rsidRPr="00D917FD" w:rsidRDefault="00D917FD" w:rsidP="00D917FD">
            <w:pPr>
              <w:widowControl/>
              <w:jc w:val="center"/>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 xml:space="preserve">3.9 </w:t>
            </w:r>
          </w:p>
        </w:tc>
      </w:tr>
      <w:tr w:rsidR="00D917FD" w:rsidRPr="00D917FD" w:rsidTr="00D917FD">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917FD" w:rsidRPr="00D917FD" w:rsidRDefault="00D917FD" w:rsidP="00D917FD">
            <w:pPr>
              <w:widowControl/>
              <w:jc w:val="left"/>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⑥実験や観察は現象や対象物がはっきり確認できるものだったか？</w:t>
            </w:r>
          </w:p>
        </w:tc>
        <w:tc>
          <w:tcPr>
            <w:tcW w:w="1100" w:type="dxa"/>
            <w:tcBorders>
              <w:top w:val="nil"/>
              <w:left w:val="nil"/>
              <w:bottom w:val="single" w:sz="4" w:space="0" w:color="auto"/>
              <w:right w:val="single" w:sz="4" w:space="0" w:color="auto"/>
            </w:tcBorders>
            <w:shd w:val="clear" w:color="auto" w:fill="auto"/>
            <w:noWrap/>
            <w:vAlign w:val="center"/>
            <w:hideMark/>
          </w:tcPr>
          <w:p w:rsidR="00D917FD" w:rsidRPr="00D917FD" w:rsidRDefault="00D917FD" w:rsidP="00D917FD">
            <w:pPr>
              <w:widowControl/>
              <w:jc w:val="center"/>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 xml:space="preserve">4.4 </w:t>
            </w:r>
          </w:p>
        </w:tc>
      </w:tr>
      <w:tr w:rsidR="00D917FD" w:rsidRPr="00D917FD" w:rsidTr="00D917FD">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917FD" w:rsidRPr="00D917FD" w:rsidRDefault="00D917FD" w:rsidP="00D917FD">
            <w:pPr>
              <w:widowControl/>
              <w:jc w:val="left"/>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⑦実験は学習内容の理解・定着の助けになるものだったか？</w:t>
            </w:r>
          </w:p>
        </w:tc>
        <w:tc>
          <w:tcPr>
            <w:tcW w:w="1100" w:type="dxa"/>
            <w:tcBorders>
              <w:top w:val="nil"/>
              <w:left w:val="nil"/>
              <w:bottom w:val="single" w:sz="4" w:space="0" w:color="auto"/>
              <w:right w:val="single" w:sz="4" w:space="0" w:color="auto"/>
            </w:tcBorders>
            <w:shd w:val="clear" w:color="auto" w:fill="auto"/>
            <w:noWrap/>
            <w:vAlign w:val="center"/>
            <w:hideMark/>
          </w:tcPr>
          <w:p w:rsidR="00D917FD" w:rsidRPr="00D917FD" w:rsidRDefault="00D917FD" w:rsidP="00D917FD">
            <w:pPr>
              <w:widowControl/>
              <w:jc w:val="center"/>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 xml:space="preserve">4.3 </w:t>
            </w:r>
          </w:p>
        </w:tc>
      </w:tr>
      <w:tr w:rsidR="00D917FD" w:rsidRPr="00D917FD" w:rsidTr="00D917FD">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917FD" w:rsidRPr="00D917FD" w:rsidRDefault="00D917FD" w:rsidP="00D917FD">
            <w:pPr>
              <w:widowControl/>
              <w:jc w:val="left"/>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⑧立ち位置（黒板や演示実験が隠れる等）や机間巡視は適当だったか？</w:t>
            </w:r>
          </w:p>
        </w:tc>
        <w:tc>
          <w:tcPr>
            <w:tcW w:w="1100" w:type="dxa"/>
            <w:tcBorders>
              <w:top w:val="nil"/>
              <w:left w:val="nil"/>
              <w:bottom w:val="single" w:sz="4" w:space="0" w:color="auto"/>
              <w:right w:val="single" w:sz="4" w:space="0" w:color="auto"/>
            </w:tcBorders>
            <w:shd w:val="clear" w:color="auto" w:fill="auto"/>
            <w:noWrap/>
            <w:vAlign w:val="center"/>
            <w:hideMark/>
          </w:tcPr>
          <w:p w:rsidR="00D917FD" w:rsidRPr="00D917FD" w:rsidRDefault="00D917FD" w:rsidP="00D917FD">
            <w:pPr>
              <w:widowControl/>
              <w:jc w:val="center"/>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 xml:space="preserve">4.5 </w:t>
            </w:r>
          </w:p>
        </w:tc>
      </w:tr>
      <w:tr w:rsidR="00D917FD" w:rsidRPr="00D917FD" w:rsidTr="00D917FD">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hideMark/>
          </w:tcPr>
          <w:p w:rsidR="00D917FD" w:rsidRPr="00D917FD" w:rsidRDefault="00D917FD" w:rsidP="00D917FD">
            <w:pPr>
              <w:widowControl/>
              <w:jc w:val="left"/>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⑨授業の事前準備はしっかりとされていたか？</w:t>
            </w:r>
          </w:p>
        </w:tc>
        <w:tc>
          <w:tcPr>
            <w:tcW w:w="1100" w:type="dxa"/>
            <w:tcBorders>
              <w:top w:val="nil"/>
              <w:left w:val="nil"/>
              <w:bottom w:val="single" w:sz="4" w:space="0" w:color="auto"/>
              <w:right w:val="single" w:sz="4" w:space="0" w:color="auto"/>
            </w:tcBorders>
            <w:shd w:val="clear" w:color="auto" w:fill="auto"/>
            <w:noWrap/>
            <w:vAlign w:val="center"/>
            <w:hideMark/>
          </w:tcPr>
          <w:p w:rsidR="00D917FD" w:rsidRPr="00D917FD" w:rsidRDefault="00D917FD" w:rsidP="00D917FD">
            <w:pPr>
              <w:widowControl/>
              <w:jc w:val="center"/>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 xml:space="preserve">4.3 </w:t>
            </w:r>
          </w:p>
        </w:tc>
      </w:tr>
      <w:tr w:rsidR="00D917FD" w:rsidRPr="00D917FD" w:rsidTr="00D917FD">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917FD" w:rsidRPr="00D917FD" w:rsidRDefault="00D917FD" w:rsidP="00D917FD">
            <w:pPr>
              <w:widowControl/>
              <w:jc w:val="left"/>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⑩生徒の反応を確認しながら授業を進めていたか？</w:t>
            </w:r>
          </w:p>
        </w:tc>
        <w:tc>
          <w:tcPr>
            <w:tcW w:w="1100" w:type="dxa"/>
            <w:tcBorders>
              <w:top w:val="nil"/>
              <w:left w:val="nil"/>
              <w:bottom w:val="single" w:sz="4" w:space="0" w:color="auto"/>
              <w:right w:val="single" w:sz="4" w:space="0" w:color="auto"/>
            </w:tcBorders>
            <w:shd w:val="clear" w:color="auto" w:fill="auto"/>
            <w:noWrap/>
            <w:vAlign w:val="center"/>
            <w:hideMark/>
          </w:tcPr>
          <w:p w:rsidR="00D917FD" w:rsidRPr="00D917FD" w:rsidRDefault="00D917FD" w:rsidP="00D917FD">
            <w:pPr>
              <w:widowControl/>
              <w:jc w:val="center"/>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 xml:space="preserve">3.8 </w:t>
            </w:r>
          </w:p>
        </w:tc>
      </w:tr>
      <w:tr w:rsidR="00D917FD" w:rsidRPr="00D917FD" w:rsidTr="00D917FD">
        <w:trPr>
          <w:trHeight w:val="270"/>
        </w:trPr>
        <w:tc>
          <w:tcPr>
            <w:tcW w:w="7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7FD" w:rsidRPr="00D917FD" w:rsidRDefault="00D917FD" w:rsidP="00D917FD">
            <w:pPr>
              <w:widowControl/>
              <w:jc w:val="center"/>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平均点</w:t>
            </w:r>
          </w:p>
        </w:tc>
        <w:tc>
          <w:tcPr>
            <w:tcW w:w="1100" w:type="dxa"/>
            <w:tcBorders>
              <w:top w:val="nil"/>
              <w:left w:val="nil"/>
              <w:bottom w:val="single" w:sz="4" w:space="0" w:color="auto"/>
              <w:right w:val="single" w:sz="4" w:space="0" w:color="auto"/>
            </w:tcBorders>
            <w:shd w:val="clear" w:color="auto" w:fill="auto"/>
            <w:noWrap/>
            <w:vAlign w:val="center"/>
            <w:hideMark/>
          </w:tcPr>
          <w:p w:rsidR="00D917FD" w:rsidRPr="00D917FD" w:rsidRDefault="00D917FD" w:rsidP="00D917FD">
            <w:pPr>
              <w:widowControl/>
              <w:jc w:val="center"/>
              <w:rPr>
                <w:rFonts w:ascii="ＭＳ Ｐゴシック" w:eastAsia="ＭＳ Ｐゴシック" w:hAnsi="ＭＳ Ｐゴシック" w:cs="ＭＳ Ｐゴシック"/>
                <w:color w:val="000000"/>
                <w:kern w:val="0"/>
                <w:sz w:val="22"/>
              </w:rPr>
            </w:pPr>
            <w:r w:rsidRPr="00D917FD">
              <w:rPr>
                <w:rFonts w:ascii="ＭＳ Ｐゴシック" w:eastAsia="ＭＳ Ｐゴシック" w:hAnsi="ＭＳ Ｐゴシック" w:cs="ＭＳ Ｐゴシック" w:hint="eastAsia"/>
                <w:color w:val="000000"/>
                <w:kern w:val="0"/>
                <w:sz w:val="22"/>
              </w:rPr>
              <w:t xml:space="preserve">4.2 </w:t>
            </w:r>
          </w:p>
        </w:tc>
      </w:tr>
    </w:tbl>
    <w:p w:rsidR="00113AA1" w:rsidRDefault="00113AA1" w:rsidP="00320866"/>
    <w:p w:rsidR="00113AA1" w:rsidRDefault="00113AA1" w:rsidP="00320866"/>
    <w:p w:rsidR="00113AA1" w:rsidRDefault="00113AA1" w:rsidP="00320866"/>
    <w:p w:rsidR="00543584" w:rsidRDefault="00543584" w:rsidP="00320866"/>
    <w:p w:rsidR="00113AA1" w:rsidRDefault="00113AA1" w:rsidP="00320866">
      <w:r>
        <w:rPr>
          <w:rFonts w:hint="eastAsia"/>
        </w:rPr>
        <w:t>＜授業資料＞</w:t>
      </w:r>
    </w:p>
    <w:p w:rsidR="00113AA1" w:rsidRPr="00113AA1" w:rsidRDefault="00543584" w:rsidP="00320866">
      <w:bookmarkStart w:id="1" w:name="_MON_1411641674"/>
      <w:bookmarkEnd w:id="1"/>
      <w:r>
        <w:rPr>
          <w:noProof/>
        </w:rPr>
        <w:drawing>
          <wp:inline distT="0" distB="0" distL="0" distR="0">
            <wp:extent cx="5375360" cy="7562850"/>
            <wp:effectExtent l="19050" t="0" r="0" b="0"/>
            <wp:docPr id="15" name="図 15" descr="C:\Users\rin\Desktop\sous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in\Desktop\sousei.png"/>
                    <pic:cNvPicPr>
                      <a:picLocks noChangeAspect="1" noChangeArrowheads="1"/>
                    </pic:cNvPicPr>
                  </pic:nvPicPr>
                  <pic:blipFill>
                    <a:blip r:embed="rId11" cstate="print"/>
                    <a:srcRect/>
                    <a:stretch>
                      <a:fillRect/>
                    </a:stretch>
                  </pic:blipFill>
                  <pic:spPr bwMode="auto">
                    <a:xfrm>
                      <a:off x="0" y="0"/>
                      <a:ext cx="5377423" cy="7565753"/>
                    </a:xfrm>
                    <a:prstGeom prst="rect">
                      <a:avLst/>
                    </a:prstGeom>
                    <a:noFill/>
                    <a:ln w="9525">
                      <a:noFill/>
                      <a:miter lim="800000"/>
                      <a:headEnd/>
                      <a:tailEnd/>
                    </a:ln>
                  </pic:spPr>
                </pic:pic>
              </a:graphicData>
            </a:graphic>
          </wp:inline>
        </w:drawing>
      </w:r>
    </w:p>
    <w:sectPr w:rsidR="00113AA1" w:rsidRPr="00113AA1" w:rsidSect="00111F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2D6" w:rsidRDefault="009E22D6" w:rsidP="005255B9">
      <w:r>
        <w:separator/>
      </w:r>
    </w:p>
  </w:endnote>
  <w:endnote w:type="continuationSeparator" w:id="0">
    <w:p w:rsidR="009E22D6" w:rsidRDefault="009E22D6" w:rsidP="0052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2D6" w:rsidRDefault="009E22D6" w:rsidP="005255B9">
      <w:r>
        <w:separator/>
      </w:r>
    </w:p>
  </w:footnote>
  <w:footnote w:type="continuationSeparator" w:id="0">
    <w:p w:rsidR="009E22D6" w:rsidRDefault="009E22D6" w:rsidP="00525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A5ED3"/>
    <w:multiLevelType w:val="hybridMultilevel"/>
    <w:tmpl w:val="B53AE8AC"/>
    <w:lvl w:ilvl="0" w:tplc="49D6ECB6">
      <w:start w:val="20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B2B6204"/>
    <w:multiLevelType w:val="hybridMultilevel"/>
    <w:tmpl w:val="37F40DC4"/>
    <w:lvl w:ilvl="0" w:tplc="49D6ECB6">
      <w:start w:val="201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BD6"/>
    <w:rsid w:val="00007570"/>
    <w:rsid w:val="00015B48"/>
    <w:rsid w:val="00047E1A"/>
    <w:rsid w:val="00111F97"/>
    <w:rsid w:val="00113AA1"/>
    <w:rsid w:val="001355B7"/>
    <w:rsid w:val="00151C45"/>
    <w:rsid w:val="00173E49"/>
    <w:rsid w:val="001D76B2"/>
    <w:rsid w:val="00287F63"/>
    <w:rsid w:val="0030104C"/>
    <w:rsid w:val="00320866"/>
    <w:rsid w:val="003666B2"/>
    <w:rsid w:val="004A722E"/>
    <w:rsid w:val="005255B9"/>
    <w:rsid w:val="00543584"/>
    <w:rsid w:val="005B59F3"/>
    <w:rsid w:val="006D2C3F"/>
    <w:rsid w:val="00895891"/>
    <w:rsid w:val="008F29A4"/>
    <w:rsid w:val="009777AB"/>
    <w:rsid w:val="009E22D6"/>
    <w:rsid w:val="00A62F40"/>
    <w:rsid w:val="00B0013D"/>
    <w:rsid w:val="00B06D4A"/>
    <w:rsid w:val="00B76EA0"/>
    <w:rsid w:val="00C60BD0"/>
    <w:rsid w:val="00CE196A"/>
    <w:rsid w:val="00D917FD"/>
    <w:rsid w:val="00DF4964"/>
    <w:rsid w:val="00EA11B6"/>
    <w:rsid w:val="00EC2C96"/>
    <w:rsid w:val="00F20BD6"/>
    <w:rsid w:val="00F26C3F"/>
    <w:rsid w:val="00FF0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F54E247-71EF-4257-AFB1-BF990649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355B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F40"/>
    <w:pPr>
      <w:ind w:leftChars="400" w:left="840"/>
    </w:pPr>
  </w:style>
  <w:style w:type="paragraph" w:styleId="a4">
    <w:name w:val="Balloon Text"/>
    <w:basedOn w:val="a"/>
    <w:link w:val="a5"/>
    <w:uiPriority w:val="99"/>
    <w:semiHidden/>
    <w:unhideWhenUsed/>
    <w:rsid w:val="00B001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013D"/>
    <w:rPr>
      <w:rFonts w:asciiTheme="majorHAnsi" w:eastAsiaTheme="majorEastAsia" w:hAnsiTheme="majorHAnsi" w:cstheme="majorBidi"/>
      <w:sz w:val="18"/>
      <w:szCs w:val="18"/>
    </w:rPr>
  </w:style>
  <w:style w:type="paragraph" w:styleId="a6">
    <w:name w:val="header"/>
    <w:basedOn w:val="a"/>
    <w:link w:val="a7"/>
    <w:uiPriority w:val="99"/>
    <w:unhideWhenUsed/>
    <w:rsid w:val="005255B9"/>
    <w:pPr>
      <w:tabs>
        <w:tab w:val="center" w:pos="4252"/>
        <w:tab w:val="right" w:pos="8504"/>
      </w:tabs>
      <w:snapToGrid w:val="0"/>
    </w:pPr>
  </w:style>
  <w:style w:type="character" w:customStyle="1" w:styleId="a7">
    <w:name w:val="ヘッダー (文字)"/>
    <w:basedOn w:val="a0"/>
    <w:link w:val="a6"/>
    <w:uiPriority w:val="99"/>
    <w:rsid w:val="005255B9"/>
  </w:style>
  <w:style w:type="paragraph" w:styleId="a8">
    <w:name w:val="footer"/>
    <w:basedOn w:val="a"/>
    <w:link w:val="a9"/>
    <w:uiPriority w:val="99"/>
    <w:unhideWhenUsed/>
    <w:rsid w:val="005255B9"/>
    <w:pPr>
      <w:tabs>
        <w:tab w:val="center" w:pos="4252"/>
        <w:tab w:val="right" w:pos="8504"/>
      </w:tabs>
      <w:snapToGrid w:val="0"/>
    </w:pPr>
  </w:style>
  <w:style w:type="character" w:customStyle="1" w:styleId="a9">
    <w:name w:val="フッター (文字)"/>
    <w:basedOn w:val="a0"/>
    <w:link w:val="a8"/>
    <w:uiPriority w:val="99"/>
    <w:rsid w:val="005255B9"/>
  </w:style>
  <w:style w:type="character" w:customStyle="1" w:styleId="10">
    <w:name w:val="見出し 1 (文字)"/>
    <w:basedOn w:val="a0"/>
    <w:link w:val="1"/>
    <w:uiPriority w:val="9"/>
    <w:rsid w:val="001355B7"/>
    <w:rPr>
      <w:rFonts w:asciiTheme="majorHAnsi" w:eastAsiaTheme="majorEastAsia" w:hAnsiTheme="majorHAnsi" w:cstheme="majorBidi"/>
      <w:sz w:val="24"/>
      <w:szCs w:val="24"/>
    </w:rPr>
  </w:style>
  <w:style w:type="paragraph" w:styleId="aa">
    <w:name w:val="Date"/>
    <w:basedOn w:val="a"/>
    <w:next w:val="a"/>
    <w:link w:val="ab"/>
    <w:uiPriority w:val="99"/>
    <w:semiHidden/>
    <w:unhideWhenUsed/>
    <w:rsid w:val="00B06D4A"/>
  </w:style>
  <w:style w:type="character" w:customStyle="1" w:styleId="ab">
    <w:name w:val="日付 (文字)"/>
    <w:basedOn w:val="a0"/>
    <w:link w:val="aa"/>
    <w:uiPriority w:val="99"/>
    <w:semiHidden/>
    <w:rsid w:val="00B06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92997">
      <w:bodyDiv w:val="1"/>
      <w:marLeft w:val="0"/>
      <w:marRight w:val="0"/>
      <w:marTop w:val="0"/>
      <w:marBottom w:val="0"/>
      <w:divBdr>
        <w:top w:val="none" w:sz="0" w:space="0" w:color="auto"/>
        <w:left w:val="none" w:sz="0" w:space="0" w:color="auto"/>
        <w:bottom w:val="none" w:sz="0" w:space="0" w:color="auto"/>
        <w:right w:val="none" w:sz="0" w:space="0" w:color="auto"/>
      </w:divBdr>
    </w:div>
    <w:div w:id="504593906">
      <w:bodyDiv w:val="1"/>
      <w:marLeft w:val="0"/>
      <w:marRight w:val="0"/>
      <w:marTop w:val="0"/>
      <w:marBottom w:val="0"/>
      <w:divBdr>
        <w:top w:val="none" w:sz="0" w:space="0" w:color="auto"/>
        <w:left w:val="none" w:sz="0" w:space="0" w:color="auto"/>
        <w:bottom w:val="none" w:sz="0" w:space="0" w:color="auto"/>
        <w:right w:val="none" w:sz="0" w:space="0" w:color="auto"/>
      </w:divBdr>
    </w:div>
    <w:div w:id="580141124">
      <w:bodyDiv w:val="1"/>
      <w:marLeft w:val="0"/>
      <w:marRight w:val="0"/>
      <w:marTop w:val="0"/>
      <w:marBottom w:val="0"/>
      <w:divBdr>
        <w:top w:val="none" w:sz="0" w:space="0" w:color="auto"/>
        <w:left w:val="none" w:sz="0" w:space="0" w:color="auto"/>
        <w:bottom w:val="none" w:sz="0" w:space="0" w:color="auto"/>
        <w:right w:val="none" w:sz="0" w:space="0" w:color="auto"/>
      </w:divBdr>
    </w:div>
    <w:div w:id="603804068">
      <w:bodyDiv w:val="1"/>
      <w:marLeft w:val="0"/>
      <w:marRight w:val="0"/>
      <w:marTop w:val="0"/>
      <w:marBottom w:val="0"/>
      <w:divBdr>
        <w:top w:val="none" w:sz="0" w:space="0" w:color="auto"/>
        <w:left w:val="none" w:sz="0" w:space="0" w:color="auto"/>
        <w:bottom w:val="none" w:sz="0" w:space="0" w:color="auto"/>
        <w:right w:val="none" w:sz="0" w:space="0" w:color="auto"/>
      </w:divBdr>
    </w:div>
    <w:div w:id="122067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E1AC1-F7D1-493D-A130-1B1A9455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j1210006</dc:creator>
  <cp:lastModifiedBy>川村康文</cp:lastModifiedBy>
  <cp:revision>2</cp:revision>
  <dcterms:created xsi:type="dcterms:W3CDTF">2013-06-26T13:27:00Z</dcterms:created>
  <dcterms:modified xsi:type="dcterms:W3CDTF">2013-06-26T13:27:00Z</dcterms:modified>
</cp:coreProperties>
</file>