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3C" w:rsidRDefault="00DD733C" w:rsidP="00DD733C">
      <w:pPr>
        <w:jc w:val="center"/>
      </w:pPr>
      <w:bookmarkStart w:id="0" w:name="_GoBack"/>
      <w:bookmarkEnd w:id="0"/>
      <w:r w:rsidRPr="00DD733C">
        <w:rPr>
          <w:rFonts w:hint="eastAsia"/>
          <w:sz w:val="24"/>
          <w:szCs w:val="24"/>
        </w:rPr>
        <w:t>第</w:t>
      </w:r>
      <w:r w:rsidRPr="00DD733C">
        <w:rPr>
          <w:rFonts w:hint="eastAsia"/>
          <w:sz w:val="24"/>
          <w:szCs w:val="24"/>
        </w:rPr>
        <w:t>1</w:t>
      </w:r>
      <w:r w:rsidRPr="00DD733C">
        <w:rPr>
          <w:rFonts w:hint="eastAsia"/>
          <w:sz w:val="24"/>
          <w:szCs w:val="24"/>
        </w:rPr>
        <w:t>回</w:t>
      </w:r>
      <w:r w:rsidR="00A2621F">
        <w:rPr>
          <w:rFonts w:hint="eastAsia"/>
          <w:sz w:val="24"/>
          <w:szCs w:val="24"/>
        </w:rPr>
        <w:t>模擬</w:t>
      </w:r>
      <w:r w:rsidRPr="00DD733C">
        <w:rPr>
          <w:rFonts w:hint="eastAsia"/>
          <w:sz w:val="24"/>
          <w:szCs w:val="24"/>
        </w:rPr>
        <w:t>授業報告</w:t>
      </w:r>
    </w:p>
    <w:p w:rsidR="00DD733C" w:rsidRDefault="00DD733C" w:rsidP="00DD733C">
      <w:pPr>
        <w:jc w:val="right"/>
      </w:pPr>
      <w:r>
        <w:rPr>
          <w:rFonts w:hint="eastAsia"/>
        </w:rPr>
        <w:t>２班　大西紗矢佳・小川真実・金子匡子</w:t>
      </w:r>
    </w:p>
    <w:p w:rsidR="00DD733C" w:rsidRDefault="00DD733C" w:rsidP="00DD733C">
      <w:r w:rsidRPr="00EA572A">
        <w:rPr>
          <w:rFonts w:hint="eastAsia"/>
          <w:b/>
        </w:rPr>
        <w:t>・実施日</w:t>
      </w:r>
      <w:r w:rsidR="00B76255">
        <w:rPr>
          <w:rFonts w:hint="eastAsia"/>
          <w:b/>
        </w:rPr>
        <w:t xml:space="preserve">　</w:t>
      </w:r>
      <w:r w:rsidR="00B76255">
        <w:rPr>
          <w:rFonts w:hint="eastAsia"/>
        </w:rPr>
        <w:t>2011</w:t>
      </w:r>
      <w:r w:rsidR="00B76255"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DD733C" w:rsidRDefault="00DD733C">
      <w:r w:rsidRPr="00EA572A">
        <w:rPr>
          <w:rFonts w:hint="eastAsia"/>
          <w:b/>
        </w:rPr>
        <w:t>・単元</w:t>
      </w:r>
      <w:r>
        <w:rPr>
          <w:rFonts w:hint="eastAsia"/>
        </w:rPr>
        <w:t xml:space="preserve">　中学生２分野　植物のなかま分け</w:t>
      </w:r>
    </w:p>
    <w:p w:rsidR="006C1939" w:rsidRDefault="00C4737A">
      <w:r w:rsidRPr="00EA572A">
        <w:rPr>
          <w:rFonts w:hint="eastAsia"/>
          <w:b/>
        </w:rPr>
        <w:t>・テーマ</w:t>
      </w:r>
      <w:r>
        <w:rPr>
          <w:rFonts w:hint="eastAsia"/>
        </w:rPr>
        <w:t xml:space="preserve">　</w:t>
      </w:r>
      <w:r w:rsidR="006C1939">
        <w:rPr>
          <w:rFonts w:hint="eastAsia"/>
        </w:rPr>
        <w:t>単子葉植物と双子葉植物の違いを知る</w:t>
      </w:r>
    </w:p>
    <w:p w:rsidR="00CA5E0E" w:rsidRPr="00EA572A" w:rsidRDefault="00CA5E0E">
      <w:pPr>
        <w:rPr>
          <w:b/>
        </w:rPr>
      </w:pPr>
      <w:r w:rsidRPr="00EA572A">
        <w:rPr>
          <w:rFonts w:hint="eastAsia"/>
          <w:b/>
        </w:rPr>
        <w:t>・準備</w:t>
      </w:r>
      <w:r w:rsidR="006C1939" w:rsidRPr="00EA572A">
        <w:rPr>
          <w:rFonts w:hint="eastAsia"/>
          <w:b/>
        </w:rPr>
        <w:t>物</w:t>
      </w:r>
    </w:p>
    <w:p w:rsidR="00CA5E0E" w:rsidRDefault="00CA5E0E">
      <w:r>
        <w:rPr>
          <w:rFonts w:hint="eastAsia"/>
        </w:rPr>
        <w:t xml:space="preserve">　</w:t>
      </w:r>
      <w:r w:rsidR="006C1939">
        <w:rPr>
          <w:rFonts w:hint="eastAsia"/>
        </w:rPr>
        <w:t>植物（単子葉と双子葉）、食紅を溶かした水、プラスチックコップ、カッター</w:t>
      </w:r>
    </w:p>
    <w:p w:rsidR="00B722F3" w:rsidRPr="00EA572A" w:rsidRDefault="00DD733C">
      <w:pPr>
        <w:rPr>
          <w:b/>
        </w:rPr>
      </w:pPr>
      <w:r w:rsidRPr="00EA572A">
        <w:rPr>
          <w:rFonts w:hint="eastAsia"/>
          <w:b/>
        </w:rPr>
        <w:t>・</w:t>
      </w:r>
      <w:r w:rsidR="008C3AA4" w:rsidRPr="00EA572A">
        <w:rPr>
          <w:rFonts w:hint="eastAsia"/>
          <w:b/>
        </w:rPr>
        <w:t>授業内容</w:t>
      </w:r>
    </w:p>
    <w:p w:rsidR="008C3AA4" w:rsidRDefault="009A692E" w:rsidP="00A2621F">
      <w:pPr>
        <w:ind w:firstLineChars="100" w:firstLine="210"/>
      </w:pPr>
      <w:r>
        <w:rPr>
          <w:rFonts w:hint="eastAsia"/>
        </w:rPr>
        <w:t>植物の分類</w:t>
      </w:r>
      <w:r w:rsidR="00A2621F">
        <w:rPr>
          <w:rFonts w:hint="eastAsia"/>
        </w:rPr>
        <w:t>につい</w:t>
      </w:r>
      <w:r w:rsidR="00F65C3D">
        <w:rPr>
          <w:rFonts w:hint="eastAsia"/>
        </w:rPr>
        <w:t>て</w:t>
      </w:r>
      <w:r w:rsidR="003A14DA">
        <w:rPr>
          <w:rFonts w:hint="eastAsia"/>
        </w:rPr>
        <w:t>の授業を行った。まず、</w:t>
      </w:r>
      <w:r w:rsidR="000E46D0">
        <w:rPr>
          <w:rFonts w:hint="eastAsia"/>
        </w:rPr>
        <w:t>被子植物について、</w:t>
      </w:r>
      <w:r w:rsidR="003A14DA">
        <w:rPr>
          <w:rFonts w:hint="eastAsia"/>
        </w:rPr>
        <w:t>双子葉類と単子葉類における</w:t>
      </w:r>
      <w:r w:rsidR="008C3AA4">
        <w:rPr>
          <w:rFonts w:hint="eastAsia"/>
        </w:rPr>
        <w:t>葉・</w:t>
      </w:r>
      <w:r>
        <w:rPr>
          <w:rFonts w:hint="eastAsia"/>
        </w:rPr>
        <w:t>維管束</w:t>
      </w:r>
      <w:r w:rsidR="008C3AA4">
        <w:rPr>
          <w:rFonts w:hint="eastAsia"/>
        </w:rPr>
        <w:t>・</w:t>
      </w:r>
      <w:r>
        <w:rPr>
          <w:rFonts w:hint="eastAsia"/>
        </w:rPr>
        <w:t>根の違いを</w:t>
      </w:r>
      <w:r w:rsidR="000E46D0">
        <w:rPr>
          <w:rFonts w:hint="eastAsia"/>
        </w:rPr>
        <w:t>説明した</w:t>
      </w:r>
      <w:r w:rsidR="00A2621F">
        <w:rPr>
          <w:rFonts w:hint="eastAsia"/>
        </w:rPr>
        <w:t>。</w:t>
      </w:r>
      <w:r w:rsidR="000E46D0">
        <w:rPr>
          <w:rFonts w:hint="eastAsia"/>
        </w:rPr>
        <w:t>その後、</w:t>
      </w:r>
      <w:r>
        <w:rPr>
          <w:rFonts w:hint="eastAsia"/>
        </w:rPr>
        <w:t>種子植物の中での位置づけ</w:t>
      </w:r>
      <w:r w:rsidR="00A2621F">
        <w:rPr>
          <w:rFonts w:hint="eastAsia"/>
        </w:rPr>
        <w:t>を解説した。</w:t>
      </w:r>
      <w:r w:rsidR="008C3AA4">
        <w:rPr>
          <w:rFonts w:hint="eastAsia"/>
        </w:rPr>
        <w:t>最後に、</w:t>
      </w:r>
      <w:r w:rsidR="00A2621F">
        <w:rPr>
          <w:rFonts w:hint="eastAsia"/>
        </w:rPr>
        <w:t>以下の植物</w:t>
      </w:r>
      <w:r w:rsidR="008C3AA4">
        <w:rPr>
          <w:rFonts w:hint="eastAsia"/>
        </w:rPr>
        <w:t>の維管束の観</w:t>
      </w:r>
      <w:r w:rsidR="00B76255">
        <w:rPr>
          <w:rFonts w:hint="eastAsia"/>
        </w:rPr>
        <w:t>察を行い、それぞれ単子葉・双子葉のどちらに分類できるかをまとめて</w:t>
      </w:r>
      <w:r w:rsidR="006C1939">
        <w:rPr>
          <w:rFonts w:hint="eastAsia"/>
        </w:rPr>
        <w:t>、学習した内容の確認とし</w:t>
      </w:r>
      <w:r w:rsidR="008C3AA4">
        <w:rPr>
          <w:rFonts w:hint="eastAsia"/>
        </w:rPr>
        <w:t>た。</w:t>
      </w:r>
    </w:p>
    <w:p w:rsidR="009A692E" w:rsidRDefault="009A692E">
      <w:r>
        <w:rPr>
          <w:rFonts w:hint="eastAsia"/>
        </w:rPr>
        <w:t xml:space="preserve">　　単子葉植物：アスパラガス　双子葉植物：オシロイバナ、シソ、トマト</w:t>
      </w:r>
    </w:p>
    <w:p w:rsidR="009A692E" w:rsidRDefault="009A692E"/>
    <w:p w:rsidR="009A692E" w:rsidRPr="00EA572A" w:rsidRDefault="00EA572A">
      <w:pPr>
        <w:rPr>
          <w:b/>
        </w:rPr>
      </w:pPr>
      <w:r>
        <w:rPr>
          <w:rFonts w:hint="eastAsia"/>
          <w:b/>
        </w:rPr>
        <w:t>・</w:t>
      </w:r>
      <w:r w:rsidR="009A692E" w:rsidRPr="00EA572A">
        <w:rPr>
          <w:rFonts w:hint="eastAsia"/>
          <w:b/>
        </w:rPr>
        <w:t>良かった点</w:t>
      </w:r>
    </w:p>
    <w:p w:rsidR="00EA572A" w:rsidRDefault="00D90185" w:rsidP="00AC3752">
      <w:pPr>
        <w:ind w:firstLineChars="100" w:firstLine="210"/>
      </w:pPr>
      <w:r>
        <w:rPr>
          <w:rFonts w:hint="eastAsia"/>
        </w:rPr>
        <w:t>実物を多く用いていた</w:t>
      </w:r>
      <w:r w:rsidR="00AC3752">
        <w:rPr>
          <w:rFonts w:hint="eastAsia"/>
        </w:rPr>
        <w:t>。</w:t>
      </w:r>
      <w:r w:rsidR="006C1939">
        <w:rPr>
          <w:rFonts w:hint="eastAsia"/>
        </w:rPr>
        <w:t>導入で</w:t>
      </w:r>
      <w:r w:rsidR="00AC3752">
        <w:rPr>
          <w:rFonts w:hint="eastAsia"/>
        </w:rPr>
        <w:t>は</w:t>
      </w:r>
      <w:r w:rsidR="006C1939">
        <w:rPr>
          <w:rFonts w:hint="eastAsia"/>
        </w:rPr>
        <w:t>成長したアスパラガスを見せ、生徒の興味を引いた</w:t>
      </w:r>
      <w:r w:rsidR="00AC3752">
        <w:rPr>
          <w:rFonts w:hint="eastAsia"/>
        </w:rPr>
        <w:t>。また、</w:t>
      </w:r>
      <w:r>
        <w:rPr>
          <w:rFonts w:hint="eastAsia"/>
        </w:rPr>
        <w:t>板書とプリントを対応させて書き込みやすくしていた</w:t>
      </w:r>
      <w:r w:rsidR="00EA572A">
        <w:rPr>
          <w:rFonts w:hint="eastAsia"/>
        </w:rPr>
        <w:t>。</w:t>
      </w:r>
      <w:r w:rsidR="00AC3752">
        <w:rPr>
          <w:rFonts w:hint="eastAsia"/>
        </w:rPr>
        <w:t>今後も、</w:t>
      </w:r>
      <w:r w:rsidR="00EA572A">
        <w:rPr>
          <w:rFonts w:hint="eastAsia"/>
        </w:rPr>
        <w:t>このような授業を分かりやすくする工夫を考えていきたい。</w:t>
      </w:r>
    </w:p>
    <w:p w:rsidR="00D90185" w:rsidRDefault="00D90185"/>
    <w:p w:rsidR="00D90185" w:rsidRPr="00EA572A" w:rsidRDefault="00EA572A">
      <w:pPr>
        <w:rPr>
          <w:b/>
        </w:rPr>
      </w:pPr>
      <w:r>
        <w:rPr>
          <w:rFonts w:hint="eastAsia"/>
          <w:b/>
        </w:rPr>
        <w:t>・</w:t>
      </w:r>
      <w:r w:rsidR="00CA5E0E" w:rsidRPr="00EA572A">
        <w:rPr>
          <w:rFonts w:hint="eastAsia"/>
          <w:b/>
        </w:rPr>
        <w:t>改善</w:t>
      </w:r>
      <w:r>
        <w:rPr>
          <w:rFonts w:hint="eastAsia"/>
          <w:b/>
        </w:rPr>
        <w:t>すべき</w:t>
      </w:r>
      <w:r w:rsidR="00CA5E0E" w:rsidRPr="00EA572A">
        <w:rPr>
          <w:rFonts w:hint="eastAsia"/>
          <w:b/>
        </w:rPr>
        <w:t>点</w:t>
      </w:r>
    </w:p>
    <w:p w:rsidR="00A2621F" w:rsidRDefault="00CA5E0E" w:rsidP="00A2621F">
      <w:pPr>
        <w:ind w:firstLineChars="100" w:firstLine="210"/>
      </w:pPr>
      <w:r>
        <w:rPr>
          <w:rFonts w:hint="eastAsia"/>
        </w:rPr>
        <w:t>板書については、</w:t>
      </w:r>
      <w:r w:rsidR="00A2621F">
        <w:rPr>
          <w:rFonts w:hint="eastAsia"/>
        </w:rPr>
        <w:t>網状脈などの難しい漢字は、細かい部分まで分かりやすく丁寧に書くべきだった。</w:t>
      </w:r>
      <w:r>
        <w:rPr>
          <w:rFonts w:hint="eastAsia"/>
        </w:rPr>
        <w:t>また、種子植物の分類についての表で、混乱を招く表現があった。板書計画はしていたが、生徒の立場に立って見直す必要があったと感じた。</w:t>
      </w:r>
    </w:p>
    <w:p w:rsidR="00A2621F" w:rsidRDefault="00A2621F" w:rsidP="00A2621F">
      <w:r>
        <w:rPr>
          <w:rFonts w:hint="eastAsia"/>
        </w:rPr>
        <w:t xml:space="preserve">　実験については、</w:t>
      </w:r>
      <w:r w:rsidR="00D90185">
        <w:rPr>
          <w:rFonts w:hint="eastAsia"/>
        </w:rPr>
        <w:t>カッターを使用するときに、注意を促す必要があった。また、</w:t>
      </w:r>
      <w:r>
        <w:rPr>
          <w:rFonts w:hint="eastAsia"/>
        </w:rPr>
        <w:t>机を傷つけないように</w:t>
      </w:r>
      <w:r w:rsidR="00D90185">
        <w:rPr>
          <w:rFonts w:hint="eastAsia"/>
        </w:rPr>
        <w:t>厚紙等も用意するべきだった。</w:t>
      </w:r>
      <w:r>
        <w:rPr>
          <w:rFonts w:hint="eastAsia"/>
        </w:rPr>
        <w:t>さらに、食紅がノートや服につくのを防ぐため、実験前に机の上を片付け</w:t>
      </w:r>
      <w:r w:rsidR="001E18C2">
        <w:rPr>
          <w:rFonts w:hint="eastAsia"/>
        </w:rPr>
        <w:t>てもらった</w:t>
      </w:r>
      <w:r>
        <w:rPr>
          <w:rFonts w:hint="eastAsia"/>
        </w:rPr>
        <w:t>り、ウエットティッシュを配ったりするなど配慮が必要だった。液体をこぼすのを防ぎ、授業を集中して受けてもらうためには、実験材料を配るのを最後にした方が良かった。</w:t>
      </w:r>
    </w:p>
    <w:p w:rsidR="002E641A" w:rsidRDefault="006C1939" w:rsidP="006C1939">
      <w:pPr>
        <w:ind w:firstLineChars="100" w:firstLine="210"/>
      </w:pPr>
      <w:r>
        <w:rPr>
          <w:rFonts w:hint="eastAsia"/>
        </w:rPr>
        <w:t>結果については、</w:t>
      </w:r>
      <w:r w:rsidR="002E641A">
        <w:rPr>
          <w:rFonts w:hint="eastAsia"/>
        </w:rPr>
        <w:t>全体的に茎が細くて見にくかったので</w:t>
      </w:r>
      <w:r w:rsidR="00CA5E0E">
        <w:rPr>
          <w:rFonts w:hint="eastAsia"/>
        </w:rPr>
        <w:t>、</w:t>
      </w:r>
      <w:r w:rsidR="002E641A">
        <w:rPr>
          <w:rFonts w:hint="eastAsia"/>
        </w:rPr>
        <w:t>ルーペを用意できればよかった。</w:t>
      </w:r>
      <w:r w:rsidR="00EA572A">
        <w:rPr>
          <w:rFonts w:hint="eastAsia"/>
        </w:rPr>
        <w:t>また、</w:t>
      </w:r>
      <w:r w:rsidR="00CA5E0E">
        <w:rPr>
          <w:rFonts w:hint="eastAsia"/>
        </w:rPr>
        <w:t>実際の授業で扱う場合には、前日から実験室で</w:t>
      </w:r>
      <w:r w:rsidR="00EA572A">
        <w:rPr>
          <w:rFonts w:hint="eastAsia"/>
        </w:rPr>
        <w:t>植物を</w:t>
      </w:r>
      <w:r w:rsidR="00CA5E0E">
        <w:rPr>
          <w:rFonts w:hint="eastAsia"/>
        </w:rPr>
        <w:t>食紅につけておけば、さらに見やすい実験材料ができる</w:t>
      </w:r>
      <w:r w:rsidR="00EA572A">
        <w:rPr>
          <w:rFonts w:hint="eastAsia"/>
        </w:rPr>
        <w:t>と思う</w:t>
      </w:r>
      <w:r w:rsidR="00CA5E0E">
        <w:rPr>
          <w:rFonts w:hint="eastAsia"/>
        </w:rPr>
        <w:t>。</w:t>
      </w:r>
    </w:p>
    <w:p w:rsidR="00C4737A" w:rsidRDefault="00CA5E0E" w:rsidP="00C4737A">
      <w:pPr>
        <w:ind w:firstLineChars="100" w:firstLine="210"/>
      </w:pPr>
      <w:r>
        <w:rPr>
          <w:rFonts w:hint="eastAsia"/>
        </w:rPr>
        <w:t>実験と解説を行う順序について、今回の方法では結果が先に分かってしまい、</w:t>
      </w:r>
      <w:r w:rsidR="00C4737A">
        <w:rPr>
          <w:rFonts w:hint="eastAsia"/>
        </w:rPr>
        <w:t>生徒の驚きが半減してしま</w:t>
      </w:r>
      <w:r w:rsidR="00EA572A">
        <w:rPr>
          <w:rFonts w:hint="eastAsia"/>
        </w:rPr>
        <w:t>った</w:t>
      </w:r>
      <w:r w:rsidR="00C4737A">
        <w:rPr>
          <w:rFonts w:hint="eastAsia"/>
        </w:rPr>
        <w:t>。今回は維管束を染色する時間を確保するために実験を最後にした</w:t>
      </w:r>
      <w:r w:rsidR="00EA572A">
        <w:rPr>
          <w:rFonts w:hint="eastAsia"/>
        </w:rPr>
        <w:t>が、実際の授業では、前日から</w:t>
      </w:r>
      <w:r w:rsidR="00C4737A">
        <w:rPr>
          <w:rFonts w:hint="eastAsia"/>
        </w:rPr>
        <w:t>準備</w:t>
      </w:r>
      <w:r w:rsidR="00EA572A">
        <w:rPr>
          <w:rFonts w:hint="eastAsia"/>
        </w:rPr>
        <w:t>をしておき</w:t>
      </w:r>
      <w:r w:rsidR="00C4737A">
        <w:rPr>
          <w:rFonts w:hint="eastAsia"/>
        </w:rPr>
        <w:t>、</w:t>
      </w:r>
      <w:r w:rsidR="00EA572A">
        <w:rPr>
          <w:rFonts w:hint="eastAsia"/>
        </w:rPr>
        <w:t>授業の初めに実験を行うのも良いかもしれない。その場合は、</w:t>
      </w:r>
      <w:r w:rsidR="00C4737A">
        <w:rPr>
          <w:rFonts w:hint="eastAsia"/>
        </w:rPr>
        <w:t>維管束の違いを生徒</w:t>
      </w:r>
      <w:r w:rsidR="00EA572A">
        <w:rPr>
          <w:rFonts w:hint="eastAsia"/>
        </w:rPr>
        <w:t>自身が考えてから解説を行うので、より生徒の印象に残りやすいと思う</w:t>
      </w:r>
      <w:r w:rsidR="00C4737A">
        <w:rPr>
          <w:rFonts w:hint="eastAsia"/>
        </w:rPr>
        <w:t>。</w:t>
      </w:r>
    </w:p>
    <w:p w:rsidR="002E641A" w:rsidRDefault="003A14DA" w:rsidP="00EA572A">
      <w:r>
        <w:rPr>
          <w:rFonts w:hint="eastAsia"/>
        </w:rPr>
        <w:lastRenderedPageBreak/>
        <w:t>＊追記</w:t>
      </w:r>
    </w:p>
    <w:p w:rsidR="003A14DA" w:rsidRDefault="003A14DA">
      <w:r>
        <w:rPr>
          <w:rFonts w:hint="eastAsia"/>
        </w:rPr>
        <w:t xml:space="preserve">　授業で用いた「単子葉類」「双子葉類」という表現</w:t>
      </w:r>
      <w:r w:rsidR="004B23BA">
        <w:rPr>
          <w:rFonts w:hint="eastAsia"/>
        </w:rPr>
        <w:t>について</w:t>
      </w:r>
      <w:r>
        <w:rPr>
          <w:rFonts w:hint="eastAsia"/>
        </w:rPr>
        <w:t>、中学校では学習しないのではないか、という</w:t>
      </w:r>
      <w:r w:rsidR="006C1939">
        <w:rPr>
          <w:rFonts w:hint="eastAsia"/>
        </w:rPr>
        <w:t>ご指導を頂きました。再度、教科書（啓林館・学校図書、平成２０</w:t>
      </w:r>
      <w:r>
        <w:rPr>
          <w:rFonts w:hint="eastAsia"/>
        </w:rPr>
        <w:t>年度</w:t>
      </w:r>
      <w:r w:rsidR="006C1939">
        <w:rPr>
          <w:rFonts w:hint="eastAsia"/>
        </w:rPr>
        <w:t>用</w:t>
      </w:r>
      <w:r>
        <w:rPr>
          <w:rFonts w:hint="eastAsia"/>
        </w:rPr>
        <w:t>）を確認したところ、「単子葉</w:t>
      </w:r>
      <w:r w:rsidR="008C3AA4">
        <w:rPr>
          <w:rFonts w:hint="eastAsia"/>
        </w:rPr>
        <w:t>類」「双</w:t>
      </w:r>
      <w:r>
        <w:rPr>
          <w:rFonts w:hint="eastAsia"/>
        </w:rPr>
        <w:t>子葉類」という表現が使われていました。</w:t>
      </w:r>
    </w:p>
    <w:p w:rsidR="00AD109B" w:rsidRDefault="00AD109B"/>
    <w:p w:rsidR="00B76255" w:rsidRDefault="00B76255"/>
    <w:p w:rsidR="00B76255" w:rsidRDefault="00B76255"/>
    <w:p w:rsidR="00AD109B" w:rsidRDefault="00B76255">
      <w:r>
        <w:rPr>
          <w:rFonts w:hint="eastAsia"/>
          <w:noProof/>
        </w:rPr>
        <w:drawing>
          <wp:inline distT="0" distB="0" distL="0" distR="0">
            <wp:extent cx="1586395" cy="2208363"/>
            <wp:effectExtent l="0" t="6033" r="7938" b="7937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kakyouik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7893" cy="221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  <w:r>
        <w:rPr>
          <w:rFonts w:hint="eastAsia"/>
          <w:noProof/>
        </w:rPr>
        <w:drawing>
          <wp:inline distT="0" distB="0" distL="0" distR="0" wp14:anchorId="2725CABB" wp14:editId="6FDF2FB6">
            <wp:extent cx="2366512" cy="177488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6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768" cy="17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255" w:rsidRDefault="00B76255" w:rsidP="00B76255">
      <w:pPr>
        <w:ind w:firstLineChars="100" w:firstLine="210"/>
      </w:pPr>
      <w:r>
        <w:rPr>
          <w:rFonts w:hint="eastAsia"/>
        </w:rPr>
        <w:t>図１　染色したアスパラガス断面　　　　　　　　　図２　授業風景</w:t>
      </w:r>
    </w:p>
    <w:p w:rsidR="00B76255" w:rsidRDefault="00B76255"/>
    <w:p w:rsidR="00AD109B" w:rsidRPr="002E641A" w:rsidRDefault="00AD10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-148482</wp:posOffset>
                </wp:positionH>
                <wp:positionV relativeFrom="paragraph">
                  <wp:posOffset>-518603</wp:posOffset>
                </wp:positionV>
                <wp:extent cx="1121434" cy="362309"/>
                <wp:effectExtent l="0" t="0" r="2159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09B" w:rsidRPr="00AD109B" w:rsidRDefault="00AD10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10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授業プリント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pt;margin-top:-40.85pt;width:88.3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" fillcolor="white [3201]" strokeweight=".5pt">
                <v:textbox>
                  <w:txbxContent>
                    <w:p w:rsidR="00AD109B" w:rsidRPr="00AD109B" w:rsidRDefault="00AD109B">
                      <w:pPr>
                        <w:rPr>
                          <w:sz w:val="24"/>
                          <w:szCs w:val="24"/>
                        </w:rPr>
                      </w:pPr>
                      <w:r w:rsidRPr="00AD109B">
                        <w:rPr>
                          <w:rFonts w:hint="eastAsia"/>
                          <w:sz w:val="24"/>
                          <w:szCs w:val="24"/>
                        </w:rPr>
                        <w:t>授業プリント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76256" cy="8523753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20111101_000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052" cy="852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09B" w:rsidRPr="002E6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2E"/>
    <w:rsid w:val="000E46D0"/>
    <w:rsid w:val="001E18C2"/>
    <w:rsid w:val="002E641A"/>
    <w:rsid w:val="003A14DA"/>
    <w:rsid w:val="004B23BA"/>
    <w:rsid w:val="006C1939"/>
    <w:rsid w:val="008C3AA4"/>
    <w:rsid w:val="009A692E"/>
    <w:rsid w:val="00A2621F"/>
    <w:rsid w:val="00AC3752"/>
    <w:rsid w:val="00AD109B"/>
    <w:rsid w:val="00B722F3"/>
    <w:rsid w:val="00B76255"/>
    <w:rsid w:val="00C4737A"/>
    <w:rsid w:val="00CA5E0E"/>
    <w:rsid w:val="00D90185"/>
    <w:rsid w:val="00DB0DED"/>
    <w:rsid w:val="00DD733C"/>
    <w:rsid w:val="00EA572A"/>
    <w:rsid w:val="00F154DF"/>
    <w:rsid w:val="00F6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10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1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elegance</cp:lastModifiedBy>
  <cp:revision>2</cp:revision>
  <dcterms:created xsi:type="dcterms:W3CDTF">2011-11-01T18:39:00Z</dcterms:created>
  <dcterms:modified xsi:type="dcterms:W3CDTF">2011-11-01T18:39:00Z</dcterms:modified>
</cp:coreProperties>
</file>