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9B0A62" w14:textId="77777777" w:rsidR="00315723" w:rsidRDefault="00BE5B03">
      <w:bookmarkStart w:id="0" w:name="_GoBack"/>
      <w:bookmarkEnd w:id="0"/>
      <w:r>
        <w:rPr>
          <w:rFonts w:hint="eastAsia"/>
        </w:rPr>
        <w:t>理科養育法Ⅳ　第</w:t>
      </w:r>
      <w:r>
        <w:rPr>
          <w:rFonts w:hint="eastAsia"/>
        </w:rPr>
        <w:t>3</w:t>
      </w:r>
      <w:r>
        <w:rPr>
          <w:rFonts w:hint="eastAsia"/>
        </w:rPr>
        <w:t>回　模擬授業報告書</w:t>
      </w:r>
    </w:p>
    <w:p w14:paraId="27E9FD10" w14:textId="77777777" w:rsidR="00BE5B03" w:rsidRDefault="00BE5B03" w:rsidP="00BB0BE7">
      <w:pPr>
        <w:jc w:val="right"/>
      </w:pPr>
      <w:r>
        <w:rPr>
          <w:rFonts w:hint="eastAsia"/>
        </w:rPr>
        <w:t>実施日</w:t>
      </w:r>
      <w:r>
        <w:rPr>
          <w:rFonts w:hint="eastAsia"/>
        </w:rPr>
        <w:t>2014/6/7(</w:t>
      </w:r>
      <w:r>
        <w:rPr>
          <w:rFonts w:hint="eastAsia"/>
        </w:rPr>
        <w:t>土</w:t>
      </w:r>
      <w:r>
        <w:rPr>
          <w:rFonts w:hint="eastAsia"/>
        </w:rPr>
        <w:t>)</w:t>
      </w:r>
    </w:p>
    <w:p w14:paraId="569E0FC6" w14:textId="77777777" w:rsidR="00A73D00" w:rsidRDefault="00BE5B03" w:rsidP="00BB0BE7">
      <w:pPr>
        <w:jc w:val="right"/>
      </w:pPr>
      <w:r>
        <w:rPr>
          <w:rFonts w:hint="eastAsia"/>
        </w:rPr>
        <w:t>5</w:t>
      </w:r>
      <w:r>
        <w:rPr>
          <w:rFonts w:hint="eastAsia"/>
        </w:rPr>
        <w:t>班　浅川岳　榎本光太　永井雅也</w:t>
      </w:r>
      <w:r w:rsidR="00A73D00">
        <w:rPr>
          <w:rFonts w:hint="eastAsia"/>
        </w:rPr>
        <w:t xml:space="preserve">　吉田羽吹</w:t>
      </w:r>
    </w:p>
    <w:p w14:paraId="08D00B48" w14:textId="77777777" w:rsidR="00BE5B03" w:rsidRDefault="00BE5B03"/>
    <w:p w14:paraId="304D6F4C" w14:textId="77777777" w:rsidR="00315723" w:rsidRDefault="00315723" w:rsidP="00C80C5E">
      <w:pPr>
        <w:jc w:val="center"/>
      </w:pPr>
      <w:r>
        <w:rPr>
          <w:rFonts w:hint="eastAsia"/>
        </w:rPr>
        <w:t>液状化の実験</w:t>
      </w:r>
      <w:r>
        <w:t>(p227)</w:t>
      </w:r>
    </w:p>
    <w:p w14:paraId="25B37B8C" w14:textId="77777777" w:rsidR="00315723" w:rsidRDefault="00315723"/>
    <w:p w14:paraId="71976187" w14:textId="77777777" w:rsidR="00BE5B03" w:rsidRDefault="00BE5B03" w:rsidP="00BE5B03">
      <w:pPr>
        <w:pStyle w:val="a3"/>
        <w:numPr>
          <w:ilvl w:val="0"/>
          <w:numId w:val="1"/>
        </w:numPr>
        <w:ind w:leftChars="0"/>
      </w:pPr>
      <w:r>
        <w:rPr>
          <w:rFonts w:hint="eastAsia"/>
        </w:rPr>
        <w:t>目的</w:t>
      </w:r>
    </w:p>
    <w:p w14:paraId="578576AC" w14:textId="77777777" w:rsidR="00BE5B03" w:rsidRDefault="00BE5B03" w:rsidP="00BE5B03">
      <w:r>
        <w:rPr>
          <w:rFonts w:hint="eastAsia"/>
        </w:rPr>
        <w:t xml:space="preserve">　地震大国である日本、その地震によって引き起こされる二次被害として地盤の液状化現象があげられる。その原理を理解し、その危険性を学ぶ。</w:t>
      </w:r>
    </w:p>
    <w:p w14:paraId="36267D6D" w14:textId="77777777" w:rsidR="00BE5B03" w:rsidRDefault="00BE5B03" w:rsidP="00BE5B03"/>
    <w:p w14:paraId="5EE3DFE5" w14:textId="63F365A5" w:rsidR="006F5667" w:rsidRDefault="00BE5B03" w:rsidP="006F5667">
      <w:pPr>
        <w:pStyle w:val="a3"/>
        <w:numPr>
          <w:ilvl w:val="0"/>
          <w:numId w:val="1"/>
        </w:numPr>
        <w:ind w:leftChars="0"/>
      </w:pPr>
      <w:r>
        <w:t>道具</w:t>
      </w:r>
    </w:p>
    <w:tbl>
      <w:tblPr>
        <w:tblStyle w:val="a4"/>
        <w:tblW w:w="0" w:type="auto"/>
        <w:tblLook w:val="04A0" w:firstRow="1" w:lastRow="0" w:firstColumn="1" w:lastColumn="0" w:noHBand="0" w:noVBand="1"/>
      </w:tblPr>
      <w:tblGrid>
        <w:gridCol w:w="2900"/>
        <w:gridCol w:w="2901"/>
        <w:gridCol w:w="2901"/>
      </w:tblGrid>
      <w:tr w:rsidR="006F5667" w14:paraId="265DE4CB" w14:textId="77777777" w:rsidTr="006F5667">
        <w:tc>
          <w:tcPr>
            <w:tcW w:w="2900" w:type="dxa"/>
          </w:tcPr>
          <w:p w14:paraId="7387532A" w14:textId="433D8F51" w:rsidR="006F5667" w:rsidRDefault="006F5667" w:rsidP="00BE5B03">
            <w:r>
              <w:rPr>
                <w:rFonts w:hint="eastAsia"/>
              </w:rPr>
              <w:t>道具</w:t>
            </w:r>
          </w:p>
        </w:tc>
        <w:tc>
          <w:tcPr>
            <w:tcW w:w="2901" w:type="dxa"/>
          </w:tcPr>
          <w:p w14:paraId="298E626D" w14:textId="668C0787" w:rsidR="006F5667" w:rsidRDefault="006F5667" w:rsidP="00BE5B03">
            <w:r>
              <w:rPr>
                <w:rFonts w:hint="eastAsia"/>
              </w:rPr>
              <w:t>一人分の値段</w:t>
            </w:r>
            <w:r>
              <w:rPr>
                <w:rFonts w:hint="eastAsia"/>
              </w:rPr>
              <w:t>(</w:t>
            </w:r>
            <w:r>
              <w:rPr>
                <w:rFonts w:hint="eastAsia"/>
              </w:rPr>
              <w:t>円</w:t>
            </w:r>
            <w:r>
              <w:rPr>
                <w:rFonts w:hint="eastAsia"/>
              </w:rPr>
              <w:t>)</w:t>
            </w:r>
          </w:p>
        </w:tc>
        <w:tc>
          <w:tcPr>
            <w:tcW w:w="2901" w:type="dxa"/>
          </w:tcPr>
          <w:p w14:paraId="5662C64A" w14:textId="292E7702" w:rsidR="006F5667" w:rsidRDefault="006F5667" w:rsidP="00BE5B03">
            <w:r>
              <w:rPr>
                <w:rFonts w:hint="eastAsia"/>
              </w:rPr>
              <w:t>40</w:t>
            </w:r>
            <w:r>
              <w:rPr>
                <w:rFonts w:hint="eastAsia"/>
              </w:rPr>
              <w:t>人分の値段</w:t>
            </w:r>
            <w:r>
              <w:rPr>
                <w:rFonts w:hint="eastAsia"/>
              </w:rPr>
              <w:t>(</w:t>
            </w:r>
            <w:r>
              <w:rPr>
                <w:rFonts w:hint="eastAsia"/>
              </w:rPr>
              <w:t>円</w:t>
            </w:r>
            <w:r>
              <w:rPr>
                <w:rFonts w:hint="eastAsia"/>
              </w:rPr>
              <w:t>)</w:t>
            </w:r>
          </w:p>
        </w:tc>
      </w:tr>
      <w:tr w:rsidR="006F5667" w14:paraId="5C17B7B2" w14:textId="77777777" w:rsidTr="006F5667">
        <w:tc>
          <w:tcPr>
            <w:tcW w:w="2900" w:type="dxa"/>
          </w:tcPr>
          <w:p w14:paraId="7B1F0666" w14:textId="445FB661" w:rsidR="006F5667" w:rsidRDefault="006F5667" w:rsidP="00BE5B03">
            <w:r>
              <w:rPr>
                <w:rFonts w:hint="eastAsia"/>
              </w:rPr>
              <w:t>ペットボトル</w:t>
            </w:r>
          </w:p>
        </w:tc>
        <w:tc>
          <w:tcPr>
            <w:tcW w:w="2901" w:type="dxa"/>
          </w:tcPr>
          <w:p w14:paraId="70458245" w14:textId="639DD972" w:rsidR="006F5667" w:rsidRDefault="006F5667" w:rsidP="00BE5B03">
            <w:r>
              <w:rPr>
                <w:rFonts w:hint="eastAsia"/>
              </w:rPr>
              <w:t>150</w:t>
            </w:r>
          </w:p>
        </w:tc>
        <w:tc>
          <w:tcPr>
            <w:tcW w:w="2901" w:type="dxa"/>
          </w:tcPr>
          <w:p w14:paraId="35A37DA3" w14:textId="65ECBBB2" w:rsidR="006F5667" w:rsidRDefault="006F5667" w:rsidP="00BE5B03">
            <w:r>
              <w:rPr>
                <w:rFonts w:hint="eastAsia"/>
              </w:rPr>
              <w:t>6000</w:t>
            </w:r>
          </w:p>
        </w:tc>
      </w:tr>
      <w:tr w:rsidR="006F5667" w14:paraId="54567BC4" w14:textId="77777777" w:rsidTr="006F5667">
        <w:tc>
          <w:tcPr>
            <w:tcW w:w="2900" w:type="dxa"/>
          </w:tcPr>
          <w:p w14:paraId="14EF0D92" w14:textId="27F5D990" w:rsidR="006F5667" w:rsidRDefault="006F5667" w:rsidP="00BE5B03">
            <w:r>
              <w:rPr>
                <w:rFonts w:hint="eastAsia"/>
              </w:rPr>
              <w:t>砂</w:t>
            </w:r>
            <w:r>
              <w:rPr>
                <w:rFonts w:hint="eastAsia"/>
              </w:rPr>
              <w:t>(</w:t>
            </w:r>
            <w:r>
              <w:rPr>
                <w:rFonts w:hint="eastAsia"/>
              </w:rPr>
              <w:t>グランドから採取</w:t>
            </w:r>
            <w:r>
              <w:rPr>
                <w:rFonts w:hint="eastAsia"/>
              </w:rPr>
              <w:t>)</w:t>
            </w:r>
          </w:p>
        </w:tc>
        <w:tc>
          <w:tcPr>
            <w:tcW w:w="2901" w:type="dxa"/>
          </w:tcPr>
          <w:p w14:paraId="31E84EB7" w14:textId="39ABC9C3" w:rsidR="006F5667" w:rsidRDefault="006F5667" w:rsidP="00BE5B03">
            <w:r>
              <w:rPr>
                <w:rFonts w:hint="eastAsia"/>
              </w:rPr>
              <w:t>0</w:t>
            </w:r>
          </w:p>
        </w:tc>
        <w:tc>
          <w:tcPr>
            <w:tcW w:w="2901" w:type="dxa"/>
          </w:tcPr>
          <w:p w14:paraId="3820908E" w14:textId="45E98B3B" w:rsidR="006F5667" w:rsidRDefault="006F5667" w:rsidP="00BE5B03">
            <w:r>
              <w:rPr>
                <w:rFonts w:hint="eastAsia"/>
              </w:rPr>
              <w:t>0</w:t>
            </w:r>
          </w:p>
        </w:tc>
      </w:tr>
      <w:tr w:rsidR="006F5667" w14:paraId="715DDC9B" w14:textId="77777777" w:rsidTr="006F5667">
        <w:tc>
          <w:tcPr>
            <w:tcW w:w="2900" w:type="dxa"/>
          </w:tcPr>
          <w:p w14:paraId="14D6E26D" w14:textId="121A101C" w:rsidR="006F5667" w:rsidRDefault="006F5667" w:rsidP="00BE5B03">
            <w:r>
              <w:rPr>
                <w:rFonts w:hint="eastAsia"/>
              </w:rPr>
              <w:t>水</w:t>
            </w:r>
            <w:r>
              <w:rPr>
                <w:rFonts w:hint="eastAsia"/>
              </w:rPr>
              <w:t>(</w:t>
            </w:r>
            <w:r>
              <w:rPr>
                <w:rFonts w:hint="eastAsia"/>
              </w:rPr>
              <w:t>水道水</w:t>
            </w:r>
            <w:r>
              <w:rPr>
                <w:rFonts w:hint="eastAsia"/>
              </w:rPr>
              <w:t>)</w:t>
            </w:r>
          </w:p>
        </w:tc>
        <w:tc>
          <w:tcPr>
            <w:tcW w:w="2901" w:type="dxa"/>
          </w:tcPr>
          <w:p w14:paraId="12B9295F" w14:textId="004E871D" w:rsidR="006F5667" w:rsidRDefault="006F5667" w:rsidP="00BE5B03">
            <w:r>
              <w:rPr>
                <w:rFonts w:hint="eastAsia"/>
              </w:rPr>
              <w:t>0</w:t>
            </w:r>
          </w:p>
        </w:tc>
        <w:tc>
          <w:tcPr>
            <w:tcW w:w="2901" w:type="dxa"/>
          </w:tcPr>
          <w:p w14:paraId="6474D6B5" w14:textId="2B8F4208" w:rsidR="006F5667" w:rsidRDefault="006F5667" w:rsidP="00BE5B03">
            <w:r>
              <w:rPr>
                <w:rFonts w:hint="eastAsia"/>
              </w:rPr>
              <w:t>0</w:t>
            </w:r>
          </w:p>
        </w:tc>
      </w:tr>
      <w:tr w:rsidR="006F5667" w14:paraId="2C14F214" w14:textId="77777777" w:rsidTr="006F5667">
        <w:tc>
          <w:tcPr>
            <w:tcW w:w="2900" w:type="dxa"/>
          </w:tcPr>
          <w:p w14:paraId="38E51401" w14:textId="4507D448" w:rsidR="006F5667" w:rsidRDefault="006F5667" w:rsidP="00BE5B03">
            <w:r>
              <w:rPr>
                <w:rFonts w:hint="eastAsia"/>
              </w:rPr>
              <w:t>割りばし</w:t>
            </w:r>
          </w:p>
        </w:tc>
        <w:tc>
          <w:tcPr>
            <w:tcW w:w="2901" w:type="dxa"/>
          </w:tcPr>
          <w:p w14:paraId="473D4134" w14:textId="5FA206D3" w:rsidR="006F5667" w:rsidRDefault="006F5667" w:rsidP="00BE5B03">
            <w:r>
              <w:rPr>
                <w:rFonts w:hint="eastAsia"/>
              </w:rPr>
              <w:t>10</w:t>
            </w:r>
          </w:p>
        </w:tc>
        <w:tc>
          <w:tcPr>
            <w:tcW w:w="2901" w:type="dxa"/>
          </w:tcPr>
          <w:p w14:paraId="13FB55BD" w14:textId="31E50074" w:rsidR="006F5667" w:rsidRDefault="006F5667" w:rsidP="00BE5B03">
            <w:r>
              <w:rPr>
                <w:rFonts w:hint="eastAsia"/>
              </w:rPr>
              <w:t>400</w:t>
            </w:r>
          </w:p>
        </w:tc>
      </w:tr>
    </w:tbl>
    <w:p w14:paraId="2DF18698" w14:textId="77777777" w:rsidR="00BE5B03" w:rsidRDefault="00BE5B03" w:rsidP="00BE5B03"/>
    <w:p w14:paraId="25C533B6" w14:textId="77777777" w:rsidR="00BE5B03" w:rsidRDefault="00BE5B03" w:rsidP="00BE5B03">
      <w:pPr>
        <w:pStyle w:val="a3"/>
        <w:numPr>
          <w:ilvl w:val="0"/>
          <w:numId w:val="1"/>
        </w:numPr>
        <w:ind w:leftChars="0"/>
      </w:pPr>
      <w:r>
        <w:t>実験準備</w:t>
      </w:r>
    </w:p>
    <w:p w14:paraId="195D9354" w14:textId="77777777" w:rsidR="00BE5B03" w:rsidRDefault="00BE5B03" w:rsidP="009C53E0">
      <w:pPr>
        <w:ind w:firstLineChars="100" w:firstLine="210"/>
      </w:pPr>
      <w:r>
        <w:rPr>
          <w:rFonts w:hint="eastAsia"/>
        </w:rPr>
        <w:t>京都府立大学グラウンドから砂を適量採取しペットボトルにつめた。このとき、全体の</w:t>
      </w:r>
      <w:r>
        <w:rPr>
          <w:rFonts w:hint="eastAsia"/>
        </w:rPr>
        <w:t>1/3</w:t>
      </w:r>
      <w:r>
        <w:rPr>
          <w:rFonts w:hint="eastAsia"/>
        </w:rPr>
        <w:t>の砂を入れ、水に浸るようにした後、残りの砂を上からかぶせた。</w:t>
      </w:r>
      <w:r w:rsidR="009C53E0">
        <w:rPr>
          <w:rFonts w:hint="eastAsia"/>
        </w:rPr>
        <w:t>そこに端から縦に</w:t>
      </w:r>
      <w:r w:rsidR="009C53E0">
        <w:rPr>
          <w:rFonts w:hint="eastAsia"/>
        </w:rPr>
        <w:t>1cm</w:t>
      </w:r>
      <w:r w:rsidR="009C53E0">
        <w:rPr>
          <w:rFonts w:hint="eastAsia"/>
        </w:rPr>
        <w:t>感覚で線を</w:t>
      </w:r>
      <w:r w:rsidR="009C53E0">
        <w:rPr>
          <w:rFonts w:hint="eastAsia"/>
        </w:rPr>
        <w:t>5</w:t>
      </w:r>
      <w:r w:rsidR="009C53E0">
        <w:rPr>
          <w:rFonts w:hint="eastAsia"/>
        </w:rPr>
        <w:t>本ほど引いた割りばしを置いた。ペットボトルは実験がしやすいように半分に切り、口を大きくした。</w:t>
      </w:r>
    </w:p>
    <w:p w14:paraId="35E9B88F" w14:textId="77777777" w:rsidR="009C53E0" w:rsidRDefault="009C53E0" w:rsidP="00BE5B03"/>
    <w:p w14:paraId="625A24E2" w14:textId="77777777" w:rsidR="009C53E0" w:rsidRDefault="009C53E0" w:rsidP="009C53E0">
      <w:pPr>
        <w:pStyle w:val="a3"/>
        <w:numPr>
          <w:ilvl w:val="0"/>
          <w:numId w:val="1"/>
        </w:numPr>
        <w:ind w:leftChars="0"/>
      </w:pPr>
      <w:r>
        <w:rPr>
          <w:rFonts w:hint="eastAsia"/>
        </w:rPr>
        <w:t>実験方法</w:t>
      </w:r>
    </w:p>
    <w:p w14:paraId="3745D143" w14:textId="77777777" w:rsidR="009C53E0" w:rsidRDefault="009C53E0" w:rsidP="009C53E0">
      <w:r>
        <w:rPr>
          <w:rFonts w:hint="eastAsia"/>
        </w:rPr>
        <w:t xml:space="preserve">　砂と水の入ったペットボトルに割りばしを押し付け、通常ではあまり沈まないことを確認した後、ペットボトルの周りや、机をたたいて振動を与えながら割りばしを押し込んだ。</w:t>
      </w:r>
    </w:p>
    <w:p w14:paraId="0C79C50B" w14:textId="77777777" w:rsidR="009C53E0" w:rsidRDefault="009C53E0" w:rsidP="009C53E0"/>
    <w:p w14:paraId="3688F856" w14:textId="77777777" w:rsidR="009C53E0" w:rsidRDefault="009C53E0" w:rsidP="009C53E0">
      <w:pPr>
        <w:pStyle w:val="a3"/>
        <w:numPr>
          <w:ilvl w:val="0"/>
          <w:numId w:val="1"/>
        </w:numPr>
        <w:ind w:leftChars="0"/>
      </w:pPr>
      <w:r>
        <w:rPr>
          <w:rFonts w:hint="eastAsia"/>
        </w:rPr>
        <w:t>実験理論</w:t>
      </w:r>
    </w:p>
    <w:p w14:paraId="3FABBDB4" w14:textId="77777777" w:rsidR="00852107" w:rsidRDefault="009C53E0" w:rsidP="009C53E0">
      <w:r>
        <w:rPr>
          <w:rFonts w:hint="eastAsia"/>
        </w:rPr>
        <w:t xml:space="preserve">　一般に、地盤は土や砂、水、空気など</w:t>
      </w:r>
      <w:r w:rsidR="00B531D9">
        <w:rPr>
          <w:rFonts w:hint="eastAsia"/>
        </w:rPr>
        <w:t>が均等に混ざって</w:t>
      </w:r>
      <w:r>
        <w:rPr>
          <w:rFonts w:hint="eastAsia"/>
        </w:rPr>
        <w:t>構成されてい</w:t>
      </w:r>
      <w:r w:rsidR="00B531D9">
        <w:rPr>
          <w:rFonts w:hint="eastAsia"/>
        </w:rPr>
        <w:t>る。このとき、土や砂が互いを押し合う圧力によって</w:t>
      </w:r>
      <w:r w:rsidR="00852107">
        <w:rPr>
          <w:rFonts w:hint="eastAsia"/>
        </w:rPr>
        <w:t>地盤が支えられている。</w:t>
      </w:r>
      <w:r>
        <w:rPr>
          <w:rFonts w:hint="eastAsia"/>
        </w:rPr>
        <w:t>しかし、地震などで地盤</w:t>
      </w:r>
      <w:r w:rsidR="00B531D9">
        <w:rPr>
          <w:rFonts w:hint="eastAsia"/>
        </w:rPr>
        <w:t>が振動すると、これら安定していた土、砂、水が分離され、</w:t>
      </w:r>
      <w:r w:rsidR="00852107">
        <w:rPr>
          <w:rFonts w:hint="eastAsia"/>
        </w:rPr>
        <w:t>水が砂を押し広げて上昇し、水の中に砂が混ざった状態になり液体のように流動する。その後、砂は沈み、地表に地面が湧き出てくる。それにより地盤が建物を支えられなくなり、地盤沈下や建物の倒壊を引き起こす。一方、地下に埋設されている内部が空洞の建造物やマンホールなどは地表に浮き上がることがある。</w:t>
      </w:r>
    </w:p>
    <w:p w14:paraId="3A9980A7" w14:textId="77777777" w:rsidR="000D7C93" w:rsidRDefault="000D7C93" w:rsidP="009C53E0">
      <w:r>
        <w:rPr>
          <w:rFonts w:hint="eastAsia"/>
        </w:rPr>
        <w:t xml:space="preserve">　今回の実験では割りばしを建物に見立て、</w:t>
      </w:r>
      <w:r w:rsidR="001A1F3C">
        <w:rPr>
          <w:rFonts w:hint="eastAsia"/>
        </w:rPr>
        <w:t>振動を与えることで水が湧き出て、建物が沈</w:t>
      </w:r>
      <w:r w:rsidR="001A1F3C">
        <w:rPr>
          <w:rFonts w:hint="eastAsia"/>
        </w:rPr>
        <w:lastRenderedPageBreak/>
        <w:t>むことを確認する。</w:t>
      </w:r>
    </w:p>
    <w:p w14:paraId="2DE94D7A" w14:textId="77777777" w:rsidR="001A1F3C" w:rsidRDefault="001A1F3C" w:rsidP="009C53E0"/>
    <w:p w14:paraId="6A4E0DBF" w14:textId="77777777" w:rsidR="001A1F3C" w:rsidRDefault="001A1F3C" w:rsidP="001A1F3C">
      <w:pPr>
        <w:pStyle w:val="a3"/>
        <w:numPr>
          <w:ilvl w:val="0"/>
          <w:numId w:val="1"/>
        </w:numPr>
        <w:ind w:leftChars="0"/>
      </w:pPr>
      <w:r>
        <w:rPr>
          <w:rFonts w:hint="eastAsia"/>
        </w:rPr>
        <w:t>実験結果</w:t>
      </w:r>
      <w:r w:rsidR="00FB4460">
        <w:rPr>
          <w:rFonts w:hint="eastAsia"/>
        </w:rPr>
        <w:t>・考察</w:t>
      </w:r>
    </w:p>
    <w:p w14:paraId="4F723CB7" w14:textId="77777777" w:rsidR="00A73D00" w:rsidRDefault="001A1F3C" w:rsidP="00FB4460">
      <w:r>
        <w:rPr>
          <w:rFonts w:hint="eastAsia"/>
        </w:rPr>
        <w:t xml:space="preserve">　</w:t>
      </w:r>
      <w:r w:rsidR="00DA46E5">
        <w:rPr>
          <w:rFonts w:hint="eastAsia"/>
        </w:rPr>
        <w:t>通常状態で割りばしを押し込んでも、土にはあまり沈まなかった。しかし、</w:t>
      </w:r>
      <w:r>
        <w:rPr>
          <w:rFonts w:hint="eastAsia"/>
        </w:rPr>
        <w:t>ペットボトルに振動を与え</w:t>
      </w:r>
      <w:r w:rsidR="00DA46E5">
        <w:rPr>
          <w:rFonts w:hint="eastAsia"/>
        </w:rPr>
        <w:t>ながら割りばしを押し込むと</w:t>
      </w:r>
      <w:r>
        <w:rPr>
          <w:rFonts w:hint="eastAsia"/>
        </w:rPr>
        <w:t>、水が湧き出て、割りばしが沈んだ。</w:t>
      </w:r>
      <w:r w:rsidR="008C3E07">
        <w:rPr>
          <w:rFonts w:hint="eastAsia"/>
        </w:rPr>
        <w:t>液状化により、地盤が緩んだことで割り箸が沈み込んだと考えられる。</w:t>
      </w:r>
    </w:p>
    <w:p w14:paraId="6C901AA2" w14:textId="77777777" w:rsidR="00FB4460" w:rsidRDefault="00FB4460" w:rsidP="00A73D00">
      <w:r>
        <w:rPr>
          <w:rFonts w:hint="eastAsia"/>
        </w:rPr>
        <w:t xml:space="preserve">　</w:t>
      </w:r>
    </w:p>
    <w:p w14:paraId="6F5AB71A" w14:textId="77777777" w:rsidR="00AB45BC" w:rsidRDefault="00A73D00" w:rsidP="00AB45BC">
      <w:pPr>
        <w:pStyle w:val="a3"/>
        <w:numPr>
          <w:ilvl w:val="0"/>
          <w:numId w:val="1"/>
        </w:numPr>
        <w:ind w:leftChars="0"/>
      </w:pPr>
      <w:r>
        <w:rPr>
          <w:rFonts w:hint="eastAsia"/>
        </w:rPr>
        <w:t>授業風景</w:t>
      </w:r>
    </w:p>
    <w:p w14:paraId="062F6333" w14:textId="77777777" w:rsidR="00982DF2" w:rsidRDefault="00982DF2" w:rsidP="00982DF2">
      <w:r>
        <w:rPr>
          <w:noProof/>
        </w:rPr>
        <w:drawing>
          <wp:inline distT="0" distB="0" distL="0" distR="0" wp14:anchorId="72A85345" wp14:editId="74A026F0">
            <wp:extent cx="3743324" cy="1895475"/>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email">
                      <a:extLst>
                        <a:ext uri="{28A0092B-C50C-407E-A947-70E740481C1C}">
                          <a14:useLocalDpi xmlns:a14="http://schemas.microsoft.com/office/drawing/2010/main"/>
                        </a:ext>
                      </a:extLst>
                    </a:blip>
                    <a:srcRect/>
                    <a:stretch/>
                  </pic:blipFill>
                  <pic:spPr bwMode="auto">
                    <a:xfrm>
                      <a:off x="0" y="0"/>
                      <a:ext cx="3744548" cy="1896095"/>
                    </a:xfrm>
                    <a:prstGeom prst="rect">
                      <a:avLst/>
                    </a:prstGeom>
                    <a:noFill/>
                    <a:ln>
                      <a:noFill/>
                    </a:ln>
                    <a:extLst>
                      <a:ext uri="{53640926-AAD7-44D8-BBD7-CCE9431645EC}">
                        <a14:shadowObscured xmlns:a14="http://schemas.microsoft.com/office/drawing/2010/main"/>
                      </a:ext>
                    </a:extLst>
                  </pic:spPr>
                </pic:pic>
              </a:graphicData>
            </a:graphic>
          </wp:inline>
        </w:drawing>
      </w:r>
    </w:p>
    <w:p w14:paraId="62FD4DA7" w14:textId="77777777" w:rsidR="00AB45BC" w:rsidRDefault="00AB45BC" w:rsidP="00982DF2">
      <w:r>
        <w:rPr>
          <w:rFonts w:hint="eastAsia"/>
        </w:rPr>
        <w:t>図</w:t>
      </w:r>
      <w:r>
        <w:t xml:space="preserve">1 </w:t>
      </w:r>
      <w:r>
        <w:rPr>
          <w:rFonts w:hint="eastAsia"/>
        </w:rPr>
        <w:t>液状化現象のしくみの説明</w:t>
      </w:r>
    </w:p>
    <w:p w14:paraId="2A98ED5D" w14:textId="77777777" w:rsidR="00AB45BC" w:rsidRDefault="00AB45BC" w:rsidP="00982DF2"/>
    <w:p w14:paraId="47D6DFA0" w14:textId="77777777" w:rsidR="00AB45BC" w:rsidRDefault="00AB45BC" w:rsidP="00982DF2">
      <w:r w:rsidRPr="00AB45BC">
        <w:rPr>
          <w:noProof/>
        </w:rPr>
        <w:drawing>
          <wp:inline distT="0" distB="0" distL="0" distR="0" wp14:anchorId="2178F3FD" wp14:editId="5C2E61D0">
            <wp:extent cx="3448050" cy="22860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email">
                      <a:extLst>
                        <a:ext uri="{28A0092B-C50C-407E-A947-70E740481C1C}">
                          <a14:useLocalDpi xmlns:a14="http://schemas.microsoft.com/office/drawing/2010/main"/>
                        </a:ext>
                      </a:extLst>
                    </a:blip>
                    <a:srcRect/>
                    <a:stretch/>
                  </pic:blipFill>
                  <pic:spPr bwMode="auto">
                    <a:xfrm>
                      <a:off x="0" y="0"/>
                      <a:ext cx="3448568" cy="2286343"/>
                    </a:xfrm>
                    <a:prstGeom prst="rect">
                      <a:avLst/>
                    </a:prstGeom>
                    <a:noFill/>
                    <a:ln>
                      <a:noFill/>
                    </a:ln>
                    <a:extLst>
                      <a:ext uri="{53640926-AAD7-44D8-BBD7-CCE9431645EC}">
                        <a14:shadowObscured xmlns:a14="http://schemas.microsoft.com/office/drawing/2010/main"/>
                      </a:ext>
                    </a:extLst>
                  </pic:spPr>
                </pic:pic>
              </a:graphicData>
            </a:graphic>
          </wp:inline>
        </w:drawing>
      </w:r>
    </w:p>
    <w:p w14:paraId="194DEAF9" w14:textId="77777777" w:rsidR="00AB45BC" w:rsidRDefault="00AB45BC" w:rsidP="00982DF2">
      <w:r>
        <w:rPr>
          <w:rFonts w:hint="eastAsia"/>
        </w:rPr>
        <w:t>図</w:t>
      </w:r>
      <w:r>
        <w:t xml:space="preserve">2 </w:t>
      </w:r>
      <w:r>
        <w:rPr>
          <w:rFonts w:hint="eastAsia"/>
        </w:rPr>
        <w:t>講義のまとめ</w:t>
      </w:r>
    </w:p>
    <w:p w14:paraId="5D3C10DF" w14:textId="77777777" w:rsidR="00AB45BC" w:rsidRDefault="00AB45BC" w:rsidP="00982DF2">
      <w:r w:rsidRPr="00AB45BC">
        <w:rPr>
          <w:noProof/>
        </w:rPr>
        <w:lastRenderedPageBreak/>
        <w:drawing>
          <wp:inline distT="0" distB="0" distL="0" distR="0" wp14:anchorId="62D97CBA" wp14:editId="28CE2EE7">
            <wp:extent cx="5915025" cy="1638300"/>
            <wp:effectExtent l="0" t="0" r="9525"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cstate="email">
                      <a:extLst>
                        <a:ext uri="{28A0092B-C50C-407E-A947-70E740481C1C}">
                          <a14:useLocalDpi xmlns:a14="http://schemas.microsoft.com/office/drawing/2010/main"/>
                        </a:ext>
                      </a:extLst>
                    </a:blip>
                    <a:srcRect/>
                    <a:stretch/>
                  </pic:blipFill>
                  <pic:spPr bwMode="auto">
                    <a:xfrm>
                      <a:off x="0" y="0"/>
                      <a:ext cx="5923396" cy="1640618"/>
                    </a:xfrm>
                    <a:prstGeom prst="rect">
                      <a:avLst/>
                    </a:prstGeom>
                    <a:noFill/>
                    <a:ln>
                      <a:noFill/>
                    </a:ln>
                    <a:extLst>
                      <a:ext uri="{53640926-AAD7-44D8-BBD7-CCE9431645EC}">
                        <a14:shadowObscured xmlns:a14="http://schemas.microsoft.com/office/drawing/2010/main"/>
                      </a:ext>
                    </a:extLst>
                  </pic:spPr>
                </pic:pic>
              </a:graphicData>
            </a:graphic>
          </wp:inline>
        </w:drawing>
      </w:r>
    </w:p>
    <w:p w14:paraId="6460209D" w14:textId="77777777" w:rsidR="00AB45BC" w:rsidRDefault="00AB45BC" w:rsidP="00982DF2">
      <w:r>
        <w:rPr>
          <w:rFonts w:hint="eastAsia"/>
        </w:rPr>
        <w:t>図</w:t>
      </w:r>
      <w:r>
        <w:t xml:space="preserve">3 </w:t>
      </w:r>
      <w:r>
        <w:rPr>
          <w:rFonts w:hint="eastAsia"/>
        </w:rPr>
        <w:t>板書</w:t>
      </w:r>
    </w:p>
    <w:p w14:paraId="56D00C90" w14:textId="77777777" w:rsidR="00A73D00" w:rsidRDefault="00A73D00" w:rsidP="00A73D00"/>
    <w:p w14:paraId="067ECEE0" w14:textId="77777777" w:rsidR="00A73D00" w:rsidRDefault="00A73D00" w:rsidP="00A73D00">
      <w:pPr>
        <w:pStyle w:val="a3"/>
        <w:numPr>
          <w:ilvl w:val="0"/>
          <w:numId w:val="1"/>
        </w:numPr>
        <w:ind w:leftChars="0"/>
      </w:pPr>
      <w:r>
        <w:rPr>
          <w:rFonts w:hint="eastAsia"/>
        </w:rPr>
        <w:t>評価</w:t>
      </w:r>
    </w:p>
    <w:p w14:paraId="49D323B1" w14:textId="76CCCAEC" w:rsidR="00A73D00" w:rsidRDefault="00A73D00" w:rsidP="00A73D00">
      <w:r>
        <w:rPr>
          <w:rFonts w:hint="eastAsia"/>
        </w:rPr>
        <w:t xml:space="preserve">　</w:t>
      </w:r>
      <w:r w:rsidR="00C44D0D">
        <w:rPr>
          <w:rFonts w:hint="eastAsia"/>
        </w:rPr>
        <w:t>よか</w:t>
      </w:r>
      <w:r>
        <w:rPr>
          <w:rFonts w:hint="eastAsia"/>
        </w:rPr>
        <w:t>った点</w:t>
      </w:r>
    </w:p>
    <w:p w14:paraId="440D1F9B" w14:textId="77777777" w:rsidR="00A73D00" w:rsidRDefault="00A73D00" w:rsidP="00A73D00">
      <w:pPr>
        <w:pStyle w:val="a3"/>
        <w:numPr>
          <w:ilvl w:val="0"/>
          <w:numId w:val="4"/>
        </w:numPr>
        <w:ind w:leftChars="0"/>
      </w:pPr>
      <w:r>
        <w:rPr>
          <w:rFonts w:hint="eastAsia"/>
        </w:rPr>
        <w:t>実験結果、説明</w:t>
      </w:r>
      <w:r>
        <w:t>(</w:t>
      </w:r>
      <w:r>
        <w:rPr>
          <w:rFonts w:hint="eastAsia"/>
        </w:rPr>
        <w:t>図</w:t>
      </w:r>
      <w:r>
        <w:t>)</w:t>
      </w:r>
      <w:r>
        <w:rPr>
          <w:rFonts w:hint="eastAsia"/>
        </w:rPr>
        <w:t>がわかりやすい。</w:t>
      </w:r>
    </w:p>
    <w:p w14:paraId="46826323" w14:textId="77777777" w:rsidR="00A73D00" w:rsidRDefault="00674128" w:rsidP="00A73D00">
      <w:pPr>
        <w:pStyle w:val="a3"/>
        <w:numPr>
          <w:ilvl w:val="0"/>
          <w:numId w:val="4"/>
        </w:numPr>
        <w:ind w:leftChars="0"/>
      </w:pPr>
      <w:r>
        <w:rPr>
          <w:rFonts w:hint="eastAsia"/>
        </w:rPr>
        <w:t>導入、本題、しめの流れがまとまっていた。</w:t>
      </w:r>
    </w:p>
    <w:p w14:paraId="132209CA" w14:textId="77777777" w:rsidR="00A73D00" w:rsidRDefault="00A73D00" w:rsidP="00A73D00">
      <w:pPr>
        <w:pStyle w:val="a3"/>
        <w:numPr>
          <w:ilvl w:val="0"/>
          <w:numId w:val="4"/>
        </w:numPr>
        <w:ind w:leftChars="0"/>
      </w:pPr>
      <w:r>
        <w:rPr>
          <w:rFonts w:hint="eastAsia"/>
        </w:rPr>
        <w:t>住んでいるところにまつわる話があって面白かった。</w:t>
      </w:r>
    </w:p>
    <w:p w14:paraId="1BDE3638" w14:textId="77777777" w:rsidR="00A73D00" w:rsidRDefault="00A73D00" w:rsidP="00A73D00">
      <w:pPr>
        <w:pStyle w:val="a3"/>
        <w:numPr>
          <w:ilvl w:val="0"/>
          <w:numId w:val="4"/>
        </w:numPr>
        <w:ind w:leftChars="0"/>
      </w:pPr>
      <w:r>
        <w:rPr>
          <w:rFonts w:hint="eastAsia"/>
        </w:rPr>
        <w:t>声が大きかった。</w:t>
      </w:r>
    </w:p>
    <w:p w14:paraId="36D2BFC9" w14:textId="77777777" w:rsidR="00674128" w:rsidRDefault="00674128" w:rsidP="00A73D00">
      <w:pPr>
        <w:pStyle w:val="a3"/>
        <w:numPr>
          <w:ilvl w:val="0"/>
          <w:numId w:val="4"/>
        </w:numPr>
        <w:ind w:leftChars="0"/>
      </w:pPr>
      <w:r>
        <w:rPr>
          <w:rFonts w:hint="eastAsia"/>
        </w:rPr>
        <w:t>実験が観察しやすかった</w:t>
      </w:r>
    </w:p>
    <w:p w14:paraId="4E1459C3" w14:textId="77777777" w:rsidR="00674128" w:rsidRDefault="00674128" w:rsidP="00A73D00">
      <w:pPr>
        <w:pStyle w:val="a3"/>
        <w:numPr>
          <w:ilvl w:val="0"/>
          <w:numId w:val="4"/>
        </w:numPr>
        <w:ind w:leftChars="0"/>
      </w:pPr>
      <w:r>
        <w:rPr>
          <w:rFonts w:hint="eastAsia"/>
        </w:rPr>
        <w:t>ユーモアのある話しで引き込まれた。</w:t>
      </w:r>
    </w:p>
    <w:p w14:paraId="7DC45C36" w14:textId="77777777" w:rsidR="00674128" w:rsidRDefault="00674128" w:rsidP="00A73D00">
      <w:pPr>
        <w:pStyle w:val="a3"/>
        <w:numPr>
          <w:ilvl w:val="0"/>
          <w:numId w:val="4"/>
        </w:numPr>
        <w:ind w:leftChars="0"/>
      </w:pPr>
      <w:r>
        <w:rPr>
          <w:rFonts w:hint="eastAsia"/>
        </w:rPr>
        <w:t>実験道具に工夫がされており、実験しやすかった。</w:t>
      </w:r>
    </w:p>
    <w:p w14:paraId="711283AB" w14:textId="77777777" w:rsidR="00A73D00" w:rsidRDefault="00A73D00" w:rsidP="00A73D00"/>
    <w:p w14:paraId="6E52214B" w14:textId="77777777" w:rsidR="00A73D00" w:rsidRDefault="00A73D00" w:rsidP="00A73D00">
      <w:r>
        <w:rPr>
          <w:rFonts w:hint="eastAsia"/>
        </w:rPr>
        <w:t xml:space="preserve">　改善点</w:t>
      </w:r>
    </w:p>
    <w:p w14:paraId="5FD422EB" w14:textId="77777777" w:rsidR="00A73D00" w:rsidRDefault="00A73D00" w:rsidP="00A73D00">
      <w:pPr>
        <w:pStyle w:val="a3"/>
        <w:numPr>
          <w:ilvl w:val="0"/>
          <w:numId w:val="4"/>
        </w:numPr>
        <w:ind w:leftChars="0"/>
      </w:pPr>
      <w:r>
        <w:rPr>
          <w:rFonts w:hint="eastAsia"/>
        </w:rPr>
        <w:t>図の書き順</w:t>
      </w:r>
    </w:p>
    <w:p w14:paraId="684C8821" w14:textId="77777777" w:rsidR="00A73D00" w:rsidRDefault="00A73D00" w:rsidP="00A73D00">
      <w:pPr>
        <w:pStyle w:val="a3"/>
        <w:numPr>
          <w:ilvl w:val="0"/>
          <w:numId w:val="4"/>
        </w:numPr>
        <w:ind w:leftChars="0"/>
      </w:pPr>
      <w:r>
        <w:rPr>
          <w:rFonts w:hint="eastAsia"/>
        </w:rPr>
        <w:t>花折断層がどこを通るのかがわからない。</w:t>
      </w:r>
    </w:p>
    <w:p w14:paraId="5B0F565E" w14:textId="77777777" w:rsidR="00A73D00" w:rsidRDefault="00A73D00" w:rsidP="00A73D00">
      <w:pPr>
        <w:pStyle w:val="a3"/>
        <w:numPr>
          <w:ilvl w:val="0"/>
          <w:numId w:val="4"/>
        </w:numPr>
        <w:ind w:leftChars="0"/>
      </w:pPr>
      <w:r>
        <w:rPr>
          <w:rFonts w:hint="eastAsia"/>
        </w:rPr>
        <w:t>中学生にしては難しい内容であった。</w:t>
      </w:r>
    </w:p>
    <w:p w14:paraId="76714211" w14:textId="77777777" w:rsidR="00A73D00" w:rsidRDefault="00A73D00" w:rsidP="00A73D00">
      <w:pPr>
        <w:pStyle w:val="a3"/>
        <w:numPr>
          <w:ilvl w:val="0"/>
          <w:numId w:val="4"/>
        </w:numPr>
        <w:ind w:leftChars="0"/>
      </w:pPr>
      <w:r>
        <w:rPr>
          <w:rFonts w:hint="eastAsia"/>
        </w:rPr>
        <w:t>黒板に向かって話していたり、立ち位置が図とかぶっていた。</w:t>
      </w:r>
    </w:p>
    <w:p w14:paraId="720071EC" w14:textId="77777777" w:rsidR="00A73D00" w:rsidRDefault="00A73D00" w:rsidP="00A73D00">
      <w:pPr>
        <w:pStyle w:val="a3"/>
        <w:numPr>
          <w:ilvl w:val="0"/>
          <w:numId w:val="4"/>
        </w:numPr>
        <w:ind w:leftChars="0"/>
      </w:pPr>
      <w:r>
        <w:rPr>
          <w:rFonts w:hint="eastAsia"/>
        </w:rPr>
        <w:t>板書で追加したことを伝えるべき。</w:t>
      </w:r>
    </w:p>
    <w:p w14:paraId="161F4C5E" w14:textId="77777777" w:rsidR="00A73D00" w:rsidRDefault="00A73D00" w:rsidP="00A73D00">
      <w:pPr>
        <w:pStyle w:val="a3"/>
        <w:numPr>
          <w:ilvl w:val="0"/>
          <w:numId w:val="4"/>
        </w:numPr>
        <w:ind w:leftChars="0"/>
      </w:pPr>
      <w:r>
        <w:rPr>
          <w:rFonts w:hint="eastAsia"/>
        </w:rPr>
        <w:t>不謹慎な発現があった。</w:t>
      </w:r>
    </w:p>
    <w:p w14:paraId="49C17FB3" w14:textId="77777777" w:rsidR="00A73D00" w:rsidRDefault="00A73D00" w:rsidP="00A73D00">
      <w:pPr>
        <w:pStyle w:val="a3"/>
        <w:numPr>
          <w:ilvl w:val="0"/>
          <w:numId w:val="4"/>
        </w:numPr>
        <w:ind w:leftChars="0"/>
      </w:pPr>
      <w:r>
        <w:rPr>
          <w:rFonts w:hint="eastAsia"/>
        </w:rPr>
        <w:t>すべての班が実験を成功できるように助言や久風雨をすべき。</w:t>
      </w:r>
    </w:p>
    <w:p w14:paraId="1F4CCFCB" w14:textId="77777777" w:rsidR="00A73D00" w:rsidRDefault="00A73D00" w:rsidP="00A73D00">
      <w:pPr>
        <w:pStyle w:val="a3"/>
        <w:numPr>
          <w:ilvl w:val="0"/>
          <w:numId w:val="4"/>
        </w:numPr>
        <w:ind w:leftChars="0"/>
      </w:pPr>
      <w:r>
        <w:rPr>
          <w:rFonts w:hint="eastAsia"/>
        </w:rPr>
        <w:t>実験道具の説明が不十分。</w:t>
      </w:r>
    </w:p>
    <w:p w14:paraId="60CC6973" w14:textId="77777777" w:rsidR="00674128" w:rsidRDefault="00674128" w:rsidP="00A73D00">
      <w:pPr>
        <w:pStyle w:val="a3"/>
        <w:numPr>
          <w:ilvl w:val="0"/>
          <w:numId w:val="4"/>
        </w:numPr>
        <w:ind w:leftChars="0"/>
      </w:pPr>
      <w:r>
        <w:rPr>
          <w:rFonts w:hint="eastAsia"/>
        </w:rPr>
        <w:t>地震の想定が限定されすぎていた。</w:t>
      </w:r>
    </w:p>
    <w:p w14:paraId="1CF63E4A" w14:textId="77777777" w:rsidR="00674128" w:rsidRDefault="00674128" w:rsidP="00A73D00">
      <w:pPr>
        <w:pStyle w:val="a3"/>
        <w:numPr>
          <w:ilvl w:val="0"/>
          <w:numId w:val="4"/>
        </w:numPr>
        <w:ind w:leftChars="0"/>
      </w:pPr>
      <w:r>
        <w:rPr>
          <w:rFonts w:hint="eastAsia"/>
        </w:rPr>
        <w:t>比重について例えなどを用いて分かりやすく説明したほうが良い。</w:t>
      </w:r>
    </w:p>
    <w:p w14:paraId="2DC06ABC" w14:textId="77777777" w:rsidR="00674128" w:rsidRDefault="00674128" w:rsidP="00674128"/>
    <w:p w14:paraId="49CB7D92" w14:textId="2BB8F85B" w:rsidR="00895365" w:rsidRDefault="00895365" w:rsidP="00895365">
      <w:r>
        <w:t>表</w:t>
      </w:r>
      <w:r>
        <w:rPr>
          <w:rFonts w:hint="eastAsia"/>
        </w:rPr>
        <w:t xml:space="preserve">1 </w:t>
      </w:r>
      <w:hyperlink r:id="rId11" w:history="1">
        <w:r w:rsidRPr="00F36428">
          <w:rPr>
            <w:rStyle w:val="a5"/>
            <w:rFonts w:hint="eastAsia"/>
          </w:rPr>
          <w:t>生徒役による評価</w:t>
        </w:r>
        <w:r w:rsidRPr="00F36428">
          <w:rPr>
            <w:rStyle w:val="a5"/>
            <w:rFonts w:hint="eastAsia"/>
          </w:rPr>
          <w:t>(5</w:t>
        </w:r>
        <w:r w:rsidRPr="00F36428">
          <w:rPr>
            <w:rStyle w:val="a5"/>
            <w:rFonts w:hint="eastAsia"/>
          </w:rPr>
          <w:t>段階評価</w:t>
        </w:r>
        <w:r w:rsidRPr="00F36428">
          <w:rPr>
            <w:rStyle w:val="a5"/>
            <w:rFonts w:hint="eastAsia"/>
          </w:rPr>
          <w:t>)</w:t>
        </w:r>
      </w:hyperlink>
      <w:r>
        <w:rPr>
          <w:rFonts w:hint="eastAsia"/>
        </w:rPr>
        <w:t xml:space="preserve">　学生</w:t>
      </w:r>
      <w:r>
        <w:rPr>
          <w:rFonts w:hint="eastAsia"/>
        </w:rPr>
        <w:t>12</w:t>
      </w:r>
      <w:r>
        <w:rPr>
          <w:rFonts w:hint="eastAsia"/>
        </w:rPr>
        <w:t>名　教員</w:t>
      </w:r>
      <w:r>
        <w:rPr>
          <w:rFonts w:hint="eastAsia"/>
        </w:rPr>
        <w:t>2</w:t>
      </w:r>
      <w:r>
        <w:rPr>
          <w:rFonts w:hint="eastAsia"/>
        </w:rPr>
        <w:t>名　計</w:t>
      </w:r>
      <w:r>
        <w:rPr>
          <w:rFonts w:hint="eastAsia"/>
        </w:rPr>
        <w:t>14</w:t>
      </w:r>
      <w:r>
        <w:rPr>
          <w:rFonts w:hint="eastAsia"/>
        </w:rPr>
        <w:t>名</w:t>
      </w:r>
    </w:p>
    <w:tbl>
      <w:tblPr>
        <w:tblStyle w:val="a4"/>
        <w:tblW w:w="0" w:type="auto"/>
        <w:tblLook w:val="04A0" w:firstRow="1" w:lastRow="0" w:firstColumn="1" w:lastColumn="0" w:noHBand="0" w:noVBand="1"/>
      </w:tblPr>
      <w:tblGrid>
        <w:gridCol w:w="7479"/>
        <w:gridCol w:w="1223"/>
      </w:tblGrid>
      <w:tr w:rsidR="00895365" w14:paraId="51530FB1" w14:textId="77777777" w:rsidTr="00895365">
        <w:tc>
          <w:tcPr>
            <w:tcW w:w="7479" w:type="dxa"/>
          </w:tcPr>
          <w:p w14:paraId="1E9D2AA0" w14:textId="77777777" w:rsidR="00895365" w:rsidRDefault="00895365" w:rsidP="00895365">
            <w:r>
              <w:rPr>
                <w:rFonts w:hint="eastAsia"/>
              </w:rPr>
              <w:t>項目</w:t>
            </w:r>
          </w:p>
        </w:tc>
        <w:tc>
          <w:tcPr>
            <w:tcW w:w="1223" w:type="dxa"/>
          </w:tcPr>
          <w:p w14:paraId="0E78F4C6" w14:textId="77777777" w:rsidR="00895365" w:rsidRDefault="00895365" w:rsidP="00895365">
            <w:r>
              <w:t>平均評価</w:t>
            </w:r>
          </w:p>
        </w:tc>
      </w:tr>
      <w:tr w:rsidR="00895365" w14:paraId="1310EDF7" w14:textId="77777777" w:rsidTr="00895365">
        <w:tc>
          <w:tcPr>
            <w:tcW w:w="7479" w:type="dxa"/>
          </w:tcPr>
          <w:p w14:paraId="7A8DE93E" w14:textId="77777777" w:rsidR="00895365" w:rsidRDefault="00895365" w:rsidP="00895365">
            <w:r>
              <w:rPr>
                <w:rFonts w:ascii="ＭＳ 明朝" w:eastAsia="ＭＳ 明朝" w:hAnsi="ＭＳ 明朝" w:cs="ＭＳ 明朝" w:hint="eastAsia"/>
              </w:rPr>
              <w:t>①服装や話し言葉は教員として適切だったか？</w:t>
            </w:r>
          </w:p>
        </w:tc>
        <w:tc>
          <w:tcPr>
            <w:tcW w:w="1223" w:type="dxa"/>
            <w:vAlign w:val="center"/>
          </w:tcPr>
          <w:p w14:paraId="3139D79A" w14:textId="77777777" w:rsidR="00895365" w:rsidRPr="00895365" w:rsidRDefault="00895365" w:rsidP="00895365">
            <w:pPr>
              <w:jc w:val="right"/>
              <w:rPr>
                <w:rFonts w:eastAsia="ＭＳ Ｐゴシック" w:cs="ＭＳ Ｐゴシック"/>
                <w:color w:val="000000"/>
                <w:sz w:val="22"/>
              </w:rPr>
            </w:pPr>
            <w:r w:rsidRPr="00895365">
              <w:rPr>
                <w:rFonts w:eastAsia="ＭＳ Ｐゴシック" w:cs="ＭＳ Ｐゴシック"/>
                <w:color w:val="000000"/>
                <w:sz w:val="22"/>
              </w:rPr>
              <w:t>3.6</w:t>
            </w:r>
          </w:p>
        </w:tc>
      </w:tr>
      <w:tr w:rsidR="00895365" w14:paraId="115246F0" w14:textId="77777777" w:rsidTr="00895365">
        <w:tc>
          <w:tcPr>
            <w:tcW w:w="7479" w:type="dxa"/>
          </w:tcPr>
          <w:p w14:paraId="0B85C6FE" w14:textId="77777777" w:rsidR="00895365" w:rsidRDefault="00895365" w:rsidP="00895365">
            <w:r>
              <w:rPr>
                <w:rFonts w:ascii="ＭＳ 明朝" w:eastAsia="ＭＳ 明朝" w:hAnsi="ＭＳ 明朝" w:cs="ＭＳ 明朝" w:hint="eastAsia"/>
              </w:rPr>
              <w:t>②声は生徒の方に向かって発せられ、聞き取りやすかったか？</w:t>
            </w:r>
          </w:p>
        </w:tc>
        <w:tc>
          <w:tcPr>
            <w:tcW w:w="1223" w:type="dxa"/>
            <w:vAlign w:val="center"/>
          </w:tcPr>
          <w:p w14:paraId="262FC2D6" w14:textId="77777777" w:rsidR="00895365" w:rsidRPr="00895365" w:rsidRDefault="00895365" w:rsidP="00895365">
            <w:pPr>
              <w:jc w:val="right"/>
              <w:rPr>
                <w:rFonts w:eastAsia="ＭＳ Ｐゴシック" w:cs="ＭＳ Ｐゴシック"/>
                <w:color w:val="000000"/>
                <w:sz w:val="22"/>
              </w:rPr>
            </w:pPr>
            <w:r w:rsidRPr="00895365">
              <w:rPr>
                <w:rFonts w:eastAsia="ＭＳ Ｐゴシック" w:cs="ＭＳ Ｐゴシック"/>
                <w:color w:val="000000"/>
                <w:sz w:val="22"/>
              </w:rPr>
              <w:t>4.4</w:t>
            </w:r>
          </w:p>
        </w:tc>
      </w:tr>
      <w:tr w:rsidR="00895365" w14:paraId="7D087C93" w14:textId="77777777" w:rsidTr="00895365">
        <w:tc>
          <w:tcPr>
            <w:tcW w:w="7479" w:type="dxa"/>
          </w:tcPr>
          <w:p w14:paraId="1C782BB3" w14:textId="77777777" w:rsidR="00895365" w:rsidRDefault="00895365" w:rsidP="00895365">
            <w:r>
              <w:rPr>
                <w:rFonts w:ascii="ＭＳ 明朝" w:eastAsia="ＭＳ 明朝" w:hAnsi="ＭＳ 明朝" w:cs="ＭＳ 明朝" w:hint="eastAsia"/>
              </w:rPr>
              <w:lastRenderedPageBreak/>
              <w:t>③発問は生徒が考えれば答えられるように工夫されていたか？</w:t>
            </w:r>
          </w:p>
        </w:tc>
        <w:tc>
          <w:tcPr>
            <w:tcW w:w="1223" w:type="dxa"/>
            <w:vAlign w:val="center"/>
          </w:tcPr>
          <w:p w14:paraId="49312295" w14:textId="77777777" w:rsidR="00895365" w:rsidRPr="00895365" w:rsidRDefault="00895365" w:rsidP="00895365">
            <w:pPr>
              <w:jc w:val="right"/>
              <w:rPr>
                <w:rFonts w:eastAsia="ＭＳ Ｐゴシック" w:cs="ＭＳ Ｐゴシック"/>
                <w:color w:val="000000"/>
                <w:sz w:val="22"/>
              </w:rPr>
            </w:pPr>
            <w:r w:rsidRPr="00895365">
              <w:rPr>
                <w:rFonts w:eastAsia="ＭＳ Ｐゴシック" w:cs="ＭＳ Ｐゴシック"/>
                <w:color w:val="000000"/>
                <w:sz w:val="22"/>
              </w:rPr>
              <w:t>4.2</w:t>
            </w:r>
          </w:p>
        </w:tc>
      </w:tr>
      <w:tr w:rsidR="00895365" w14:paraId="2DAFC45E" w14:textId="77777777" w:rsidTr="00895365">
        <w:tc>
          <w:tcPr>
            <w:tcW w:w="7479" w:type="dxa"/>
          </w:tcPr>
          <w:p w14:paraId="49A01A6C" w14:textId="77777777" w:rsidR="00895365" w:rsidRDefault="00895365" w:rsidP="00895365">
            <w:r>
              <w:rPr>
                <w:rFonts w:ascii="ＭＳ 明朝" w:eastAsia="ＭＳ 明朝" w:hAnsi="ＭＳ 明朝" w:cs="ＭＳ 明朝" w:hint="eastAsia"/>
              </w:rPr>
              <w:t>④板書の文字や数字、図などは丁寧で読み取りやすかったか？</w:t>
            </w:r>
          </w:p>
        </w:tc>
        <w:tc>
          <w:tcPr>
            <w:tcW w:w="1223" w:type="dxa"/>
            <w:vAlign w:val="center"/>
          </w:tcPr>
          <w:p w14:paraId="1E22875D" w14:textId="77777777" w:rsidR="00895365" w:rsidRDefault="00895365" w:rsidP="00895365">
            <w:pPr>
              <w:jc w:val="right"/>
              <w:rPr>
                <w:rFonts w:ascii="ＭＳ Ｐゴシック" w:eastAsia="ＭＳ Ｐゴシック" w:hAnsi="ＭＳ Ｐゴシック" w:cs="ＭＳ Ｐゴシック"/>
                <w:color w:val="000000"/>
                <w:sz w:val="22"/>
              </w:rPr>
            </w:pPr>
            <w:r>
              <w:rPr>
                <w:rFonts w:hint="eastAsia"/>
                <w:color w:val="000000"/>
                <w:sz w:val="22"/>
              </w:rPr>
              <w:t>3.8</w:t>
            </w:r>
          </w:p>
        </w:tc>
      </w:tr>
      <w:tr w:rsidR="00895365" w14:paraId="0CE966BA" w14:textId="77777777" w:rsidTr="00895365">
        <w:tc>
          <w:tcPr>
            <w:tcW w:w="7479" w:type="dxa"/>
          </w:tcPr>
          <w:p w14:paraId="4B0D0BDC" w14:textId="77777777" w:rsidR="00895365" w:rsidRDefault="00895365" w:rsidP="00895365">
            <w:r>
              <w:rPr>
                <w:rFonts w:ascii="ＭＳ 明朝" w:eastAsia="ＭＳ 明朝" w:hAnsi="ＭＳ 明朝" w:cs="ＭＳ 明朝" w:hint="eastAsia"/>
              </w:rPr>
              <w:t>⑤板書は学習者がノートを取りやすいように配置されていか？</w:t>
            </w:r>
          </w:p>
        </w:tc>
        <w:tc>
          <w:tcPr>
            <w:tcW w:w="1223" w:type="dxa"/>
            <w:vAlign w:val="center"/>
          </w:tcPr>
          <w:p w14:paraId="4E8CDC39" w14:textId="77777777" w:rsidR="00895365" w:rsidRDefault="00895365" w:rsidP="00895365">
            <w:pPr>
              <w:jc w:val="right"/>
              <w:rPr>
                <w:rFonts w:ascii="ＭＳ Ｐゴシック" w:eastAsia="ＭＳ Ｐゴシック" w:hAnsi="ＭＳ Ｐゴシック" w:cs="ＭＳ Ｐゴシック"/>
                <w:color w:val="000000"/>
                <w:sz w:val="22"/>
              </w:rPr>
            </w:pPr>
            <w:r>
              <w:rPr>
                <w:rFonts w:hint="eastAsia"/>
                <w:color w:val="000000"/>
                <w:sz w:val="22"/>
              </w:rPr>
              <w:t>4.1</w:t>
            </w:r>
          </w:p>
        </w:tc>
      </w:tr>
      <w:tr w:rsidR="00895365" w14:paraId="2149EA6E" w14:textId="77777777" w:rsidTr="00895365">
        <w:tc>
          <w:tcPr>
            <w:tcW w:w="7479" w:type="dxa"/>
          </w:tcPr>
          <w:p w14:paraId="7116B640" w14:textId="77777777" w:rsidR="00895365" w:rsidRDefault="00895365" w:rsidP="00895365">
            <w:r>
              <w:rPr>
                <w:rFonts w:ascii="ＭＳ 明朝" w:eastAsia="ＭＳ 明朝" w:hAnsi="ＭＳ 明朝" w:cs="ＭＳ 明朝" w:hint="eastAsia"/>
              </w:rPr>
              <w:t>⑥実験や観察は現象や対象物がはっきり確認できるものだったか？</w:t>
            </w:r>
          </w:p>
        </w:tc>
        <w:tc>
          <w:tcPr>
            <w:tcW w:w="1223" w:type="dxa"/>
            <w:vAlign w:val="center"/>
          </w:tcPr>
          <w:p w14:paraId="0F5A966F" w14:textId="77777777" w:rsidR="00895365" w:rsidRDefault="00895365" w:rsidP="00895365">
            <w:pPr>
              <w:jc w:val="right"/>
              <w:rPr>
                <w:rFonts w:ascii="ＭＳ Ｐゴシック" w:eastAsia="ＭＳ Ｐゴシック" w:hAnsi="ＭＳ Ｐゴシック" w:cs="ＭＳ Ｐゴシック"/>
                <w:color w:val="000000"/>
                <w:sz w:val="22"/>
              </w:rPr>
            </w:pPr>
            <w:r>
              <w:rPr>
                <w:rFonts w:hint="eastAsia"/>
                <w:color w:val="000000"/>
                <w:sz w:val="22"/>
              </w:rPr>
              <w:t>4.3</w:t>
            </w:r>
          </w:p>
        </w:tc>
      </w:tr>
      <w:tr w:rsidR="00895365" w14:paraId="3C1423D7" w14:textId="77777777" w:rsidTr="00895365">
        <w:tc>
          <w:tcPr>
            <w:tcW w:w="7479" w:type="dxa"/>
          </w:tcPr>
          <w:p w14:paraId="2BB34A17" w14:textId="77777777" w:rsidR="00895365" w:rsidRDefault="00895365" w:rsidP="00895365">
            <w:r>
              <w:rPr>
                <w:rFonts w:ascii="ＭＳ 明朝" w:eastAsia="ＭＳ 明朝" w:hAnsi="ＭＳ 明朝" w:cs="ＭＳ 明朝"/>
              </w:rPr>
              <w:t>⑦実験は学習内容の理解・定着の助けになるものだったか？</w:t>
            </w:r>
          </w:p>
        </w:tc>
        <w:tc>
          <w:tcPr>
            <w:tcW w:w="1223" w:type="dxa"/>
            <w:vAlign w:val="center"/>
          </w:tcPr>
          <w:p w14:paraId="182E1CD0" w14:textId="77777777" w:rsidR="00895365" w:rsidRDefault="00895365" w:rsidP="00895365">
            <w:pPr>
              <w:jc w:val="right"/>
              <w:rPr>
                <w:rFonts w:ascii="ＭＳ Ｐゴシック" w:eastAsia="ＭＳ Ｐゴシック" w:hAnsi="ＭＳ Ｐゴシック" w:cs="ＭＳ Ｐゴシック"/>
                <w:color w:val="000000"/>
                <w:sz w:val="22"/>
              </w:rPr>
            </w:pPr>
            <w:r>
              <w:rPr>
                <w:rFonts w:hint="eastAsia"/>
                <w:color w:val="000000"/>
                <w:sz w:val="22"/>
              </w:rPr>
              <w:t>4.3</w:t>
            </w:r>
          </w:p>
        </w:tc>
      </w:tr>
      <w:tr w:rsidR="00895365" w14:paraId="001AF5EA" w14:textId="77777777" w:rsidTr="00895365">
        <w:tc>
          <w:tcPr>
            <w:tcW w:w="7479" w:type="dxa"/>
          </w:tcPr>
          <w:p w14:paraId="6BAFC57F" w14:textId="77777777" w:rsidR="00895365" w:rsidRDefault="00895365" w:rsidP="00895365">
            <w:r>
              <w:rPr>
                <w:rFonts w:hint="eastAsia"/>
              </w:rPr>
              <w:t>⑧</w:t>
            </w:r>
            <w:r>
              <w:t>立ち位置</w:t>
            </w:r>
            <w:r>
              <w:rPr>
                <w:rFonts w:hint="eastAsia"/>
              </w:rPr>
              <w:t>(</w:t>
            </w:r>
            <w:r>
              <w:rPr>
                <w:rFonts w:hint="eastAsia"/>
              </w:rPr>
              <w:t>黒板や演示実験が隠れる等</w:t>
            </w:r>
            <w:r>
              <w:rPr>
                <w:rFonts w:hint="eastAsia"/>
              </w:rPr>
              <w:t>)</w:t>
            </w:r>
            <w:r>
              <w:rPr>
                <w:rFonts w:hint="eastAsia"/>
              </w:rPr>
              <w:t>や机間巡視は的確だったか？</w:t>
            </w:r>
          </w:p>
        </w:tc>
        <w:tc>
          <w:tcPr>
            <w:tcW w:w="1223" w:type="dxa"/>
            <w:vAlign w:val="center"/>
          </w:tcPr>
          <w:p w14:paraId="51388389" w14:textId="77777777" w:rsidR="00895365" w:rsidRDefault="00895365" w:rsidP="00895365">
            <w:pPr>
              <w:jc w:val="right"/>
              <w:rPr>
                <w:rFonts w:ascii="ＭＳ Ｐゴシック" w:eastAsia="ＭＳ Ｐゴシック" w:hAnsi="ＭＳ Ｐゴシック" w:cs="ＭＳ Ｐゴシック"/>
                <w:color w:val="000000"/>
                <w:sz w:val="22"/>
              </w:rPr>
            </w:pPr>
            <w:r>
              <w:rPr>
                <w:rFonts w:hint="eastAsia"/>
                <w:color w:val="000000"/>
                <w:sz w:val="22"/>
              </w:rPr>
              <w:t>3.7</w:t>
            </w:r>
          </w:p>
        </w:tc>
      </w:tr>
      <w:tr w:rsidR="00895365" w14:paraId="2AC6BDBC" w14:textId="77777777" w:rsidTr="00895365">
        <w:tc>
          <w:tcPr>
            <w:tcW w:w="7479" w:type="dxa"/>
          </w:tcPr>
          <w:p w14:paraId="2558CF00" w14:textId="77777777" w:rsidR="00895365" w:rsidRDefault="00895365" w:rsidP="00895365">
            <w:r>
              <w:rPr>
                <w:rFonts w:hint="eastAsia"/>
              </w:rPr>
              <w:t>⑨授業の事前準備はしっかりとされていたか？</w:t>
            </w:r>
          </w:p>
        </w:tc>
        <w:tc>
          <w:tcPr>
            <w:tcW w:w="1223" w:type="dxa"/>
            <w:vAlign w:val="center"/>
          </w:tcPr>
          <w:p w14:paraId="5B0A074B" w14:textId="77777777" w:rsidR="00895365" w:rsidRDefault="00895365" w:rsidP="00895365">
            <w:pPr>
              <w:jc w:val="right"/>
              <w:rPr>
                <w:rFonts w:ascii="ＭＳ Ｐゴシック" w:eastAsia="ＭＳ Ｐゴシック" w:hAnsi="ＭＳ Ｐゴシック" w:cs="ＭＳ Ｐゴシック"/>
                <w:color w:val="000000"/>
                <w:sz w:val="22"/>
              </w:rPr>
            </w:pPr>
            <w:r>
              <w:rPr>
                <w:rFonts w:hint="eastAsia"/>
                <w:color w:val="000000"/>
                <w:sz w:val="22"/>
              </w:rPr>
              <w:t>4.3</w:t>
            </w:r>
          </w:p>
        </w:tc>
      </w:tr>
      <w:tr w:rsidR="00895365" w14:paraId="3BD130DA" w14:textId="77777777" w:rsidTr="00895365">
        <w:tc>
          <w:tcPr>
            <w:tcW w:w="7479" w:type="dxa"/>
          </w:tcPr>
          <w:p w14:paraId="2569A7F2" w14:textId="77777777" w:rsidR="00895365" w:rsidRDefault="00895365" w:rsidP="00895365">
            <w:r>
              <w:t>生徒の反応を確認しながら授業を進めていたか？</w:t>
            </w:r>
          </w:p>
        </w:tc>
        <w:tc>
          <w:tcPr>
            <w:tcW w:w="1223" w:type="dxa"/>
            <w:vAlign w:val="center"/>
          </w:tcPr>
          <w:p w14:paraId="615CAFCD" w14:textId="77777777" w:rsidR="00895365" w:rsidRDefault="00895365" w:rsidP="00895365">
            <w:pPr>
              <w:jc w:val="right"/>
              <w:rPr>
                <w:rFonts w:ascii="ＭＳ Ｐゴシック" w:eastAsia="ＭＳ Ｐゴシック" w:hAnsi="ＭＳ Ｐゴシック" w:cs="ＭＳ Ｐゴシック"/>
                <w:color w:val="000000"/>
                <w:sz w:val="22"/>
              </w:rPr>
            </w:pPr>
            <w:r>
              <w:rPr>
                <w:rFonts w:hint="eastAsia"/>
                <w:color w:val="000000"/>
                <w:sz w:val="22"/>
              </w:rPr>
              <w:t>4.5</w:t>
            </w:r>
          </w:p>
        </w:tc>
      </w:tr>
    </w:tbl>
    <w:p w14:paraId="634BEBD1" w14:textId="77777777" w:rsidR="00895365" w:rsidRDefault="00895365" w:rsidP="00895365"/>
    <w:p w14:paraId="72A29BD8" w14:textId="77777777" w:rsidR="00895365" w:rsidRDefault="00895365" w:rsidP="00895365">
      <w:pPr>
        <w:pStyle w:val="a3"/>
        <w:numPr>
          <w:ilvl w:val="0"/>
          <w:numId w:val="1"/>
        </w:numPr>
        <w:ind w:leftChars="0"/>
      </w:pPr>
      <w:r>
        <w:rPr>
          <w:rFonts w:hint="eastAsia"/>
        </w:rPr>
        <w:t>授業の考察と反省</w:t>
      </w:r>
    </w:p>
    <w:p w14:paraId="6341B563" w14:textId="77777777" w:rsidR="00895365" w:rsidRDefault="00E27F1A" w:rsidP="00895365">
      <w:r>
        <w:rPr>
          <w:rFonts w:hint="eastAsia"/>
        </w:rPr>
        <w:t xml:space="preserve">　</w:t>
      </w:r>
      <w:r w:rsidR="00D85AE2">
        <w:rPr>
          <w:rFonts w:hint="eastAsia"/>
        </w:rPr>
        <w:t>今回はテーマを「ダイラタンシー」から「液状化の実験」に変更したため、他の班とかぶり、授業が連続になってしま</w:t>
      </w:r>
      <w:r>
        <w:rPr>
          <w:rFonts w:hint="eastAsia"/>
        </w:rPr>
        <w:t>っ</w:t>
      </w:r>
      <w:r w:rsidR="00D85AE2">
        <w:rPr>
          <w:rFonts w:hint="eastAsia"/>
        </w:rPr>
        <w:t>たが、日本人になじみ深い地震を導入に</w:t>
      </w:r>
      <w:r>
        <w:rPr>
          <w:rFonts w:hint="eastAsia"/>
        </w:rPr>
        <w:t>使うことで生徒を引きつけることができた。</w:t>
      </w:r>
    </w:p>
    <w:p w14:paraId="6AD883FC" w14:textId="77777777" w:rsidR="0086019B" w:rsidRDefault="00E27F1A" w:rsidP="00895365">
      <w:r>
        <w:rPr>
          <w:rFonts w:hint="eastAsia"/>
        </w:rPr>
        <w:t xml:space="preserve">　導入では不適切な発現もあったが、発問を用いて液状化現象</w:t>
      </w:r>
      <w:r w:rsidR="00F1685C">
        <w:rPr>
          <w:rFonts w:hint="eastAsia"/>
        </w:rPr>
        <w:t>を導き出した。しくみの説明では黒板に向かって話している場面が多いとの意見が多く</w:t>
      </w:r>
      <w:r w:rsidR="00F230D0">
        <w:rPr>
          <w:rFonts w:hint="eastAsia"/>
        </w:rPr>
        <w:t>、また用語を統一する必要があった。しかし、図が大きく分かりやすいという意見もあり生徒が原理を十分理解できていたと考えられる。実験では、前の班とは違う実験を行なったことで生徒も飽きずに行なう事ができたのではないだろうか。</w:t>
      </w:r>
      <w:r w:rsidR="0086019B">
        <w:rPr>
          <w:rFonts w:hint="eastAsia"/>
        </w:rPr>
        <w:t>実験道具もペットボトルを半分に切るなどの工夫をしたことで現象を観察しやすかったとの意見が多かった。一方で、余った割り箸を何に使うのかなど実験道具の説明が不十分で、生徒の混乱を招いた。十分に実験道具の説明を行なう必要がある。</w:t>
      </w:r>
    </w:p>
    <w:p w14:paraId="0F4C3F67" w14:textId="77777777" w:rsidR="00E27F1A" w:rsidRDefault="0086019B" w:rsidP="00895365">
      <w:r>
        <w:rPr>
          <w:rFonts w:hint="eastAsia"/>
        </w:rPr>
        <w:t xml:space="preserve">　まとめでは、京都を走る花折断層での地震を想定して、</w:t>
      </w:r>
      <w:r w:rsidR="00FB4460">
        <w:rPr>
          <w:rFonts w:hint="eastAsia"/>
        </w:rPr>
        <w:t>液状化の起こる可能性について紹介したが、その想定が限定的過ぎることや花折断層の位置が不明瞭で、その可能性について生徒が十分に理解する事ができなかった。</w:t>
      </w:r>
    </w:p>
    <w:p w14:paraId="7B2918C6" w14:textId="77777777" w:rsidR="008C3E07" w:rsidRDefault="00BB0BE7" w:rsidP="00895365">
      <w:r>
        <w:rPr>
          <w:rFonts w:hint="eastAsia"/>
        </w:rPr>
        <w:t xml:space="preserve">　授業の流れは前回に比べて良くなっているので、最終回では導入、本題、まとめをさらに良い流れでスムーズに進めることができるようにしたい。</w:t>
      </w:r>
    </w:p>
    <w:p w14:paraId="42C04ABE" w14:textId="77777777" w:rsidR="00436588" w:rsidRDefault="00436588" w:rsidP="00895365"/>
    <w:p w14:paraId="64F218C6" w14:textId="77777777" w:rsidR="00436588" w:rsidRDefault="00436588" w:rsidP="00436588">
      <w:pPr>
        <w:ind w:firstLineChars="100" w:firstLine="210"/>
        <w:rPr>
          <w:color w:val="FF0000"/>
        </w:rPr>
      </w:pPr>
      <w:r>
        <w:rPr>
          <w:rFonts w:hint="eastAsia"/>
          <w:color w:val="FF0000"/>
        </w:rPr>
        <w:t>コメント</w:t>
      </w:r>
    </w:p>
    <w:p w14:paraId="36AD48EF" w14:textId="55673FD4" w:rsidR="00436588" w:rsidRDefault="00436588" w:rsidP="00436588">
      <w:pPr>
        <w:ind w:firstLineChars="100" w:firstLine="210"/>
        <w:rPr>
          <w:color w:val="FF0000"/>
        </w:rPr>
      </w:pPr>
      <w:r>
        <w:rPr>
          <w:rFonts w:hint="eastAsia"/>
          <w:color w:val="FF0000"/>
        </w:rPr>
        <w:t>エクセルの表は開かないままで，第</w:t>
      </w:r>
      <w:r>
        <w:rPr>
          <w:color w:val="FF0000"/>
        </w:rPr>
        <w:t>1</w:t>
      </w:r>
      <w:r>
        <w:rPr>
          <w:rFonts w:hint="eastAsia"/>
          <w:color w:val="FF0000"/>
        </w:rPr>
        <w:t>回からと第３回までの平均点の推移グラフはありませんが，一応，これで受け付けておきます。</w:t>
      </w:r>
    </w:p>
    <w:p w14:paraId="66002F51" w14:textId="77777777" w:rsidR="00436588" w:rsidRPr="00436588" w:rsidRDefault="00436588" w:rsidP="00895365"/>
    <w:sectPr w:rsidR="00436588" w:rsidRPr="00436588">
      <w:footerReference w:type="defaul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7A18D8" w14:textId="77777777" w:rsidR="00380B78" w:rsidRDefault="00380B78" w:rsidP="002B6121">
      <w:r>
        <w:separator/>
      </w:r>
    </w:p>
  </w:endnote>
  <w:endnote w:type="continuationSeparator" w:id="0">
    <w:p w14:paraId="24C00F82" w14:textId="77777777" w:rsidR="00380B78" w:rsidRDefault="00380B78" w:rsidP="002B6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ヒラギノ角ゴ ProN W3">
    <w:charset w:val="4E"/>
    <w:family w:val="auto"/>
    <w:pitch w:val="variable"/>
    <w:sig w:usb0="00000001" w:usb1="08070000"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1644127"/>
      <w:docPartObj>
        <w:docPartGallery w:val="Page Numbers (Bottom of Page)"/>
        <w:docPartUnique/>
      </w:docPartObj>
    </w:sdtPr>
    <w:sdtContent>
      <w:p w14:paraId="185B40FC" w14:textId="39B85E6B" w:rsidR="002B6121" w:rsidRDefault="002B6121">
        <w:pPr>
          <w:pStyle w:val="ab"/>
          <w:jc w:val="center"/>
        </w:pPr>
        <w:r>
          <w:fldChar w:fldCharType="begin"/>
        </w:r>
        <w:r>
          <w:instrText>PAGE   \* MERGEFORMAT</w:instrText>
        </w:r>
        <w:r>
          <w:fldChar w:fldCharType="separate"/>
        </w:r>
        <w:r w:rsidRPr="002B6121">
          <w:rPr>
            <w:noProof/>
            <w:lang w:val="ja-JP"/>
          </w:rPr>
          <w:t>1</w:t>
        </w:r>
        <w:r>
          <w:fldChar w:fldCharType="end"/>
        </w:r>
      </w:p>
    </w:sdtContent>
  </w:sdt>
  <w:p w14:paraId="4B52EFB4" w14:textId="77777777" w:rsidR="002B6121" w:rsidRDefault="002B6121">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1B3EB3" w14:textId="77777777" w:rsidR="00380B78" w:rsidRDefault="00380B78" w:rsidP="002B6121">
      <w:r>
        <w:separator/>
      </w:r>
    </w:p>
  </w:footnote>
  <w:footnote w:type="continuationSeparator" w:id="0">
    <w:p w14:paraId="0DAE89D6" w14:textId="77777777" w:rsidR="00380B78" w:rsidRDefault="00380B78" w:rsidP="002B61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B5BFE"/>
    <w:multiLevelType w:val="hybridMultilevel"/>
    <w:tmpl w:val="F87EA180"/>
    <w:lvl w:ilvl="0" w:tplc="CADE56AC">
      <w:start w:val="1"/>
      <w:numFmt w:val="bullet"/>
      <w:lvlText w:val=""/>
      <w:lvlJc w:val="left"/>
      <w:pPr>
        <w:ind w:left="700" w:hanging="480"/>
      </w:pPr>
      <w:rPr>
        <w:rFonts w:ascii="Symbol" w:hAnsi="Symbol" w:hint="default"/>
        <w:color w:val="auto"/>
      </w:rPr>
    </w:lvl>
    <w:lvl w:ilvl="1" w:tplc="0409000B" w:tentative="1">
      <w:start w:val="1"/>
      <w:numFmt w:val="bullet"/>
      <w:lvlText w:val=""/>
      <w:lvlJc w:val="left"/>
      <w:pPr>
        <w:ind w:left="1180" w:hanging="480"/>
      </w:pPr>
      <w:rPr>
        <w:rFonts w:ascii="Wingdings" w:hAnsi="Wingdings" w:hint="default"/>
      </w:rPr>
    </w:lvl>
    <w:lvl w:ilvl="2" w:tplc="0409000D" w:tentative="1">
      <w:start w:val="1"/>
      <w:numFmt w:val="bullet"/>
      <w:lvlText w:val=""/>
      <w:lvlJc w:val="left"/>
      <w:pPr>
        <w:ind w:left="1660" w:hanging="480"/>
      </w:pPr>
      <w:rPr>
        <w:rFonts w:ascii="Wingdings" w:hAnsi="Wingdings" w:hint="default"/>
      </w:rPr>
    </w:lvl>
    <w:lvl w:ilvl="3" w:tplc="04090001" w:tentative="1">
      <w:start w:val="1"/>
      <w:numFmt w:val="bullet"/>
      <w:lvlText w:val=""/>
      <w:lvlJc w:val="left"/>
      <w:pPr>
        <w:ind w:left="2140" w:hanging="480"/>
      </w:pPr>
      <w:rPr>
        <w:rFonts w:ascii="Wingdings" w:hAnsi="Wingdings" w:hint="default"/>
      </w:rPr>
    </w:lvl>
    <w:lvl w:ilvl="4" w:tplc="0409000B" w:tentative="1">
      <w:start w:val="1"/>
      <w:numFmt w:val="bullet"/>
      <w:lvlText w:val=""/>
      <w:lvlJc w:val="left"/>
      <w:pPr>
        <w:ind w:left="2620" w:hanging="480"/>
      </w:pPr>
      <w:rPr>
        <w:rFonts w:ascii="Wingdings" w:hAnsi="Wingdings" w:hint="default"/>
      </w:rPr>
    </w:lvl>
    <w:lvl w:ilvl="5" w:tplc="0409000D" w:tentative="1">
      <w:start w:val="1"/>
      <w:numFmt w:val="bullet"/>
      <w:lvlText w:val=""/>
      <w:lvlJc w:val="left"/>
      <w:pPr>
        <w:ind w:left="3100" w:hanging="480"/>
      </w:pPr>
      <w:rPr>
        <w:rFonts w:ascii="Wingdings" w:hAnsi="Wingdings" w:hint="default"/>
      </w:rPr>
    </w:lvl>
    <w:lvl w:ilvl="6" w:tplc="04090001" w:tentative="1">
      <w:start w:val="1"/>
      <w:numFmt w:val="bullet"/>
      <w:lvlText w:val=""/>
      <w:lvlJc w:val="left"/>
      <w:pPr>
        <w:ind w:left="3580" w:hanging="480"/>
      </w:pPr>
      <w:rPr>
        <w:rFonts w:ascii="Wingdings" w:hAnsi="Wingdings" w:hint="default"/>
      </w:rPr>
    </w:lvl>
    <w:lvl w:ilvl="7" w:tplc="0409000B" w:tentative="1">
      <w:start w:val="1"/>
      <w:numFmt w:val="bullet"/>
      <w:lvlText w:val=""/>
      <w:lvlJc w:val="left"/>
      <w:pPr>
        <w:ind w:left="4060" w:hanging="480"/>
      </w:pPr>
      <w:rPr>
        <w:rFonts w:ascii="Wingdings" w:hAnsi="Wingdings" w:hint="default"/>
      </w:rPr>
    </w:lvl>
    <w:lvl w:ilvl="8" w:tplc="0409000D" w:tentative="1">
      <w:start w:val="1"/>
      <w:numFmt w:val="bullet"/>
      <w:lvlText w:val=""/>
      <w:lvlJc w:val="left"/>
      <w:pPr>
        <w:ind w:left="4540" w:hanging="480"/>
      </w:pPr>
      <w:rPr>
        <w:rFonts w:ascii="Wingdings" w:hAnsi="Wingdings" w:hint="default"/>
      </w:rPr>
    </w:lvl>
  </w:abstractNum>
  <w:abstractNum w:abstractNumId="1">
    <w:nsid w:val="2BEA7E13"/>
    <w:multiLevelType w:val="hybridMultilevel"/>
    <w:tmpl w:val="D4543F76"/>
    <w:lvl w:ilvl="0" w:tplc="CADE56AC">
      <w:start w:val="1"/>
      <w:numFmt w:val="bullet"/>
      <w:lvlText w:val=""/>
      <w:lvlJc w:val="left"/>
      <w:pPr>
        <w:ind w:left="480" w:hanging="480"/>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
    <w:nsid w:val="34A963A4"/>
    <w:multiLevelType w:val="hybridMultilevel"/>
    <w:tmpl w:val="F842A87A"/>
    <w:lvl w:ilvl="0" w:tplc="CADE56AC">
      <w:start w:val="1"/>
      <w:numFmt w:val="bullet"/>
      <w:lvlText w:val=""/>
      <w:lvlJc w:val="left"/>
      <w:pPr>
        <w:ind w:left="700" w:hanging="480"/>
      </w:pPr>
      <w:rPr>
        <w:rFonts w:ascii="Symbol" w:hAnsi="Symbol" w:hint="default"/>
        <w:color w:val="auto"/>
      </w:rPr>
    </w:lvl>
    <w:lvl w:ilvl="1" w:tplc="0409000B" w:tentative="1">
      <w:start w:val="1"/>
      <w:numFmt w:val="bullet"/>
      <w:lvlText w:val=""/>
      <w:lvlJc w:val="left"/>
      <w:pPr>
        <w:ind w:left="1180" w:hanging="480"/>
      </w:pPr>
      <w:rPr>
        <w:rFonts w:ascii="Wingdings" w:hAnsi="Wingdings" w:hint="default"/>
      </w:rPr>
    </w:lvl>
    <w:lvl w:ilvl="2" w:tplc="0409000D" w:tentative="1">
      <w:start w:val="1"/>
      <w:numFmt w:val="bullet"/>
      <w:lvlText w:val=""/>
      <w:lvlJc w:val="left"/>
      <w:pPr>
        <w:ind w:left="1660" w:hanging="480"/>
      </w:pPr>
      <w:rPr>
        <w:rFonts w:ascii="Wingdings" w:hAnsi="Wingdings" w:hint="default"/>
      </w:rPr>
    </w:lvl>
    <w:lvl w:ilvl="3" w:tplc="04090001" w:tentative="1">
      <w:start w:val="1"/>
      <w:numFmt w:val="bullet"/>
      <w:lvlText w:val=""/>
      <w:lvlJc w:val="left"/>
      <w:pPr>
        <w:ind w:left="2140" w:hanging="480"/>
      </w:pPr>
      <w:rPr>
        <w:rFonts w:ascii="Wingdings" w:hAnsi="Wingdings" w:hint="default"/>
      </w:rPr>
    </w:lvl>
    <w:lvl w:ilvl="4" w:tplc="0409000B" w:tentative="1">
      <w:start w:val="1"/>
      <w:numFmt w:val="bullet"/>
      <w:lvlText w:val=""/>
      <w:lvlJc w:val="left"/>
      <w:pPr>
        <w:ind w:left="2620" w:hanging="480"/>
      </w:pPr>
      <w:rPr>
        <w:rFonts w:ascii="Wingdings" w:hAnsi="Wingdings" w:hint="default"/>
      </w:rPr>
    </w:lvl>
    <w:lvl w:ilvl="5" w:tplc="0409000D" w:tentative="1">
      <w:start w:val="1"/>
      <w:numFmt w:val="bullet"/>
      <w:lvlText w:val=""/>
      <w:lvlJc w:val="left"/>
      <w:pPr>
        <w:ind w:left="3100" w:hanging="480"/>
      </w:pPr>
      <w:rPr>
        <w:rFonts w:ascii="Wingdings" w:hAnsi="Wingdings" w:hint="default"/>
      </w:rPr>
    </w:lvl>
    <w:lvl w:ilvl="6" w:tplc="04090001" w:tentative="1">
      <w:start w:val="1"/>
      <w:numFmt w:val="bullet"/>
      <w:lvlText w:val=""/>
      <w:lvlJc w:val="left"/>
      <w:pPr>
        <w:ind w:left="3580" w:hanging="480"/>
      </w:pPr>
      <w:rPr>
        <w:rFonts w:ascii="Wingdings" w:hAnsi="Wingdings" w:hint="default"/>
      </w:rPr>
    </w:lvl>
    <w:lvl w:ilvl="7" w:tplc="0409000B" w:tentative="1">
      <w:start w:val="1"/>
      <w:numFmt w:val="bullet"/>
      <w:lvlText w:val=""/>
      <w:lvlJc w:val="left"/>
      <w:pPr>
        <w:ind w:left="4060" w:hanging="480"/>
      </w:pPr>
      <w:rPr>
        <w:rFonts w:ascii="Wingdings" w:hAnsi="Wingdings" w:hint="default"/>
      </w:rPr>
    </w:lvl>
    <w:lvl w:ilvl="8" w:tplc="0409000D" w:tentative="1">
      <w:start w:val="1"/>
      <w:numFmt w:val="bullet"/>
      <w:lvlText w:val=""/>
      <w:lvlJc w:val="left"/>
      <w:pPr>
        <w:ind w:left="4540" w:hanging="480"/>
      </w:pPr>
      <w:rPr>
        <w:rFonts w:ascii="Wingdings" w:hAnsi="Wingdings" w:hint="default"/>
      </w:rPr>
    </w:lvl>
  </w:abstractNum>
  <w:abstractNum w:abstractNumId="3">
    <w:nsid w:val="4BFA7AF4"/>
    <w:multiLevelType w:val="hybridMultilevel"/>
    <w:tmpl w:val="47668FC2"/>
    <w:lvl w:ilvl="0" w:tplc="0409000F">
      <w:start w:val="1"/>
      <w:numFmt w:val="decimal"/>
      <w:lvlText w:val="%1."/>
      <w:lvlJc w:val="left"/>
      <w:pPr>
        <w:ind w:left="480" w:hanging="48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4F193027"/>
    <w:multiLevelType w:val="hybridMultilevel"/>
    <w:tmpl w:val="0798ACB0"/>
    <w:lvl w:ilvl="0" w:tplc="0409000F">
      <w:start w:val="1"/>
      <w:numFmt w:val="decimal"/>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B03"/>
    <w:rsid w:val="000D7C93"/>
    <w:rsid w:val="00161B7F"/>
    <w:rsid w:val="001A1F3C"/>
    <w:rsid w:val="001C1EB4"/>
    <w:rsid w:val="002B6121"/>
    <w:rsid w:val="00315723"/>
    <w:rsid w:val="00380B78"/>
    <w:rsid w:val="00436588"/>
    <w:rsid w:val="00575465"/>
    <w:rsid w:val="00674128"/>
    <w:rsid w:val="006F5667"/>
    <w:rsid w:val="00852107"/>
    <w:rsid w:val="0086019B"/>
    <w:rsid w:val="00895365"/>
    <w:rsid w:val="008C3E07"/>
    <w:rsid w:val="00982DF2"/>
    <w:rsid w:val="009C53E0"/>
    <w:rsid w:val="00A73D00"/>
    <w:rsid w:val="00AB45BC"/>
    <w:rsid w:val="00B531D9"/>
    <w:rsid w:val="00B81D48"/>
    <w:rsid w:val="00BB0BE7"/>
    <w:rsid w:val="00BE5B03"/>
    <w:rsid w:val="00C44D0D"/>
    <w:rsid w:val="00C80C5E"/>
    <w:rsid w:val="00D85AE2"/>
    <w:rsid w:val="00DA46E5"/>
    <w:rsid w:val="00E27F1A"/>
    <w:rsid w:val="00F1685C"/>
    <w:rsid w:val="00F230D0"/>
    <w:rsid w:val="00F36428"/>
    <w:rsid w:val="00F758C7"/>
    <w:rsid w:val="00FB44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016FA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5B03"/>
    <w:pPr>
      <w:ind w:leftChars="400" w:left="840"/>
    </w:pPr>
  </w:style>
  <w:style w:type="table" w:styleId="a4">
    <w:name w:val="Table Grid"/>
    <w:basedOn w:val="a1"/>
    <w:uiPriority w:val="59"/>
    <w:rsid w:val="008953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895365"/>
    <w:rPr>
      <w:color w:val="0000FF" w:themeColor="hyperlink"/>
      <w:u w:val="single"/>
    </w:rPr>
  </w:style>
  <w:style w:type="character" w:styleId="a6">
    <w:name w:val="FollowedHyperlink"/>
    <w:basedOn w:val="a0"/>
    <w:uiPriority w:val="99"/>
    <w:semiHidden/>
    <w:unhideWhenUsed/>
    <w:rsid w:val="00895365"/>
    <w:rPr>
      <w:color w:val="800080" w:themeColor="followedHyperlink"/>
      <w:u w:val="single"/>
    </w:rPr>
  </w:style>
  <w:style w:type="paragraph" w:styleId="a7">
    <w:name w:val="Balloon Text"/>
    <w:basedOn w:val="a"/>
    <w:link w:val="a8"/>
    <w:uiPriority w:val="99"/>
    <w:semiHidden/>
    <w:unhideWhenUsed/>
    <w:rsid w:val="00982DF2"/>
    <w:rPr>
      <w:rFonts w:ascii="ヒラギノ角ゴ ProN W3" w:eastAsia="ヒラギノ角ゴ ProN W3"/>
      <w:sz w:val="18"/>
      <w:szCs w:val="18"/>
    </w:rPr>
  </w:style>
  <w:style w:type="character" w:customStyle="1" w:styleId="a8">
    <w:name w:val="吹き出し (文字)"/>
    <w:basedOn w:val="a0"/>
    <w:link w:val="a7"/>
    <w:uiPriority w:val="99"/>
    <w:semiHidden/>
    <w:rsid w:val="00982DF2"/>
    <w:rPr>
      <w:rFonts w:ascii="ヒラギノ角ゴ ProN W3" w:eastAsia="ヒラギノ角ゴ ProN W3"/>
      <w:sz w:val="18"/>
      <w:szCs w:val="18"/>
    </w:rPr>
  </w:style>
  <w:style w:type="paragraph" w:styleId="a9">
    <w:name w:val="header"/>
    <w:basedOn w:val="a"/>
    <w:link w:val="aa"/>
    <w:uiPriority w:val="99"/>
    <w:unhideWhenUsed/>
    <w:rsid w:val="002B6121"/>
    <w:pPr>
      <w:tabs>
        <w:tab w:val="center" w:pos="4252"/>
        <w:tab w:val="right" w:pos="8504"/>
      </w:tabs>
      <w:snapToGrid w:val="0"/>
    </w:pPr>
  </w:style>
  <w:style w:type="character" w:customStyle="1" w:styleId="aa">
    <w:name w:val="ヘッダー (文字)"/>
    <w:basedOn w:val="a0"/>
    <w:link w:val="a9"/>
    <w:uiPriority w:val="99"/>
    <w:rsid w:val="002B6121"/>
  </w:style>
  <w:style w:type="paragraph" w:styleId="ab">
    <w:name w:val="footer"/>
    <w:basedOn w:val="a"/>
    <w:link w:val="ac"/>
    <w:uiPriority w:val="99"/>
    <w:unhideWhenUsed/>
    <w:rsid w:val="002B6121"/>
    <w:pPr>
      <w:tabs>
        <w:tab w:val="center" w:pos="4252"/>
        <w:tab w:val="right" w:pos="8504"/>
      </w:tabs>
      <w:snapToGrid w:val="0"/>
    </w:pPr>
  </w:style>
  <w:style w:type="character" w:customStyle="1" w:styleId="ac">
    <w:name w:val="フッター (文字)"/>
    <w:basedOn w:val="a0"/>
    <w:link w:val="ab"/>
    <w:uiPriority w:val="99"/>
    <w:rsid w:val="002B61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5B03"/>
    <w:pPr>
      <w:ind w:leftChars="400" w:left="840"/>
    </w:pPr>
  </w:style>
  <w:style w:type="table" w:styleId="a4">
    <w:name w:val="Table Grid"/>
    <w:basedOn w:val="a1"/>
    <w:uiPriority w:val="59"/>
    <w:rsid w:val="008953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895365"/>
    <w:rPr>
      <w:color w:val="0000FF" w:themeColor="hyperlink"/>
      <w:u w:val="single"/>
    </w:rPr>
  </w:style>
  <w:style w:type="character" w:styleId="a6">
    <w:name w:val="FollowedHyperlink"/>
    <w:basedOn w:val="a0"/>
    <w:uiPriority w:val="99"/>
    <w:semiHidden/>
    <w:unhideWhenUsed/>
    <w:rsid w:val="00895365"/>
    <w:rPr>
      <w:color w:val="800080" w:themeColor="followedHyperlink"/>
      <w:u w:val="single"/>
    </w:rPr>
  </w:style>
  <w:style w:type="paragraph" w:styleId="a7">
    <w:name w:val="Balloon Text"/>
    <w:basedOn w:val="a"/>
    <w:link w:val="a8"/>
    <w:uiPriority w:val="99"/>
    <w:semiHidden/>
    <w:unhideWhenUsed/>
    <w:rsid w:val="00982DF2"/>
    <w:rPr>
      <w:rFonts w:ascii="ヒラギノ角ゴ ProN W3" w:eastAsia="ヒラギノ角ゴ ProN W3"/>
      <w:sz w:val="18"/>
      <w:szCs w:val="18"/>
    </w:rPr>
  </w:style>
  <w:style w:type="character" w:customStyle="1" w:styleId="a8">
    <w:name w:val="吹き出し (文字)"/>
    <w:basedOn w:val="a0"/>
    <w:link w:val="a7"/>
    <w:uiPriority w:val="99"/>
    <w:semiHidden/>
    <w:rsid w:val="00982DF2"/>
    <w:rPr>
      <w:rFonts w:ascii="ヒラギノ角ゴ ProN W3" w:eastAsia="ヒラギノ角ゴ ProN W3"/>
      <w:sz w:val="18"/>
      <w:szCs w:val="18"/>
    </w:rPr>
  </w:style>
  <w:style w:type="paragraph" w:styleId="a9">
    <w:name w:val="header"/>
    <w:basedOn w:val="a"/>
    <w:link w:val="aa"/>
    <w:uiPriority w:val="99"/>
    <w:unhideWhenUsed/>
    <w:rsid w:val="002B6121"/>
    <w:pPr>
      <w:tabs>
        <w:tab w:val="center" w:pos="4252"/>
        <w:tab w:val="right" w:pos="8504"/>
      </w:tabs>
      <w:snapToGrid w:val="0"/>
    </w:pPr>
  </w:style>
  <w:style w:type="character" w:customStyle="1" w:styleId="aa">
    <w:name w:val="ヘッダー (文字)"/>
    <w:basedOn w:val="a0"/>
    <w:link w:val="a9"/>
    <w:uiPriority w:val="99"/>
    <w:rsid w:val="002B6121"/>
  </w:style>
  <w:style w:type="paragraph" w:styleId="ab">
    <w:name w:val="footer"/>
    <w:basedOn w:val="a"/>
    <w:link w:val="ac"/>
    <w:uiPriority w:val="99"/>
    <w:unhideWhenUsed/>
    <w:rsid w:val="002B6121"/>
    <w:pPr>
      <w:tabs>
        <w:tab w:val="center" w:pos="4252"/>
        <w:tab w:val="right" w:pos="8504"/>
      </w:tabs>
      <w:snapToGrid w:val="0"/>
    </w:pPr>
  </w:style>
  <w:style w:type="character" w:customStyle="1" w:styleId="ac">
    <w:name w:val="フッター (文字)"/>
    <w:basedOn w:val="a0"/>
    <w:link w:val="ab"/>
    <w:uiPriority w:val="99"/>
    <w:rsid w:val="002B61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78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29702;&#31185;&#25945;&#32946;&#27861;&#65300;%203.xlsx"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342</Words>
  <Characters>1956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京都府立大学</dc:creator>
  <cp:lastModifiedBy>yk</cp:lastModifiedBy>
  <cp:revision>4</cp:revision>
  <dcterms:created xsi:type="dcterms:W3CDTF">2014-06-16T12:47:00Z</dcterms:created>
  <dcterms:modified xsi:type="dcterms:W3CDTF">2014-06-16T12:50:00Z</dcterms:modified>
</cp:coreProperties>
</file>