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198" w:rsidRPr="001856C5" w:rsidRDefault="00F21A57" w:rsidP="00074198">
      <w:pPr>
        <w:jc w:val="center"/>
        <w:rPr>
          <w:rFonts w:asciiTheme="minorEastAsia" w:hAnsiTheme="minorEastAsia"/>
          <w:sz w:val="28"/>
        </w:rPr>
      </w:pPr>
      <w:r w:rsidRPr="001856C5">
        <w:rPr>
          <w:rFonts w:asciiTheme="minorEastAsia" w:hAnsiTheme="minorEastAsia" w:hint="eastAsia"/>
          <w:sz w:val="28"/>
        </w:rPr>
        <w:t xml:space="preserve">理科指導法２ </w:t>
      </w:r>
      <w:r w:rsidR="00074198" w:rsidRPr="001856C5">
        <w:rPr>
          <w:rFonts w:asciiTheme="minorEastAsia" w:hAnsiTheme="minorEastAsia" w:hint="eastAsia"/>
          <w:sz w:val="28"/>
        </w:rPr>
        <w:t>報告書</w:t>
      </w:r>
      <w:r w:rsidRPr="001856C5">
        <w:rPr>
          <w:rFonts w:asciiTheme="minorEastAsia" w:hAnsiTheme="minorEastAsia" w:hint="eastAsia"/>
          <w:sz w:val="28"/>
        </w:rPr>
        <w:t>(1</w:t>
      </w:r>
      <w:r w:rsidR="00BC502B" w:rsidRPr="001856C5">
        <w:rPr>
          <w:rFonts w:asciiTheme="minorEastAsia" w:hAnsiTheme="minorEastAsia" w:hint="eastAsia"/>
          <w:sz w:val="28"/>
        </w:rPr>
        <w:t>1</w:t>
      </w:r>
      <w:r w:rsidRPr="001856C5">
        <w:rPr>
          <w:rFonts w:asciiTheme="minorEastAsia" w:hAnsiTheme="minorEastAsia" w:hint="eastAsia"/>
          <w:sz w:val="28"/>
        </w:rPr>
        <w:t>月</w:t>
      </w:r>
      <w:r w:rsidR="00BC502B" w:rsidRPr="001856C5">
        <w:rPr>
          <w:rFonts w:asciiTheme="minorEastAsia" w:hAnsiTheme="minorEastAsia" w:hint="eastAsia"/>
          <w:sz w:val="28"/>
        </w:rPr>
        <w:t>28</w:t>
      </w:r>
      <w:r w:rsidRPr="001856C5">
        <w:rPr>
          <w:rFonts w:asciiTheme="minorEastAsia" w:hAnsiTheme="minorEastAsia" w:hint="eastAsia"/>
          <w:sz w:val="28"/>
        </w:rPr>
        <w:t>日実施分)</w:t>
      </w:r>
    </w:p>
    <w:p w:rsidR="00074198" w:rsidRPr="001856C5" w:rsidRDefault="00BC502B" w:rsidP="00074198">
      <w:pPr>
        <w:jc w:val="center"/>
        <w:rPr>
          <w:rFonts w:asciiTheme="minorEastAsia" w:hAnsiTheme="minorEastAsia"/>
          <w:sz w:val="28"/>
          <w:szCs w:val="28"/>
        </w:rPr>
      </w:pPr>
      <w:r w:rsidRPr="001856C5">
        <w:rPr>
          <w:rFonts w:asciiTheme="minorEastAsia" w:hAnsiTheme="minorEastAsia" w:hint="eastAsia"/>
          <w:sz w:val="28"/>
          <w:szCs w:val="28"/>
        </w:rPr>
        <w:t>最大摩擦力</w:t>
      </w:r>
    </w:p>
    <w:p w:rsidR="00074198" w:rsidRDefault="00074198" w:rsidP="00074198">
      <w:pPr>
        <w:jc w:val="right"/>
      </w:pPr>
      <w:r>
        <w:rPr>
          <w:rFonts w:hint="eastAsia"/>
        </w:rPr>
        <w:t>1</w:t>
      </w:r>
      <w:r>
        <w:rPr>
          <w:rFonts w:hint="eastAsia"/>
        </w:rPr>
        <w:t>班　齋正卓也　松本大佑　平野隆之介</w:t>
      </w:r>
    </w:p>
    <w:p w:rsidR="00074198" w:rsidRDefault="00074198" w:rsidP="00074198">
      <w:pPr>
        <w:wordWrap w:val="0"/>
        <w:jc w:val="right"/>
      </w:pPr>
    </w:p>
    <w:p w:rsidR="00074198" w:rsidRPr="00614D17" w:rsidRDefault="00F21A57" w:rsidP="00F21A57">
      <w:pPr>
        <w:pStyle w:val="a3"/>
        <w:numPr>
          <w:ilvl w:val="0"/>
          <w:numId w:val="4"/>
        </w:numPr>
        <w:ind w:leftChars="0"/>
        <w:rPr>
          <w:b/>
        </w:rPr>
      </w:pPr>
      <w:r w:rsidRPr="00614D17">
        <w:rPr>
          <w:rFonts w:hint="eastAsia"/>
          <w:b/>
        </w:rPr>
        <w:t>実施日</w:t>
      </w:r>
    </w:p>
    <w:p w:rsidR="00F21A57" w:rsidRDefault="00F21A57" w:rsidP="00F21A57">
      <w:pPr>
        <w:pStyle w:val="a3"/>
        <w:ind w:leftChars="0" w:left="420"/>
      </w:pPr>
      <w:r>
        <w:rPr>
          <w:rFonts w:hint="eastAsia"/>
        </w:rPr>
        <w:t>2012</w:t>
      </w:r>
      <w:r>
        <w:rPr>
          <w:rFonts w:hint="eastAsia"/>
        </w:rPr>
        <w:t>年</w:t>
      </w:r>
      <w:r w:rsidR="00C75B81">
        <w:rPr>
          <w:rFonts w:hint="eastAsia"/>
        </w:rPr>
        <w:t>11</w:t>
      </w:r>
      <w:r>
        <w:rPr>
          <w:rFonts w:hint="eastAsia"/>
        </w:rPr>
        <w:t>月</w:t>
      </w:r>
      <w:r w:rsidR="00C75B81">
        <w:rPr>
          <w:rFonts w:hint="eastAsia"/>
        </w:rPr>
        <w:t>28</w:t>
      </w:r>
      <w:r>
        <w:rPr>
          <w:rFonts w:hint="eastAsia"/>
        </w:rPr>
        <w:t>日</w:t>
      </w:r>
      <w:r w:rsidR="00BA0F6F">
        <w:rPr>
          <w:rFonts w:hint="eastAsia"/>
        </w:rPr>
        <w:t xml:space="preserve"> </w:t>
      </w:r>
      <w:bookmarkStart w:id="0" w:name="_GoBack"/>
      <w:bookmarkEnd w:id="0"/>
    </w:p>
    <w:p w:rsidR="00F21A57" w:rsidRDefault="00F21A57" w:rsidP="00F21A57"/>
    <w:p w:rsidR="00F21A57" w:rsidRPr="00614D17" w:rsidRDefault="00F21A57" w:rsidP="00F21A57">
      <w:pPr>
        <w:pStyle w:val="a3"/>
        <w:numPr>
          <w:ilvl w:val="0"/>
          <w:numId w:val="4"/>
        </w:numPr>
        <w:ind w:leftChars="0"/>
        <w:rPr>
          <w:b/>
        </w:rPr>
      </w:pPr>
      <w:r w:rsidRPr="00614D17">
        <w:rPr>
          <w:rFonts w:hint="eastAsia"/>
          <w:b/>
        </w:rPr>
        <w:t>目的</w:t>
      </w:r>
    </w:p>
    <w:p w:rsidR="00F21A57" w:rsidRDefault="00C75B81" w:rsidP="00F21A57">
      <w:pPr>
        <w:pStyle w:val="a3"/>
        <w:ind w:leftChars="0" w:left="420"/>
      </w:pPr>
      <w:r>
        <w:rPr>
          <w:rFonts w:hint="eastAsia"/>
        </w:rPr>
        <w:t>水平面と斜面での摩擦の実験から、</w:t>
      </w:r>
      <w:r w:rsidR="00EB51A0">
        <w:rPr>
          <w:rFonts w:hint="eastAsia"/>
        </w:rPr>
        <w:t>摩擦力</w:t>
      </w:r>
      <m:oMath>
        <m:r>
          <w:rPr>
            <w:rFonts w:ascii="Cambria Math" w:hAnsi="Cambria Math"/>
          </w:rPr>
          <m:t>F</m:t>
        </m:r>
      </m:oMath>
      <w:r>
        <w:rPr>
          <w:rFonts w:hint="eastAsia"/>
        </w:rPr>
        <w:t>が</w:t>
      </w:r>
      <w:r w:rsidR="00EB51A0">
        <w:rPr>
          <w:rFonts w:hint="eastAsia"/>
        </w:rPr>
        <w:t>垂直抗力</w:t>
      </w:r>
      <m:oMath>
        <m:r>
          <w:rPr>
            <w:rFonts w:ascii="Cambria Math" w:hAnsi="Cambria Math"/>
          </w:rPr>
          <m:t>N</m:t>
        </m:r>
      </m:oMath>
      <w:r>
        <w:rPr>
          <w:rFonts w:hint="eastAsia"/>
        </w:rPr>
        <w:t>に比例することを検証し、</w:t>
      </w:r>
      <w:r w:rsidR="00EB51A0">
        <w:rPr>
          <w:rFonts w:hint="eastAsia"/>
        </w:rPr>
        <w:t>静止摩擦係数</w:t>
      </w:r>
      <m:oMath>
        <m:r>
          <w:rPr>
            <w:rFonts w:ascii="Cambria Math" w:hAnsi="Cambria Math"/>
          </w:rPr>
          <m:t>μ</m:t>
        </m:r>
      </m:oMath>
      <w:r>
        <w:rPr>
          <w:rFonts w:hint="eastAsia"/>
        </w:rPr>
        <w:t>の値を求める。実験を通して摩擦力の学習の理解を深める</w:t>
      </w:r>
      <w:r w:rsidR="00994F38">
        <w:rPr>
          <w:rFonts w:hint="eastAsia"/>
        </w:rPr>
        <w:t>ことを目的とする。</w:t>
      </w:r>
    </w:p>
    <w:p w:rsidR="00F21A57" w:rsidRDefault="00F21A57" w:rsidP="00AB4040"/>
    <w:p w:rsidR="00AB4040" w:rsidRDefault="00AB4040" w:rsidP="00AB4040">
      <w:pPr>
        <w:pStyle w:val="a3"/>
        <w:numPr>
          <w:ilvl w:val="0"/>
          <w:numId w:val="4"/>
        </w:numPr>
        <w:ind w:leftChars="0"/>
        <w:rPr>
          <w:b/>
        </w:rPr>
      </w:pPr>
      <w:r w:rsidRPr="00614D17">
        <w:rPr>
          <w:rFonts w:hint="eastAsia"/>
          <w:b/>
        </w:rPr>
        <w:t>理論</w:t>
      </w:r>
    </w:p>
    <w:p w:rsidR="00292A12" w:rsidRDefault="00952613" w:rsidP="00292A12">
      <w:pPr>
        <w:pStyle w:val="a3"/>
        <w:ind w:leftChars="0" w:left="420"/>
      </w:pPr>
      <w:r>
        <w:rPr>
          <w:rFonts w:hint="eastAsia"/>
        </w:rPr>
        <w:t>ある物体が静止している状態において、力を加えると最初は静止し続けるがある程度の力を加えると動き出す。このとき、物体には摩擦力が働いている。静止している状態では静止摩擦力</w:t>
      </w:r>
      <w:r w:rsidR="00EB51A0">
        <w:rPr>
          <w:rFonts w:hint="eastAsia"/>
        </w:rPr>
        <w:t>と呼び</w:t>
      </w:r>
      <w:r>
        <w:rPr>
          <w:rFonts w:hint="eastAsia"/>
        </w:rPr>
        <w:t>、特に動き出す瞬間に加わる静止摩擦力のことを最大摩擦力と呼ぶ。</w:t>
      </w:r>
      <w:r w:rsidR="00EB51A0">
        <w:rPr>
          <w:rFonts w:hint="eastAsia"/>
        </w:rPr>
        <w:t>最大摩擦力は次の式で表すことができる。</w:t>
      </w:r>
    </w:p>
    <w:p w:rsidR="00EB51A0" w:rsidRPr="00EB51A0" w:rsidRDefault="00EB51A0" w:rsidP="00292A12">
      <w:pPr>
        <w:pStyle w:val="a3"/>
        <w:ind w:leftChars="0" w:left="420"/>
      </w:pPr>
      <m:oMathPara>
        <m:oMath>
          <m:r>
            <w:rPr>
              <w:rFonts w:ascii="Cambria Math" w:hAnsi="Cambria Math"/>
            </w:rPr>
            <m:t>F</m:t>
          </m:r>
          <m:r>
            <m:rPr>
              <m:sty m:val="p"/>
            </m:rPr>
            <w:rPr>
              <w:rFonts w:ascii="Cambria Math" w:hAnsi="Cambria Math"/>
            </w:rPr>
            <m:t>=</m:t>
          </m:r>
          <m:r>
            <w:rPr>
              <w:rFonts w:ascii="Cambria Math" w:hAnsi="Cambria Math"/>
            </w:rPr>
            <m:t>μN</m:t>
          </m:r>
        </m:oMath>
      </m:oMathPara>
    </w:p>
    <w:p w:rsidR="00EB51A0" w:rsidRDefault="00EB51A0" w:rsidP="00292A12">
      <w:pPr>
        <w:pStyle w:val="a3"/>
        <w:ind w:leftChars="0" w:left="420"/>
      </w:pPr>
      <w:r>
        <w:rPr>
          <w:rFonts w:hint="eastAsia"/>
        </w:rPr>
        <w:t>ただし、摩擦力を</w:t>
      </w:r>
      <m:oMath>
        <m:r>
          <w:rPr>
            <w:rFonts w:ascii="Cambria Math" w:hAnsi="Cambria Math"/>
          </w:rPr>
          <m:t>F</m:t>
        </m:r>
      </m:oMath>
      <w:r>
        <w:rPr>
          <w:rFonts w:hint="eastAsia"/>
        </w:rPr>
        <w:t>、垂直抗力を</w:t>
      </w:r>
      <m:oMath>
        <m:r>
          <w:rPr>
            <w:rFonts w:ascii="Cambria Math" w:hAnsi="Cambria Math"/>
          </w:rPr>
          <m:t>N</m:t>
        </m:r>
      </m:oMath>
      <w:r>
        <w:rPr>
          <w:rFonts w:hint="eastAsia"/>
        </w:rPr>
        <w:t>、静止摩擦係数を</w:t>
      </w:r>
      <m:oMath>
        <m:r>
          <w:rPr>
            <w:rFonts w:ascii="Cambria Math" w:hAnsi="Cambria Math"/>
          </w:rPr>
          <m:t>μ</m:t>
        </m:r>
      </m:oMath>
      <w:r>
        <w:rPr>
          <w:rFonts w:hint="eastAsia"/>
        </w:rPr>
        <w:t>とする。</w:t>
      </w:r>
    </w:p>
    <w:p w:rsidR="00EB51A0" w:rsidRPr="00952613" w:rsidRDefault="00EB51A0" w:rsidP="00EB51A0"/>
    <w:p w:rsidR="00292A12" w:rsidRDefault="00EB51A0" w:rsidP="00EB51A0">
      <w:pPr>
        <w:pStyle w:val="a3"/>
        <w:ind w:leftChars="0" w:left="420"/>
      </w:pPr>
      <w:r>
        <w:rPr>
          <w:rFonts w:hint="eastAsia"/>
        </w:rPr>
        <w:t>平面</w:t>
      </w:r>
      <w:r w:rsidR="00FD00CC">
        <w:rPr>
          <w:rFonts w:hint="eastAsia"/>
        </w:rPr>
        <w:t>上</w:t>
      </w:r>
      <w:r>
        <w:rPr>
          <w:rFonts w:hint="eastAsia"/>
        </w:rPr>
        <w:t>では図</w:t>
      </w:r>
      <w:r>
        <w:rPr>
          <w:rFonts w:hint="eastAsia"/>
        </w:rPr>
        <w:t>1</w:t>
      </w:r>
      <w:r>
        <w:rPr>
          <w:rFonts w:hint="eastAsia"/>
        </w:rPr>
        <w:t>のように物質を水平方向に</w:t>
      </w:r>
      <m:oMath>
        <m:r>
          <w:rPr>
            <w:rFonts w:ascii="Cambria Math" w:hAnsi="Cambria Math"/>
          </w:rPr>
          <m:t>f</m:t>
        </m:r>
      </m:oMath>
      <w:r>
        <w:rPr>
          <w:rFonts w:hint="eastAsia"/>
        </w:rPr>
        <w:t>の力で引くと、水平方向と鉛直方向のつり合いの式から</w:t>
      </w:r>
    </w:p>
    <w:p w:rsidR="00EB51A0" w:rsidRPr="00F96D2D" w:rsidRDefault="00F96D2D" w:rsidP="00F96D2D">
      <w:pPr>
        <w:pStyle w:val="a3"/>
        <w:ind w:leftChars="0" w:left="420"/>
        <w:jc w:val="center"/>
      </w:pPr>
      <w:r>
        <w:rPr>
          <w:rFonts w:hint="eastAsia"/>
        </w:rPr>
        <w:t>水平方向：</w:t>
      </w:r>
      <w:r>
        <w:rPr>
          <w:rFonts w:hint="eastAsia"/>
        </w:rPr>
        <w:t xml:space="preserve">  </w:t>
      </w:r>
      <m:oMath>
        <m:r>
          <w:rPr>
            <w:rFonts w:ascii="Cambria Math" w:hAnsi="Cambria Math"/>
          </w:rPr>
          <m:t>f</m:t>
        </m:r>
        <m:r>
          <m:rPr>
            <m:sty m:val="p"/>
          </m:rPr>
          <w:rPr>
            <w:rFonts w:ascii="Cambria Math" w:hAnsi="Cambria Math"/>
          </w:rPr>
          <m:t>=</m:t>
        </m:r>
        <m:r>
          <w:rPr>
            <w:rFonts w:ascii="Cambria Math" w:hAnsi="Cambria Math"/>
          </w:rPr>
          <m:t>F</m:t>
        </m:r>
      </m:oMath>
    </w:p>
    <w:p w:rsidR="00EB51A0" w:rsidRDefault="00F96D2D" w:rsidP="00F96D2D">
      <w:pPr>
        <w:pStyle w:val="a3"/>
        <w:ind w:leftChars="0" w:left="420"/>
        <w:jc w:val="center"/>
      </w:pPr>
      <w:r>
        <w:rPr>
          <w:rFonts w:hint="eastAsia"/>
        </w:rPr>
        <w:t>鉛直方向：</w:t>
      </w:r>
      <m:oMath>
        <m:r>
          <w:rPr>
            <w:rFonts w:ascii="Cambria Math" w:hAnsi="Cambria Math"/>
          </w:rPr>
          <m:t>mg</m:t>
        </m:r>
        <m:r>
          <m:rPr>
            <m:sty m:val="p"/>
          </m:rPr>
          <w:rPr>
            <w:rFonts w:ascii="Cambria Math" w:hAnsi="Cambria Math"/>
          </w:rPr>
          <m:t>=</m:t>
        </m:r>
        <m:r>
          <w:rPr>
            <w:rFonts w:ascii="Cambria Math" w:hAnsi="Cambria Math"/>
          </w:rPr>
          <m:t>N</m:t>
        </m:r>
      </m:oMath>
    </w:p>
    <w:p w:rsidR="00FD00CC" w:rsidRDefault="00FD00CC" w:rsidP="00F96D2D">
      <w:pPr>
        <w:pStyle w:val="a3"/>
        <w:ind w:leftChars="0" w:left="420"/>
        <w:jc w:val="left"/>
      </w:pPr>
      <w:r>
        <w:rPr>
          <w:rFonts w:hint="eastAsia"/>
        </w:rPr>
        <w:t>よって、最大摩擦力は</w:t>
      </w:r>
    </w:p>
    <w:p w:rsidR="00FD00CC" w:rsidRPr="00FD00CC" w:rsidRDefault="00FD00CC" w:rsidP="00F96D2D">
      <w:pPr>
        <w:pStyle w:val="a3"/>
        <w:ind w:leftChars="0" w:left="420"/>
        <w:jc w:val="left"/>
      </w:pPr>
      <m:oMathPara>
        <m:oMath>
          <m:r>
            <w:rPr>
              <w:rFonts w:ascii="Cambria Math" w:hAnsi="Cambria Math"/>
            </w:rPr>
            <m:t>F</m:t>
          </m:r>
          <m:r>
            <m:rPr>
              <m:sty m:val="p"/>
            </m:rPr>
            <w:rPr>
              <w:rFonts w:ascii="Cambria Math" w:hAnsi="Cambria Math"/>
            </w:rPr>
            <m:t>=</m:t>
          </m:r>
          <m:r>
            <w:rPr>
              <w:rFonts w:ascii="Cambria Math" w:hAnsi="Cambria Math"/>
            </w:rPr>
            <m:t>μN</m:t>
          </m:r>
          <m:r>
            <m:rPr>
              <m:sty m:val="p"/>
            </m:rPr>
            <w:rPr>
              <w:rFonts w:ascii="Cambria Math" w:hAnsi="Cambria Math"/>
            </w:rPr>
            <m:t>=</m:t>
          </m:r>
          <m:r>
            <w:rPr>
              <w:rFonts w:ascii="Cambria Math" w:hAnsi="Cambria Math"/>
            </w:rPr>
            <m:t>μmg</m:t>
          </m:r>
        </m:oMath>
      </m:oMathPara>
    </w:p>
    <w:p w:rsidR="00FD00CC" w:rsidRDefault="00FD00CC" w:rsidP="00FD00CC">
      <w:pPr>
        <w:pStyle w:val="a3"/>
        <w:ind w:leftChars="0" w:left="420"/>
        <w:jc w:val="left"/>
      </w:pPr>
      <w:r>
        <w:rPr>
          <w:rFonts w:hint="eastAsia"/>
        </w:rPr>
        <w:t>となることがわかる。</w:t>
      </w:r>
    </w:p>
    <w:p w:rsidR="00FD00CC" w:rsidRDefault="00FD00CC" w:rsidP="00FD00CC">
      <w:pPr>
        <w:pStyle w:val="a3"/>
        <w:ind w:leftChars="0" w:left="420"/>
        <w:jc w:val="left"/>
      </w:pPr>
      <w:r>
        <w:rPr>
          <w:rFonts w:hint="eastAsia"/>
        </w:rPr>
        <w:t>斜面上では</w:t>
      </w:r>
      <w:r w:rsidR="006B61FD">
        <w:rPr>
          <w:rFonts w:hint="eastAsia"/>
        </w:rPr>
        <w:t>図</w:t>
      </w:r>
      <w:r w:rsidR="006B61FD">
        <w:rPr>
          <w:rFonts w:hint="eastAsia"/>
        </w:rPr>
        <w:t>2</w:t>
      </w:r>
      <w:r w:rsidR="006B61FD">
        <w:rPr>
          <w:rFonts w:hint="eastAsia"/>
        </w:rPr>
        <w:t>のような力を図示することができる。このとき平面上と同じようにつり合いの式から</w:t>
      </w:r>
    </w:p>
    <w:p w:rsidR="006B61FD" w:rsidRPr="006B61FD" w:rsidRDefault="006B61FD" w:rsidP="006B61FD">
      <w:pPr>
        <w:pStyle w:val="a3"/>
        <w:ind w:leftChars="0" w:left="420"/>
        <w:jc w:val="center"/>
      </w:pPr>
      <w:r>
        <w:rPr>
          <w:rFonts w:hint="eastAsia"/>
        </w:rPr>
        <w:t>水平方向：</w:t>
      </w:r>
      <w:r>
        <w:rPr>
          <w:rFonts w:hint="eastAsia"/>
        </w:rPr>
        <w:t xml:space="preserve">  </w:t>
      </w:r>
      <m:oMath>
        <m:r>
          <w:rPr>
            <w:rFonts w:ascii="Cambria Math" w:hAnsi="Cambria Math"/>
          </w:rPr>
          <m:t>F</m:t>
        </m:r>
        <m:r>
          <m:rPr>
            <m:sty m:val="p"/>
          </m:rPr>
          <w:rPr>
            <w:rFonts w:ascii="Cambria Math" w:hAnsi="Cambria Math"/>
          </w:rPr>
          <m:t>=</m:t>
        </m:r>
        <m:r>
          <w:rPr>
            <w:rFonts w:ascii="Cambria Math" w:hAnsi="Cambria Math"/>
          </w:rPr>
          <m:t>mg</m:t>
        </m:r>
        <m:r>
          <m:rPr>
            <m:sty m:val="p"/>
          </m:rPr>
          <w:rPr>
            <w:rFonts w:ascii="Cambria Math" w:hAnsi="Cambria Math"/>
          </w:rPr>
          <m:t>sin</m:t>
        </m:r>
        <m:r>
          <w:rPr>
            <w:rFonts w:ascii="Cambria Math" w:hAnsi="Cambria Math"/>
          </w:rPr>
          <m:t>θ</m:t>
        </m:r>
      </m:oMath>
    </w:p>
    <w:p w:rsidR="006B61FD" w:rsidRDefault="006B61FD" w:rsidP="006B61FD">
      <w:pPr>
        <w:pStyle w:val="a3"/>
        <w:ind w:leftChars="0" w:left="420"/>
        <w:jc w:val="center"/>
      </w:pPr>
      <w:r>
        <w:rPr>
          <w:rFonts w:hint="eastAsia"/>
        </w:rPr>
        <w:t>鉛直方向：</w:t>
      </w:r>
      <m:oMath>
        <m:r>
          <w:rPr>
            <w:rFonts w:ascii="Cambria Math" w:hAnsi="Cambria Math"/>
          </w:rPr>
          <m:t>mg</m:t>
        </m:r>
        <m:r>
          <m:rPr>
            <m:sty m:val="p"/>
          </m:rPr>
          <w:rPr>
            <w:rFonts w:ascii="Cambria Math" w:hAnsi="Cambria Math"/>
          </w:rPr>
          <m:t>cos</m:t>
        </m:r>
        <m:r>
          <w:rPr>
            <w:rFonts w:ascii="Cambria Math" w:hAnsi="Cambria Math"/>
          </w:rPr>
          <m:t>θ</m:t>
        </m:r>
        <m:r>
          <m:rPr>
            <m:sty m:val="p"/>
          </m:rPr>
          <w:rPr>
            <w:rFonts w:ascii="Cambria Math" w:hAnsi="Cambria Math"/>
          </w:rPr>
          <m:t>=</m:t>
        </m:r>
        <m:r>
          <w:rPr>
            <w:rFonts w:ascii="Cambria Math" w:hAnsi="Cambria Math"/>
          </w:rPr>
          <m:t>N</m:t>
        </m:r>
      </m:oMath>
    </w:p>
    <w:p w:rsidR="006B61FD" w:rsidRPr="006B61FD" w:rsidRDefault="006B61FD" w:rsidP="00FD00CC">
      <w:pPr>
        <w:pStyle w:val="a3"/>
        <w:ind w:leftChars="0" w:left="420"/>
        <w:jc w:val="left"/>
      </w:pPr>
      <w:r>
        <w:rPr>
          <w:rFonts w:hint="eastAsia"/>
        </w:rPr>
        <w:t>よって、最大摩擦力は</w:t>
      </w:r>
    </w:p>
    <w:p w:rsidR="006B61FD" w:rsidRPr="00D00170" w:rsidRDefault="006B61FD" w:rsidP="006B61FD">
      <w:pPr>
        <w:pStyle w:val="a3"/>
        <w:ind w:leftChars="0" w:left="420"/>
        <w:jc w:val="left"/>
      </w:pPr>
      <m:oMathPara>
        <m:oMath>
          <m:r>
            <w:rPr>
              <w:rFonts w:ascii="Cambria Math" w:hAnsi="Cambria Math"/>
            </w:rPr>
            <m:t>F</m:t>
          </m:r>
          <m:r>
            <m:rPr>
              <m:sty m:val="p"/>
            </m:rPr>
            <w:rPr>
              <w:rFonts w:ascii="Cambria Math" w:hAnsi="Cambria Math"/>
            </w:rPr>
            <m:t>=</m:t>
          </m:r>
          <m:r>
            <w:rPr>
              <w:rFonts w:ascii="Cambria Math" w:hAnsi="Cambria Math"/>
            </w:rPr>
            <m:t>μN</m:t>
          </m:r>
        </m:oMath>
      </m:oMathPara>
    </w:p>
    <w:p w:rsidR="00D00170" w:rsidRPr="00FD00CC" w:rsidRDefault="00D00170" w:rsidP="00D00170">
      <w:pPr>
        <w:pStyle w:val="a3"/>
        <w:ind w:leftChars="0" w:left="420"/>
        <w:jc w:val="left"/>
      </w:pPr>
      <m:oMathPara>
        <m:oMath>
          <m:r>
            <w:rPr>
              <w:rFonts w:ascii="Cambria Math" w:hAnsi="Cambria Math"/>
            </w:rPr>
            <m:t>mg</m:t>
          </m:r>
          <m:r>
            <m:rPr>
              <m:sty m:val="p"/>
            </m:rPr>
            <w:rPr>
              <w:rFonts w:ascii="Cambria Math" w:hAnsi="Cambria Math"/>
            </w:rPr>
            <m:t>cos</m:t>
          </m:r>
          <m:r>
            <w:rPr>
              <w:rFonts w:ascii="Cambria Math" w:hAnsi="Cambria Math"/>
            </w:rPr>
            <m:t>θ</m:t>
          </m:r>
          <m:r>
            <m:rPr>
              <m:sty m:val="p"/>
            </m:rPr>
            <w:rPr>
              <w:rFonts w:ascii="Cambria Math" w:hAnsi="Cambria Math"/>
            </w:rPr>
            <m:t>=</m:t>
          </m:r>
          <m:r>
            <w:rPr>
              <w:rFonts w:ascii="Cambria Math" w:hAnsi="Cambria Math"/>
            </w:rPr>
            <m:t>μmg</m:t>
          </m:r>
          <m:r>
            <m:rPr>
              <m:sty m:val="p"/>
            </m:rPr>
            <w:rPr>
              <w:rFonts w:ascii="Cambria Math" w:hAnsi="Cambria Math"/>
            </w:rPr>
            <m:t>sin</m:t>
          </m:r>
          <m:r>
            <w:rPr>
              <w:rFonts w:ascii="Cambria Math" w:hAnsi="Cambria Math"/>
            </w:rPr>
            <m:t>θ</m:t>
          </m:r>
        </m:oMath>
      </m:oMathPara>
    </w:p>
    <w:p w:rsidR="00D00170" w:rsidRDefault="00D00170" w:rsidP="00D00170">
      <w:pPr>
        <w:pStyle w:val="a3"/>
        <w:ind w:leftChars="0" w:left="420"/>
        <w:jc w:val="left"/>
      </w:pPr>
      <w:r>
        <w:rPr>
          <w:rFonts w:hint="eastAsia"/>
        </w:rPr>
        <w:lastRenderedPageBreak/>
        <w:t>また、静止摩擦係数は</w:t>
      </w:r>
    </w:p>
    <w:p w:rsidR="00D00170" w:rsidRPr="00FD00CC" w:rsidRDefault="00D00170" w:rsidP="00D00170">
      <w:pPr>
        <w:pStyle w:val="a3"/>
        <w:ind w:leftChars="0" w:left="420"/>
        <w:jc w:val="left"/>
      </w:pPr>
      <m:oMathPara>
        <m:oMath>
          <m:r>
            <w:rPr>
              <w:rFonts w:ascii="Cambria Math" w:hAnsi="Cambria Math"/>
            </w:rPr>
            <m:t>μ=</m:t>
          </m:r>
          <m:f>
            <m:fPr>
              <m:ctrlPr>
                <w:rPr>
                  <w:rFonts w:ascii="Cambria Math" w:hAnsi="Cambria Math"/>
                  <w:i/>
                </w:rPr>
              </m:ctrlPr>
            </m:fPr>
            <m:num>
              <m:r>
                <w:rPr>
                  <w:rFonts w:ascii="Cambria Math" w:hAnsi="Cambria Math"/>
                </w:rPr>
                <m:t>mg</m:t>
              </m:r>
              <m:r>
                <m:rPr>
                  <m:sty m:val="p"/>
                </m:rPr>
                <w:rPr>
                  <w:rFonts w:ascii="Cambria Math" w:hAnsi="Cambria Math"/>
                </w:rPr>
                <m:t>sin</m:t>
              </m:r>
              <m:r>
                <w:rPr>
                  <w:rFonts w:ascii="Cambria Math" w:hAnsi="Cambria Math"/>
                </w:rPr>
                <m:t>θ</m:t>
              </m:r>
            </m:num>
            <m:den>
              <m:r>
                <w:rPr>
                  <w:rFonts w:ascii="Cambria Math" w:hAnsi="Cambria Math"/>
                </w:rPr>
                <m:t>mg</m:t>
              </m:r>
              <m:r>
                <m:rPr>
                  <m:sty m:val="p"/>
                </m:rPr>
                <w:rPr>
                  <w:rFonts w:ascii="Cambria Math" w:hAnsi="Cambria Math"/>
                </w:rPr>
                <m:t>cos</m:t>
              </m:r>
              <m:r>
                <w:rPr>
                  <w:rFonts w:ascii="Cambria Math" w:hAnsi="Cambria Math"/>
                </w:rPr>
                <m:t>θ</m:t>
              </m:r>
            </m:den>
          </m:f>
          <m:r>
            <w:rPr>
              <w:rFonts w:ascii="Cambria Math" w:hAnsi="Cambria Math"/>
            </w:rPr>
            <m:t>=</m:t>
          </m:r>
          <m:r>
            <m:rPr>
              <m:sty m:val="p"/>
            </m:rPr>
            <w:rPr>
              <w:rFonts w:ascii="Cambria Math" w:hAnsi="Cambria Math"/>
            </w:rPr>
            <m:t>tan</m:t>
          </m:r>
          <m:r>
            <w:rPr>
              <w:rFonts w:ascii="Cambria Math" w:hAnsi="Cambria Math"/>
            </w:rPr>
            <m:t>θ</m:t>
          </m:r>
        </m:oMath>
      </m:oMathPara>
    </w:p>
    <w:p w:rsidR="005B6A28" w:rsidRPr="00FD00CC" w:rsidRDefault="005B6A28" w:rsidP="005B6A28">
      <w:pPr>
        <w:pStyle w:val="a3"/>
        <w:ind w:leftChars="0" w:left="420"/>
        <w:jc w:val="left"/>
      </w:pPr>
      <w:r>
        <w:rPr>
          <w:rFonts w:hint="eastAsia"/>
        </w:rPr>
        <w:t>となる。ここで、距離を使って</w:t>
      </w:r>
      <m:oMath>
        <m:r>
          <m:rPr>
            <m:sty m:val="p"/>
          </m:rPr>
          <w:rPr>
            <w:rFonts w:ascii="Cambria Math" w:hAnsi="Cambria Math"/>
          </w:rPr>
          <m:t>tan</m:t>
        </m:r>
        <m:r>
          <w:rPr>
            <w:rFonts w:ascii="Cambria Math" w:hAnsi="Cambria Math"/>
          </w:rPr>
          <m:t>θ</m:t>
        </m:r>
      </m:oMath>
      <w:r>
        <w:rPr>
          <w:rFonts w:hint="eastAsia"/>
        </w:rPr>
        <w:t>を求めると</w:t>
      </w:r>
      <w:r>
        <w:rPr>
          <w:rFonts w:ascii="Cambria Math" w:hAnsi="Cambria Math"/>
        </w:rPr>
        <w:br/>
      </w:r>
      <m:oMathPara>
        <m:oMath>
          <m:r>
            <w:rPr>
              <w:rFonts w:ascii="Cambria Math" w:hAnsi="Cambria Math"/>
            </w:rPr>
            <m:t>μ=</m:t>
          </m:r>
          <m:r>
            <m:rPr>
              <m:sty m:val="p"/>
            </m:rPr>
            <w:rPr>
              <w:rFonts w:ascii="Cambria Math" w:hAnsi="Cambria Math"/>
            </w:rPr>
            <m:t>tan</m:t>
          </m:r>
          <m:r>
            <w:rPr>
              <w:rFonts w:ascii="Cambria Math" w:hAnsi="Cambria Math"/>
            </w:rPr>
            <m:t>θ</m:t>
          </m:r>
          <m:r>
            <m:rPr>
              <m:sty m:val="p"/>
            </m:rPr>
            <w:rPr>
              <w:rFonts w:ascii="Cambria Math" w:hAnsi="Cambria Math"/>
            </w:rPr>
            <m:t>=</m:t>
          </m:r>
          <m:f>
            <m:fPr>
              <m:ctrlPr>
                <w:rPr>
                  <w:rFonts w:ascii="Cambria Math" w:hAnsi="Cambria Math"/>
                </w:rPr>
              </m:ctrlPr>
            </m:fPr>
            <m:num>
              <m:r>
                <m:rPr>
                  <m:sty m:val="p"/>
                </m:rPr>
                <w:rPr>
                  <w:rFonts w:ascii="Cambria Math" w:hAnsi="Cambria Math"/>
                </w:rPr>
                <m:t>PQ</m:t>
              </m:r>
            </m:num>
            <m:den>
              <m:r>
                <m:rPr>
                  <m:sty m:val="p"/>
                </m:rPr>
                <w:rPr>
                  <w:rFonts w:ascii="Cambria Math" w:hAnsi="Cambria Math"/>
                </w:rPr>
                <m:t>OP</m:t>
              </m:r>
            </m:den>
          </m:f>
        </m:oMath>
      </m:oMathPara>
    </w:p>
    <w:p w:rsidR="005B6A28" w:rsidRDefault="005B6A28" w:rsidP="005B6A28">
      <w:pPr>
        <w:pStyle w:val="a3"/>
        <w:ind w:leftChars="0" w:left="420"/>
        <w:jc w:val="left"/>
      </w:pPr>
      <w:r>
        <w:rPr>
          <w:rFonts w:hint="eastAsia"/>
        </w:rPr>
        <w:t>で表わすことができる。</w:t>
      </w:r>
    </w:p>
    <w:p w:rsidR="00F96D2D" w:rsidRPr="00F96D2D" w:rsidRDefault="00F96D2D" w:rsidP="005B6A28"/>
    <w:p w:rsidR="00292A12" w:rsidRPr="00F96D2D" w:rsidRDefault="00292A12" w:rsidP="00F96D2D">
      <w:pPr>
        <w:rPr>
          <w:b/>
        </w:rPr>
      </w:pPr>
    </w:p>
    <w:p w:rsidR="00292A12" w:rsidRDefault="00E2693E" w:rsidP="00EB51A0">
      <w:pPr>
        <w:pStyle w:val="a3"/>
        <w:ind w:leftChars="0" w:left="420"/>
        <w:jc w:val="center"/>
        <w:rPr>
          <w:b/>
        </w:rPr>
      </w:pPr>
      <w:r>
        <w:rPr>
          <w:b/>
          <w:noProof/>
        </w:rPr>
        <w:drawing>
          <wp:inline distT="0" distB="0" distL="0" distR="0" wp14:anchorId="56987146">
            <wp:extent cx="3248025" cy="2165488"/>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9892" cy="2166733"/>
                    </a:xfrm>
                    <a:prstGeom prst="rect">
                      <a:avLst/>
                    </a:prstGeom>
                    <a:noFill/>
                    <a:ln>
                      <a:noFill/>
                    </a:ln>
                  </pic:spPr>
                </pic:pic>
              </a:graphicData>
            </a:graphic>
          </wp:inline>
        </w:drawing>
      </w:r>
    </w:p>
    <w:p w:rsidR="00EB51A0" w:rsidRDefault="00EB51A0" w:rsidP="00EB51A0">
      <w:pPr>
        <w:pStyle w:val="a3"/>
        <w:ind w:leftChars="0" w:left="420"/>
        <w:jc w:val="center"/>
      </w:pPr>
      <w:r>
        <w:rPr>
          <w:rFonts w:hint="eastAsia"/>
        </w:rPr>
        <w:t>図</w:t>
      </w:r>
      <w:r>
        <w:rPr>
          <w:rFonts w:hint="eastAsia"/>
        </w:rPr>
        <w:t xml:space="preserve">1 </w:t>
      </w:r>
      <w:r>
        <w:rPr>
          <w:rFonts w:hint="eastAsia"/>
        </w:rPr>
        <w:t>平面</w:t>
      </w:r>
      <w:r w:rsidR="00FD00CC">
        <w:rPr>
          <w:rFonts w:hint="eastAsia"/>
        </w:rPr>
        <w:t>上での力</w:t>
      </w:r>
    </w:p>
    <w:p w:rsidR="00FD00CC" w:rsidRDefault="0056373C" w:rsidP="00EB51A0">
      <w:pPr>
        <w:pStyle w:val="a3"/>
        <w:ind w:leftChars="0" w:left="420"/>
        <w:jc w:val="center"/>
      </w:pPr>
      <w:r>
        <w:rPr>
          <w:noProof/>
        </w:rPr>
        <w:drawing>
          <wp:inline distT="0" distB="0" distL="0" distR="0">
            <wp:extent cx="4159896" cy="3607435"/>
            <wp:effectExtent l="0" t="0" r="0" b="0"/>
            <wp:docPr id="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159896" cy="3607435"/>
                    </a:xfrm>
                    <a:prstGeom prst="rect">
                      <a:avLst/>
                    </a:prstGeom>
                    <a:noFill/>
                    <a:ln w="9525">
                      <a:noFill/>
                      <a:miter lim="800000"/>
                      <a:headEnd/>
                      <a:tailEnd/>
                    </a:ln>
                  </pic:spPr>
                </pic:pic>
              </a:graphicData>
            </a:graphic>
          </wp:inline>
        </w:drawing>
      </w:r>
    </w:p>
    <w:p w:rsidR="00AB4040" w:rsidRPr="00933D2B" w:rsidRDefault="00FD00CC" w:rsidP="006009F3">
      <w:pPr>
        <w:pStyle w:val="a3"/>
        <w:ind w:leftChars="0" w:left="420"/>
        <w:jc w:val="center"/>
      </w:pPr>
      <w:r>
        <w:rPr>
          <w:rFonts w:hint="eastAsia"/>
        </w:rPr>
        <w:lastRenderedPageBreak/>
        <w:t>図</w:t>
      </w:r>
      <w:r>
        <w:rPr>
          <w:rFonts w:hint="eastAsia"/>
        </w:rPr>
        <w:t>2</w:t>
      </w:r>
      <w:r>
        <w:rPr>
          <w:rFonts w:hint="eastAsia"/>
        </w:rPr>
        <w:t xml:space="preserve">　斜面上での</w:t>
      </w:r>
      <w:r w:rsidR="006009F3">
        <w:rPr>
          <w:rFonts w:hint="eastAsia"/>
        </w:rPr>
        <w:t>力</w:t>
      </w:r>
    </w:p>
    <w:p w:rsidR="00F21A57" w:rsidRDefault="00614D17" w:rsidP="00614D17">
      <w:pPr>
        <w:pStyle w:val="a3"/>
        <w:numPr>
          <w:ilvl w:val="0"/>
          <w:numId w:val="4"/>
        </w:numPr>
        <w:ind w:leftChars="0"/>
        <w:rPr>
          <w:b/>
        </w:rPr>
      </w:pPr>
      <w:r>
        <w:rPr>
          <w:rFonts w:hint="eastAsia"/>
          <w:b/>
        </w:rPr>
        <w:t>実験器具</w:t>
      </w:r>
    </w:p>
    <w:p w:rsidR="00994F38" w:rsidRPr="00994F38" w:rsidRDefault="00994F38" w:rsidP="00994F38">
      <w:pPr>
        <w:pStyle w:val="a3"/>
        <w:ind w:leftChars="0" w:left="420"/>
      </w:pPr>
      <w:r>
        <w:rPr>
          <w:rFonts w:hint="eastAsia"/>
        </w:rPr>
        <w:t>・段ボール</w:t>
      </w:r>
      <w:r>
        <w:rPr>
          <w:rFonts w:hint="eastAsia"/>
        </w:rPr>
        <w:t xml:space="preserve"> </w:t>
      </w:r>
      <w:r>
        <w:rPr>
          <w:rFonts w:hint="eastAsia"/>
        </w:rPr>
        <w:t>・金属板</w:t>
      </w:r>
      <w:r>
        <w:rPr>
          <w:rFonts w:hint="eastAsia"/>
        </w:rPr>
        <w:t xml:space="preserve"> </w:t>
      </w:r>
      <w:r>
        <w:rPr>
          <w:rFonts w:hint="eastAsia"/>
        </w:rPr>
        <w:t>・ばねはかり</w:t>
      </w:r>
      <w:r>
        <w:rPr>
          <w:rFonts w:hint="eastAsia"/>
        </w:rPr>
        <w:t xml:space="preserve"> </w:t>
      </w:r>
      <w:r>
        <w:rPr>
          <w:rFonts w:hint="eastAsia"/>
        </w:rPr>
        <w:t>・分銅</w:t>
      </w:r>
      <w:r>
        <w:rPr>
          <w:rFonts w:hint="eastAsia"/>
        </w:rPr>
        <w:t xml:space="preserve"> </w:t>
      </w:r>
      <w:r>
        <w:rPr>
          <w:rFonts w:hint="eastAsia"/>
        </w:rPr>
        <w:t>・メジャー</w:t>
      </w:r>
      <w:r>
        <w:rPr>
          <w:rFonts w:hint="eastAsia"/>
        </w:rPr>
        <w:t xml:space="preserve"> </w:t>
      </w:r>
      <w:r>
        <w:rPr>
          <w:rFonts w:hint="eastAsia"/>
        </w:rPr>
        <w:t>・方眼紙</w:t>
      </w:r>
      <w:r>
        <w:rPr>
          <w:rFonts w:hint="eastAsia"/>
        </w:rPr>
        <w:t xml:space="preserve"> </w:t>
      </w:r>
      <w:r>
        <w:rPr>
          <w:rFonts w:hint="eastAsia"/>
        </w:rPr>
        <w:t>・スタンド</w:t>
      </w:r>
    </w:p>
    <w:p w:rsidR="00614D17" w:rsidRDefault="00614D17" w:rsidP="00F21A57">
      <w:pPr>
        <w:rPr>
          <w:b/>
        </w:rPr>
      </w:pPr>
    </w:p>
    <w:p w:rsidR="00614D17" w:rsidRDefault="00614D17" w:rsidP="00614D17">
      <w:pPr>
        <w:pStyle w:val="a3"/>
        <w:numPr>
          <w:ilvl w:val="0"/>
          <w:numId w:val="4"/>
        </w:numPr>
        <w:ind w:leftChars="0"/>
        <w:rPr>
          <w:b/>
        </w:rPr>
      </w:pPr>
      <w:r>
        <w:rPr>
          <w:rFonts w:hint="eastAsia"/>
          <w:b/>
        </w:rPr>
        <w:t>実験方法</w:t>
      </w:r>
    </w:p>
    <w:p w:rsidR="00994F38" w:rsidRDefault="00994F38" w:rsidP="00994F38">
      <w:pPr>
        <w:pStyle w:val="a3"/>
        <w:ind w:leftChars="0" w:left="420"/>
      </w:pPr>
      <w:r>
        <w:rPr>
          <w:rFonts w:hint="eastAsia"/>
        </w:rPr>
        <w:t>実験</w:t>
      </w:r>
      <w:r>
        <w:rPr>
          <w:rFonts w:hint="eastAsia"/>
        </w:rPr>
        <w:t>1</w:t>
      </w:r>
    </w:p>
    <w:p w:rsidR="00994F38" w:rsidRDefault="00CC0309" w:rsidP="00994F38">
      <w:pPr>
        <w:pStyle w:val="a3"/>
        <w:numPr>
          <w:ilvl w:val="0"/>
          <w:numId w:val="6"/>
        </w:numPr>
        <w:ind w:leftChars="0"/>
      </w:pPr>
      <w:r>
        <w:rPr>
          <w:rFonts w:hint="eastAsia"/>
        </w:rPr>
        <w:t>金属板を水平にし、上に段ボールを置いた</w:t>
      </w:r>
      <w:r w:rsidR="00994F38">
        <w:rPr>
          <w:rFonts w:hint="eastAsia"/>
        </w:rPr>
        <w:t>。</w:t>
      </w:r>
    </w:p>
    <w:p w:rsidR="00CC0309" w:rsidRDefault="00CC0309" w:rsidP="00994F38">
      <w:pPr>
        <w:pStyle w:val="a3"/>
        <w:numPr>
          <w:ilvl w:val="0"/>
          <w:numId w:val="6"/>
        </w:numPr>
        <w:ind w:leftChars="0"/>
      </w:pPr>
      <w:r>
        <w:rPr>
          <w:rFonts w:hint="eastAsia"/>
        </w:rPr>
        <w:t>段ボールにばねはかりを引っ掛け、ばねはかりの</w:t>
      </w:r>
      <w:r>
        <w:rPr>
          <w:rFonts w:hint="eastAsia"/>
        </w:rPr>
        <w:t>0</w:t>
      </w:r>
      <w:r>
        <w:rPr>
          <w:rFonts w:hint="eastAsia"/>
        </w:rPr>
        <w:t>点調整を行った。</w:t>
      </w:r>
    </w:p>
    <w:p w:rsidR="00994F38" w:rsidRDefault="00994F38" w:rsidP="00994F38">
      <w:pPr>
        <w:pStyle w:val="a3"/>
        <w:numPr>
          <w:ilvl w:val="0"/>
          <w:numId w:val="6"/>
        </w:numPr>
        <w:ind w:leftChars="0"/>
      </w:pPr>
      <w:r>
        <w:rPr>
          <w:rFonts w:hint="eastAsia"/>
        </w:rPr>
        <w:t>段ボールの上に</w:t>
      </w:r>
      <w:r>
        <w:rPr>
          <w:rFonts w:hint="eastAsia"/>
        </w:rPr>
        <w:t>100 g</w:t>
      </w:r>
      <w:r w:rsidR="00CC0309">
        <w:rPr>
          <w:rFonts w:hint="eastAsia"/>
        </w:rPr>
        <w:t>の分銅をのせ、ばねはかりを水平方向にゆっくりと引いた。動き始めた時点で</w:t>
      </w:r>
      <w:r w:rsidR="00CC0309">
        <w:rPr>
          <w:rFonts w:hint="eastAsia"/>
        </w:rPr>
        <w:t>1</w:t>
      </w:r>
      <w:r w:rsidR="00CC0309">
        <w:rPr>
          <w:rFonts w:hint="eastAsia"/>
        </w:rPr>
        <w:t>人が合図をし、段ボールを止めた。</w:t>
      </w:r>
    </w:p>
    <w:p w:rsidR="00AD3558" w:rsidRDefault="00CC0309" w:rsidP="00AD3558">
      <w:pPr>
        <w:pStyle w:val="a3"/>
        <w:numPr>
          <w:ilvl w:val="0"/>
          <w:numId w:val="6"/>
        </w:numPr>
        <w:ind w:leftChars="0"/>
      </w:pPr>
      <w:r>
        <w:rPr>
          <w:rFonts w:hint="eastAsia"/>
        </w:rPr>
        <w:t>動き始めた瞬間の</w:t>
      </w:r>
      <w:r w:rsidR="00AD3558">
        <w:rPr>
          <w:rFonts w:hint="eastAsia"/>
        </w:rPr>
        <w:t>ばねはかりの目盛を目盛の</w:t>
      </w:r>
      <w:r w:rsidR="00AD3558">
        <w:rPr>
          <w:rFonts w:hint="eastAsia"/>
        </w:rPr>
        <w:t>1/10</w:t>
      </w:r>
      <w:r w:rsidR="00AD3558">
        <w:rPr>
          <w:rFonts w:hint="eastAsia"/>
        </w:rPr>
        <w:t>まで読みとった。</w:t>
      </w:r>
    </w:p>
    <w:p w:rsidR="0049739D" w:rsidRDefault="00AD3558" w:rsidP="00AD3558">
      <w:pPr>
        <w:pStyle w:val="a3"/>
        <w:numPr>
          <w:ilvl w:val="0"/>
          <w:numId w:val="6"/>
        </w:numPr>
        <w:ind w:leftChars="0"/>
      </w:pPr>
      <w:r>
        <w:rPr>
          <w:rFonts w:hint="eastAsia"/>
        </w:rPr>
        <w:t>分銅の質量を</w:t>
      </w:r>
      <w:r>
        <w:rPr>
          <w:rFonts w:hint="eastAsia"/>
        </w:rPr>
        <w:t>100 g,150 g</w:t>
      </w:r>
      <w:r>
        <w:rPr>
          <w:rFonts w:hint="eastAsia"/>
        </w:rPr>
        <w:t>…と変え、③，④を</w:t>
      </w:r>
      <w:r>
        <w:rPr>
          <w:rFonts w:hint="eastAsia"/>
        </w:rPr>
        <w:t>300 g</w:t>
      </w:r>
      <w:r>
        <w:rPr>
          <w:rFonts w:hint="eastAsia"/>
        </w:rPr>
        <w:t>まで繰り返した。なお、この測定は</w:t>
      </w:r>
      <w:r>
        <w:rPr>
          <w:rFonts w:hint="eastAsia"/>
        </w:rPr>
        <w:t>3</w:t>
      </w:r>
      <w:r w:rsidR="0049739D">
        <w:rPr>
          <w:rFonts w:hint="eastAsia"/>
        </w:rPr>
        <w:t>セット行い平均を求めた</w:t>
      </w:r>
      <w:r>
        <w:rPr>
          <w:rFonts w:hint="eastAsia"/>
        </w:rPr>
        <w:t>。</w:t>
      </w:r>
    </w:p>
    <w:p w:rsidR="00AD3558" w:rsidRDefault="00AD3558" w:rsidP="0049739D">
      <w:pPr>
        <w:pStyle w:val="a3"/>
        <w:ind w:leftChars="0"/>
      </w:pPr>
      <w:r>
        <w:rPr>
          <w:rFonts w:hint="eastAsia"/>
        </w:rPr>
        <w:t>(100 g</w:t>
      </w:r>
      <w:r>
        <w:rPr>
          <w:rFonts w:hint="eastAsia"/>
        </w:rPr>
        <w:t>→</w:t>
      </w:r>
      <w:r>
        <w:rPr>
          <w:rFonts w:hint="eastAsia"/>
        </w:rPr>
        <w:t>150 g</w:t>
      </w:r>
      <w:r>
        <w:rPr>
          <w:rFonts w:hint="eastAsia"/>
        </w:rPr>
        <w:t>→</w:t>
      </w:r>
      <w:r>
        <w:rPr>
          <w:rFonts w:hint="eastAsia"/>
        </w:rPr>
        <w:t>200 g</w:t>
      </w:r>
      <w:r>
        <w:rPr>
          <w:rFonts w:hint="eastAsia"/>
        </w:rPr>
        <w:t>→</w:t>
      </w:r>
      <w:r>
        <w:rPr>
          <w:rFonts w:hint="eastAsia"/>
        </w:rPr>
        <w:t>250 g</w:t>
      </w:r>
      <w:r>
        <w:rPr>
          <w:rFonts w:hint="eastAsia"/>
        </w:rPr>
        <w:t>→</w:t>
      </w:r>
      <w:r>
        <w:rPr>
          <w:rFonts w:hint="eastAsia"/>
        </w:rPr>
        <w:t>300 g</w:t>
      </w:r>
      <w:r>
        <w:rPr>
          <w:rFonts w:hint="eastAsia"/>
        </w:rPr>
        <w:t>→</w:t>
      </w:r>
      <w:r>
        <w:rPr>
          <w:rFonts w:hint="eastAsia"/>
        </w:rPr>
        <w:t>100 g</w:t>
      </w:r>
      <w:r>
        <w:rPr>
          <w:rFonts w:hint="eastAsia"/>
        </w:rPr>
        <w:t>→</w:t>
      </w:r>
      <w:r>
        <w:rPr>
          <w:rFonts w:hint="eastAsia"/>
        </w:rPr>
        <w:t>150 g</w:t>
      </w:r>
      <w:r>
        <w:rPr>
          <w:rFonts w:hint="eastAsia"/>
        </w:rPr>
        <w:t>→…</w:t>
      </w:r>
      <w:r>
        <w:rPr>
          <w:rFonts w:hint="eastAsia"/>
        </w:rPr>
        <w:t>)</w:t>
      </w:r>
    </w:p>
    <w:p w:rsidR="00AD3558" w:rsidRDefault="00AD3558" w:rsidP="00AD3558">
      <w:pPr>
        <w:pStyle w:val="a3"/>
        <w:numPr>
          <w:ilvl w:val="0"/>
          <w:numId w:val="6"/>
        </w:numPr>
        <w:ind w:leftChars="0"/>
      </w:pPr>
      <w:r>
        <w:rPr>
          <w:rFonts w:hint="eastAsia"/>
        </w:rPr>
        <w:t>縦軸を</w:t>
      </w:r>
      <m:oMath>
        <m:r>
          <w:rPr>
            <w:rFonts w:ascii="Cambria Math" w:hAnsi="Cambria Math"/>
          </w:rPr>
          <m:t>F</m:t>
        </m:r>
        <m:r>
          <m:rPr>
            <m:sty m:val="p"/>
          </m:rPr>
          <w:rPr>
            <w:rFonts w:ascii="Cambria Math" w:hAnsi="Cambria Math"/>
          </w:rPr>
          <m:t xml:space="preserve"> </m:t>
        </m:r>
        <m:r>
          <m:rPr>
            <m:sty m:val="p"/>
          </m:rPr>
          <w:rPr>
            <w:rFonts w:ascii="Cambria Math" w:hAnsi="Cambria Math" w:hint="eastAsia"/>
          </w:rPr>
          <m:t>〔</m:t>
        </m:r>
        <m:r>
          <m:rPr>
            <m:sty m:val="p"/>
          </m:rPr>
          <w:rPr>
            <w:rFonts w:ascii="Cambria Math" w:hAnsi="Cambria Math"/>
          </w:rPr>
          <m:t>N</m:t>
        </m:r>
        <m:r>
          <m:rPr>
            <m:sty m:val="p"/>
          </m:rPr>
          <w:rPr>
            <w:rFonts w:ascii="Cambria Math" w:hAnsi="Cambria Math" w:hint="eastAsia"/>
          </w:rPr>
          <m:t>〕</m:t>
        </m:r>
      </m:oMath>
      <w:r>
        <w:rPr>
          <w:rFonts w:hint="eastAsia"/>
        </w:rPr>
        <w:t>、横軸を</w:t>
      </w:r>
      <m:oMath>
        <m:r>
          <w:rPr>
            <w:rFonts w:ascii="Cambria Math" w:hAnsi="Cambria Math"/>
          </w:rPr>
          <m:t>N</m:t>
        </m:r>
        <m:r>
          <m:rPr>
            <m:sty m:val="p"/>
          </m:rPr>
          <w:rPr>
            <w:rFonts w:ascii="Cambria Math" w:hAnsi="Cambria Math"/>
          </w:rPr>
          <m:t xml:space="preserve"> </m:t>
        </m:r>
        <m:r>
          <m:rPr>
            <m:sty m:val="p"/>
          </m:rPr>
          <w:rPr>
            <w:rFonts w:ascii="Cambria Math" w:hAnsi="Cambria Math" w:hint="eastAsia"/>
          </w:rPr>
          <m:t>〔</m:t>
        </m:r>
        <m:r>
          <m:rPr>
            <m:sty m:val="p"/>
          </m:rPr>
          <w:rPr>
            <w:rFonts w:ascii="Cambria Math" w:hAnsi="Cambria Math"/>
          </w:rPr>
          <m:t>N</m:t>
        </m:r>
        <m:r>
          <m:rPr>
            <m:sty m:val="p"/>
          </m:rPr>
          <w:rPr>
            <w:rFonts w:ascii="Cambria Math" w:hAnsi="Cambria Math" w:hint="eastAsia"/>
          </w:rPr>
          <m:t>〕</m:t>
        </m:r>
      </m:oMath>
      <w:r>
        <w:rPr>
          <w:rFonts w:hint="eastAsia"/>
        </w:rPr>
        <w:t>とし、方眼紙に測定結果のグラフを書いた。ただし、</w:t>
      </w:r>
      <m:oMath>
        <m:r>
          <w:rPr>
            <w:rFonts w:ascii="Cambria Math" w:hAnsi="Cambria Math"/>
          </w:rPr>
          <m:t>F</m:t>
        </m:r>
      </m:oMath>
      <w:r>
        <w:rPr>
          <w:rFonts w:hint="eastAsia"/>
        </w:rPr>
        <w:t>はばねはかりの値、</w:t>
      </w:r>
      <m:oMath>
        <m:r>
          <w:rPr>
            <w:rFonts w:ascii="Cambria Math" w:hAnsi="Cambria Math"/>
          </w:rPr>
          <m:t>N</m:t>
        </m:r>
      </m:oMath>
      <w:r>
        <w:rPr>
          <w:rFonts w:hint="eastAsia"/>
        </w:rPr>
        <w:t>は垂直抗力とした。</w:t>
      </w:r>
    </w:p>
    <w:p w:rsidR="004B6407" w:rsidRDefault="004B6407" w:rsidP="00AD3558">
      <w:pPr>
        <w:pStyle w:val="a3"/>
        <w:numPr>
          <w:ilvl w:val="0"/>
          <w:numId w:val="6"/>
        </w:numPr>
        <w:ind w:leftChars="0"/>
      </w:pPr>
      <w:r>
        <w:rPr>
          <w:rFonts w:hint="eastAsia"/>
        </w:rPr>
        <w:t>⑥のグラフの傾きから静止摩擦係数</w:t>
      </w:r>
      <m:oMath>
        <m:r>
          <w:rPr>
            <w:rFonts w:ascii="Cambria Math" w:hAnsi="Cambria Math"/>
          </w:rPr>
          <m:t>μ</m:t>
        </m:r>
      </m:oMath>
      <w:r>
        <w:rPr>
          <w:rFonts w:hint="eastAsia"/>
        </w:rPr>
        <w:t>を求めた。</w:t>
      </w:r>
    </w:p>
    <w:p w:rsidR="004B6407" w:rsidRDefault="004B6407" w:rsidP="004B6407">
      <w:pPr>
        <w:ind w:left="420"/>
      </w:pPr>
    </w:p>
    <w:p w:rsidR="004B6407" w:rsidRDefault="004B6407" w:rsidP="004B6407">
      <w:pPr>
        <w:ind w:left="420"/>
      </w:pPr>
      <w:r>
        <w:rPr>
          <w:rFonts w:hint="eastAsia"/>
        </w:rPr>
        <w:t>実験２</w:t>
      </w:r>
    </w:p>
    <w:p w:rsidR="0049739D" w:rsidRDefault="0049739D" w:rsidP="004B6407">
      <w:pPr>
        <w:pStyle w:val="a3"/>
        <w:numPr>
          <w:ilvl w:val="0"/>
          <w:numId w:val="7"/>
        </w:numPr>
        <w:ind w:leftChars="0"/>
      </w:pPr>
      <w:r>
        <w:rPr>
          <w:rFonts w:hint="eastAsia"/>
        </w:rPr>
        <w:t>段ボールに</w:t>
      </w:r>
      <w:r>
        <w:rPr>
          <w:rFonts w:hint="eastAsia"/>
        </w:rPr>
        <w:t>20 g</w:t>
      </w:r>
      <w:r>
        <w:rPr>
          <w:rFonts w:hint="eastAsia"/>
        </w:rPr>
        <w:t>の分銅を乗せた。</w:t>
      </w:r>
    </w:p>
    <w:p w:rsidR="004B6407" w:rsidRDefault="0049739D" w:rsidP="004B6407">
      <w:pPr>
        <w:pStyle w:val="a3"/>
        <w:numPr>
          <w:ilvl w:val="0"/>
          <w:numId w:val="7"/>
        </w:numPr>
        <w:ind w:leftChars="0"/>
      </w:pPr>
      <w:r>
        <w:rPr>
          <w:rFonts w:hint="eastAsia"/>
        </w:rPr>
        <w:t>スタンドを使い、図</w:t>
      </w:r>
      <w:r w:rsidR="00C059F7">
        <w:rPr>
          <w:rFonts w:hint="eastAsia"/>
        </w:rPr>
        <w:t>3</w:t>
      </w:r>
      <w:r>
        <w:rPr>
          <w:rFonts w:hint="eastAsia"/>
        </w:rPr>
        <w:t>のように</w:t>
      </w:r>
      <w:r w:rsidR="00C059F7">
        <w:rPr>
          <w:rFonts w:hint="eastAsia"/>
        </w:rPr>
        <w:t>スタンドを動かし</w:t>
      </w:r>
      <w:r>
        <w:rPr>
          <w:rFonts w:hint="eastAsia"/>
        </w:rPr>
        <w:t>金属板の傾きを大きくした。</w:t>
      </w:r>
    </w:p>
    <w:p w:rsidR="0049739D" w:rsidRDefault="0049739D" w:rsidP="004B6407">
      <w:pPr>
        <w:pStyle w:val="a3"/>
        <w:numPr>
          <w:ilvl w:val="0"/>
          <w:numId w:val="7"/>
        </w:numPr>
        <w:ind w:leftChars="0"/>
      </w:pPr>
      <w:r>
        <w:rPr>
          <w:rFonts w:hint="eastAsia"/>
        </w:rPr>
        <w:t>斜面上で段ボールが動きだした瞬間にスタンドを動かすのをやめた。</w:t>
      </w:r>
    </w:p>
    <w:p w:rsidR="0049739D" w:rsidRDefault="0049739D" w:rsidP="0049739D">
      <w:pPr>
        <w:pStyle w:val="a3"/>
        <w:numPr>
          <w:ilvl w:val="0"/>
          <w:numId w:val="7"/>
        </w:numPr>
        <w:ind w:leftChars="0"/>
      </w:pPr>
      <w:r>
        <w:rPr>
          <w:rFonts w:hint="eastAsia"/>
        </w:rPr>
        <w:t>図中の</w:t>
      </w:r>
      <w:r>
        <w:rPr>
          <w:rFonts w:hint="eastAsia"/>
        </w:rPr>
        <w:t>OP</w:t>
      </w:r>
      <w:r>
        <w:rPr>
          <w:rFonts w:hint="eastAsia"/>
        </w:rPr>
        <w:t>と</w:t>
      </w:r>
      <w:r>
        <w:rPr>
          <w:rFonts w:hint="eastAsia"/>
        </w:rPr>
        <w:t>PQ</w:t>
      </w:r>
      <w:r>
        <w:rPr>
          <w:rFonts w:hint="eastAsia"/>
        </w:rPr>
        <w:t>の距離を測定した。</w:t>
      </w:r>
    </w:p>
    <w:p w:rsidR="0049739D" w:rsidRDefault="0049739D" w:rsidP="0049739D">
      <w:pPr>
        <w:pStyle w:val="a3"/>
        <w:numPr>
          <w:ilvl w:val="0"/>
          <w:numId w:val="7"/>
        </w:numPr>
        <w:ind w:leftChars="0"/>
      </w:pPr>
      <w:r>
        <w:rPr>
          <w:rFonts w:hint="eastAsia"/>
        </w:rPr>
        <w:t>このときの傾きの角を</w:t>
      </w:r>
      <m:oMath>
        <m:r>
          <w:rPr>
            <w:rFonts w:ascii="Cambria Math" w:hAnsi="Cambria Math"/>
          </w:rPr>
          <m:t>θ</m:t>
        </m:r>
      </m:oMath>
      <w:r>
        <w:rPr>
          <w:rFonts w:hint="eastAsia"/>
        </w:rPr>
        <w:t>とし、</w:t>
      </w:r>
      <w:r>
        <w:rPr>
          <w:rFonts w:hint="eastAsia"/>
        </w:rPr>
        <w:t>tan</w:t>
      </w:r>
      <m:oMath>
        <m:r>
          <w:rPr>
            <w:rFonts w:ascii="Cambria Math" w:hAnsi="Cambria Math"/>
          </w:rPr>
          <m:t xml:space="preserve"> θ</m:t>
        </m:r>
      </m:oMath>
      <w:r>
        <w:rPr>
          <w:rFonts w:hint="eastAsia"/>
        </w:rPr>
        <w:t>を求めた。</w:t>
      </w:r>
    </w:p>
    <w:p w:rsidR="0049739D" w:rsidRDefault="0049739D" w:rsidP="0049739D">
      <w:pPr>
        <w:pStyle w:val="a3"/>
        <w:numPr>
          <w:ilvl w:val="0"/>
          <w:numId w:val="7"/>
        </w:numPr>
        <w:ind w:leftChars="0"/>
      </w:pPr>
      <w:r>
        <w:rPr>
          <w:rFonts w:hint="eastAsia"/>
        </w:rPr>
        <w:t>⑤，⑥を３回繰り返し、平均を出し静止摩擦係数</w:t>
      </w:r>
      <m:oMath>
        <m:r>
          <w:rPr>
            <w:rFonts w:ascii="Cambria Math" w:hAnsi="Cambria Math"/>
          </w:rPr>
          <m:t>μ</m:t>
        </m:r>
      </m:oMath>
      <w:r>
        <w:rPr>
          <w:rFonts w:hint="eastAsia"/>
        </w:rPr>
        <w:t>を求めた。</w:t>
      </w:r>
    </w:p>
    <w:p w:rsidR="00C059F7" w:rsidRDefault="00C059F7" w:rsidP="00C059F7">
      <w:pPr>
        <w:pStyle w:val="a3"/>
        <w:ind w:leftChars="0"/>
      </w:pPr>
    </w:p>
    <w:p w:rsidR="00C059F7" w:rsidRDefault="00C059F7" w:rsidP="00C059F7">
      <w:pPr>
        <w:pStyle w:val="a3"/>
        <w:ind w:leftChars="0"/>
      </w:pPr>
    </w:p>
    <w:p w:rsidR="00C059F7" w:rsidRDefault="00C059F7" w:rsidP="00C059F7">
      <w:pPr>
        <w:pStyle w:val="a3"/>
        <w:ind w:leftChars="0"/>
      </w:pPr>
    </w:p>
    <w:p w:rsidR="0049739D" w:rsidRDefault="009E32E3" w:rsidP="00C059F7">
      <w:pPr>
        <w:jc w:val="center"/>
      </w:pPr>
      <w:r>
        <w:rPr>
          <w:noProof/>
        </w:rPr>
        <w:drawing>
          <wp:inline distT="0" distB="0" distL="0" distR="0" wp14:anchorId="7E461EE9">
            <wp:extent cx="5395135" cy="1314450"/>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344" cy="1315719"/>
                    </a:xfrm>
                    <a:prstGeom prst="rect">
                      <a:avLst/>
                    </a:prstGeom>
                    <a:noFill/>
                    <a:ln>
                      <a:noFill/>
                    </a:ln>
                  </pic:spPr>
                </pic:pic>
              </a:graphicData>
            </a:graphic>
          </wp:inline>
        </w:drawing>
      </w:r>
    </w:p>
    <w:p w:rsidR="00BC230B" w:rsidRDefault="00C059F7" w:rsidP="00C059F7">
      <w:pPr>
        <w:jc w:val="center"/>
      </w:pPr>
      <w:r>
        <w:rPr>
          <w:rFonts w:hint="eastAsia"/>
        </w:rPr>
        <w:t>図</w:t>
      </w:r>
      <w:r>
        <w:rPr>
          <w:rFonts w:hint="eastAsia"/>
        </w:rPr>
        <w:t xml:space="preserve">3 </w:t>
      </w:r>
      <w:r>
        <w:rPr>
          <w:rFonts w:hint="eastAsia"/>
        </w:rPr>
        <w:t>実験</w:t>
      </w:r>
      <w:r>
        <w:rPr>
          <w:rFonts w:hint="eastAsia"/>
        </w:rPr>
        <w:t>2</w:t>
      </w:r>
      <w:r>
        <w:rPr>
          <w:rFonts w:hint="eastAsia"/>
        </w:rPr>
        <w:t>の操作方法</w:t>
      </w:r>
    </w:p>
    <w:p w:rsidR="00BC230B" w:rsidRDefault="00BC230B" w:rsidP="0049739D">
      <w:pPr>
        <w:pStyle w:val="a3"/>
        <w:ind w:leftChars="0"/>
      </w:pPr>
    </w:p>
    <w:p w:rsidR="00970A7C" w:rsidRPr="00614D17" w:rsidRDefault="00970A7C" w:rsidP="002E74EA"/>
    <w:p w:rsidR="00614D17" w:rsidRDefault="002E74EA" w:rsidP="002E74EA">
      <w:pPr>
        <w:pStyle w:val="a3"/>
        <w:numPr>
          <w:ilvl w:val="0"/>
          <w:numId w:val="4"/>
        </w:numPr>
        <w:ind w:leftChars="0"/>
        <w:rPr>
          <w:b/>
        </w:rPr>
      </w:pPr>
      <w:r>
        <w:rPr>
          <w:rFonts w:hint="eastAsia"/>
          <w:b/>
        </w:rPr>
        <w:t>結果</w:t>
      </w:r>
    </w:p>
    <w:p w:rsidR="00187BDC" w:rsidRPr="00970A7C" w:rsidRDefault="00187BDC" w:rsidP="00187BDC">
      <w:pPr>
        <w:pStyle w:val="a3"/>
        <w:ind w:leftChars="0" w:left="420"/>
        <w:jc w:val="center"/>
      </w:pPr>
      <w:r>
        <w:rPr>
          <w:rFonts w:hint="eastAsia"/>
        </w:rPr>
        <w:t>表１</w:t>
      </w:r>
      <w:r>
        <w:rPr>
          <w:rFonts w:hint="eastAsia"/>
        </w:rPr>
        <w:t xml:space="preserve"> </w:t>
      </w:r>
      <w:r>
        <w:rPr>
          <w:rFonts w:hint="eastAsia"/>
        </w:rPr>
        <w:t>各班の実験結果</w:t>
      </w:r>
    </w:p>
    <w:tbl>
      <w:tblPr>
        <w:tblW w:w="4780" w:type="dxa"/>
        <w:jc w:val="center"/>
        <w:tblInd w:w="84" w:type="dxa"/>
        <w:tblCellMar>
          <w:left w:w="99" w:type="dxa"/>
          <w:right w:w="99" w:type="dxa"/>
        </w:tblCellMar>
        <w:tblLook w:val="04A0" w:firstRow="1" w:lastRow="0" w:firstColumn="1" w:lastColumn="0" w:noHBand="0" w:noVBand="1"/>
      </w:tblPr>
      <w:tblGrid>
        <w:gridCol w:w="1540"/>
        <w:gridCol w:w="1080"/>
        <w:gridCol w:w="1080"/>
        <w:gridCol w:w="1080"/>
      </w:tblGrid>
      <w:tr w:rsidR="00187BDC" w:rsidRPr="00BC230B" w:rsidTr="002C4B5C">
        <w:trPr>
          <w:trHeight w:val="27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7BDC" w:rsidRPr="00BC230B" w:rsidRDefault="00187BDC" w:rsidP="002C4B5C">
            <w:pPr>
              <w:widowControl/>
              <w:jc w:val="center"/>
              <w:rPr>
                <w:rFonts w:ascii="ＭＳ Ｐゴシック" w:eastAsia="ＭＳ Ｐゴシック" w:hAnsi="ＭＳ Ｐゴシック" w:cs="ＭＳ Ｐゴシック"/>
                <w:color w:val="000000"/>
                <w:kern w:val="0"/>
                <w:sz w:val="22"/>
              </w:rPr>
            </w:pPr>
            <w:r w:rsidRPr="00BC230B">
              <w:rPr>
                <w:rFonts w:ascii="ＭＳ Ｐゴシック" w:eastAsia="ＭＳ Ｐゴシック" w:hAnsi="ＭＳ Ｐゴシック" w:cs="ＭＳ Ｐゴシック" w:hint="eastAsia"/>
                <w:color w:val="000000"/>
                <w:kern w:val="0"/>
                <w:sz w:val="22"/>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87BDC" w:rsidRPr="00BC230B" w:rsidRDefault="00187BDC" w:rsidP="002C4B5C">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Pr="00BC230B">
              <w:rPr>
                <w:rFonts w:ascii="ＭＳ Ｐゴシック" w:eastAsia="ＭＳ Ｐゴシック" w:hAnsi="ＭＳ Ｐゴシック" w:cs="ＭＳ Ｐゴシック" w:hint="eastAsia"/>
                <w:color w:val="000000"/>
                <w:kern w:val="0"/>
                <w:sz w:val="22"/>
              </w:rPr>
              <w:t>班</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87BDC" w:rsidRPr="00BC230B" w:rsidRDefault="00187BDC" w:rsidP="002C4B5C">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sidRPr="00BC230B">
              <w:rPr>
                <w:rFonts w:ascii="ＭＳ Ｐゴシック" w:eastAsia="ＭＳ Ｐゴシック" w:hAnsi="ＭＳ Ｐゴシック" w:cs="ＭＳ Ｐゴシック" w:hint="eastAsia"/>
                <w:color w:val="000000"/>
                <w:kern w:val="0"/>
                <w:sz w:val="22"/>
              </w:rPr>
              <w:t>班</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87BDC" w:rsidRPr="00BC230B" w:rsidRDefault="00187BDC" w:rsidP="002C4B5C">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r w:rsidRPr="00BC230B">
              <w:rPr>
                <w:rFonts w:ascii="ＭＳ Ｐゴシック" w:eastAsia="ＭＳ Ｐゴシック" w:hAnsi="ＭＳ Ｐゴシック" w:cs="ＭＳ Ｐゴシック" w:hint="eastAsia"/>
                <w:color w:val="000000"/>
                <w:kern w:val="0"/>
                <w:sz w:val="22"/>
              </w:rPr>
              <w:t>班</w:t>
            </w:r>
          </w:p>
        </w:tc>
      </w:tr>
      <w:tr w:rsidR="00187BDC" w:rsidRPr="00BC230B" w:rsidTr="002C4B5C">
        <w:trPr>
          <w:trHeight w:val="27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187BDC" w:rsidRPr="00BC230B" w:rsidRDefault="00187BDC" w:rsidP="002C4B5C">
            <w:pPr>
              <w:widowControl/>
              <w:jc w:val="center"/>
              <w:rPr>
                <w:rFonts w:ascii="ＭＳ Ｐゴシック" w:eastAsia="ＭＳ Ｐゴシック" w:hAnsi="ＭＳ Ｐゴシック" w:cs="ＭＳ Ｐゴシック"/>
                <w:color w:val="000000"/>
                <w:kern w:val="0"/>
                <w:sz w:val="22"/>
              </w:rPr>
            </w:pPr>
            <w:r w:rsidRPr="00BC230B">
              <w:rPr>
                <w:rFonts w:ascii="ＭＳ Ｐゴシック" w:eastAsia="ＭＳ Ｐゴシック" w:hAnsi="ＭＳ Ｐゴシック" w:cs="ＭＳ Ｐゴシック" w:hint="eastAsia"/>
                <w:color w:val="000000"/>
                <w:kern w:val="0"/>
                <w:sz w:val="22"/>
              </w:rPr>
              <w:t>実験1</w:t>
            </w:r>
          </w:p>
        </w:tc>
        <w:tc>
          <w:tcPr>
            <w:tcW w:w="1080" w:type="dxa"/>
            <w:tcBorders>
              <w:top w:val="nil"/>
              <w:left w:val="nil"/>
              <w:bottom w:val="single" w:sz="4" w:space="0" w:color="auto"/>
              <w:right w:val="single" w:sz="4" w:space="0" w:color="auto"/>
            </w:tcBorders>
            <w:shd w:val="clear" w:color="auto" w:fill="auto"/>
            <w:noWrap/>
            <w:vAlign w:val="center"/>
            <w:hideMark/>
          </w:tcPr>
          <w:p w:rsidR="00187BDC" w:rsidRPr="00BC230B" w:rsidRDefault="00187BDC" w:rsidP="002C4B5C">
            <w:pPr>
              <w:widowControl/>
              <w:jc w:val="center"/>
              <w:rPr>
                <w:rFonts w:ascii="ＭＳ Ｐゴシック" w:eastAsia="ＭＳ Ｐゴシック" w:hAnsi="ＭＳ Ｐゴシック" w:cs="ＭＳ Ｐゴシック"/>
                <w:color w:val="000000"/>
                <w:kern w:val="0"/>
                <w:sz w:val="22"/>
              </w:rPr>
            </w:pPr>
            <w:r w:rsidRPr="00BC230B">
              <w:rPr>
                <w:rFonts w:ascii="ＭＳ Ｐゴシック" w:eastAsia="ＭＳ Ｐゴシック" w:hAnsi="ＭＳ Ｐゴシック" w:cs="ＭＳ Ｐゴシック" w:hint="eastAsia"/>
                <w:color w:val="000000"/>
                <w:kern w:val="0"/>
                <w:sz w:val="22"/>
              </w:rPr>
              <w:t>0.59</w:t>
            </w:r>
          </w:p>
        </w:tc>
        <w:tc>
          <w:tcPr>
            <w:tcW w:w="1080" w:type="dxa"/>
            <w:tcBorders>
              <w:top w:val="nil"/>
              <w:left w:val="nil"/>
              <w:bottom w:val="single" w:sz="4" w:space="0" w:color="auto"/>
              <w:right w:val="single" w:sz="4" w:space="0" w:color="auto"/>
            </w:tcBorders>
            <w:shd w:val="clear" w:color="auto" w:fill="auto"/>
            <w:noWrap/>
            <w:vAlign w:val="center"/>
            <w:hideMark/>
          </w:tcPr>
          <w:p w:rsidR="00187BDC" w:rsidRPr="00BC230B" w:rsidRDefault="00187BDC" w:rsidP="002C4B5C">
            <w:pPr>
              <w:widowControl/>
              <w:jc w:val="center"/>
              <w:rPr>
                <w:rFonts w:ascii="ＭＳ Ｐゴシック" w:eastAsia="ＭＳ Ｐゴシック" w:hAnsi="ＭＳ Ｐゴシック" w:cs="ＭＳ Ｐゴシック"/>
                <w:color w:val="000000"/>
                <w:kern w:val="0"/>
                <w:sz w:val="22"/>
              </w:rPr>
            </w:pPr>
            <w:r w:rsidRPr="00BC230B">
              <w:rPr>
                <w:rFonts w:ascii="ＭＳ Ｐゴシック" w:eastAsia="ＭＳ Ｐゴシック" w:hAnsi="ＭＳ Ｐゴシック" w:cs="ＭＳ Ｐゴシック" w:hint="eastAsia"/>
                <w:color w:val="000000"/>
                <w:kern w:val="0"/>
                <w:sz w:val="22"/>
              </w:rPr>
              <w:t>0.33</w:t>
            </w:r>
          </w:p>
        </w:tc>
        <w:tc>
          <w:tcPr>
            <w:tcW w:w="1080" w:type="dxa"/>
            <w:tcBorders>
              <w:top w:val="nil"/>
              <w:left w:val="nil"/>
              <w:bottom w:val="single" w:sz="4" w:space="0" w:color="auto"/>
              <w:right w:val="single" w:sz="4" w:space="0" w:color="auto"/>
            </w:tcBorders>
            <w:shd w:val="clear" w:color="auto" w:fill="auto"/>
            <w:noWrap/>
            <w:vAlign w:val="center"/>
            <w:hideMark/>
          </w:tcPr>
          <w:p w:rsidR="00187BDC" w:rsidRPr="00BC230B" w:rsidRDefault="00187BDC" w:rsidP="002C4B5C">
            <w:pPr>
              <w:widowControl/>
              <w:jc w:val="center"/>
              <w:rPr>
                <w:rFonts w:ascii="ＭＳ Ｐゴシック" w:eastAsia="ＭＳ Ｐゴシック" w:hAnsi="ＭＳ Ｐゴシック" w:cs="ＭＳ Ｐゴシック"/>
                <w:color w:val="000000"/>
                <w:kern w:val="0"/>
                <w:sz w:val="22"/>
              </w:rPr>
            </w:pPr>
            <w:r w:rsidRPr="00BC230B">
              <w:rPr>
                <w:rFonts w:ascii="ＭＳ Ｐゴシック" w:eastAsia="ＭＳ Ｐゴシック" w:hAnsi="ＭＳ Ｐゴシック" w:cs="ＭＳ Ｐゴシック" w:hint="eastAsia"/>
                <w:color w:val="000000"/>
                <w:kern w:val="0"/>
                <w:sz w:val="22"/>
              </w:rPr>
              <w:t>0.27</w:t>
            </w:r>
          </w:p>
        </w:tc>
      </w:tr>
      <w:tr w:rsidR="00187BDC" w:rsidRPr="00BC230B" w:rsidTr="002C4B5C">
        <w:trPr>
          <w:trHeight w:val="27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187BDC" w:rsidRPr="00BC230B" w:rsidRDefault="00187BDC" w:rsidP="002C4B5C">
            <w:pPr>
              <w:widowControl/>
              <w:jc w:val="center"/>
              <w:rPr>
                <w:rFonts w:ascii="ＭＳ Ｐゴシック" w:eastAsia="ＭＳ Ｐゴシック" w:hAnsi="ＭＳ Ｐゴシック" w:cs="ＭＳ Ｐゴシック"/>
                <w:color w:val="000000"/>
                <w:kern w:val="0"/>
                <w:sz w:val="22"/>
              </w:rPr>
            </w:pPr>
            <w:r w:rsidRPr="00BC230B">
              <w:rPr>
                <w:rFonts w:ascii="ＭＳ Ｐゴシック" w:eastAsia="ＭＳ Ｐゴシック" w:hAnsi="ＭＳ Ｐゴシック" w:cs="ＭＳ Ｐゴシック" w:hint="eastAsia"/>
                <w:color w:val="000000"/>
                <w:kern w:val="0"/>
                <w:sz w:val="22"/>
              </w:rPr>
              <w:t>実験2</w:t>
            </w:r>
          </w:p>
        </w:tc>
        <w:tc>
          <w:tcPr>
            <w:tcW w:w="1080" w:type="dxa"/>
            <w:tcBorders>
              <w:top w:val="nil"/>
              <w:left w:val="nil"/>
              <w:bottom w:val="single" w:sz="4" w:space="0" w:color="auto"/>
              <w:right w:val="single" w:sz="4" w:space="0" w:color="auto"/>
            </w:tcBorders>
            <w:shd w:val="clear" w:color="auto" w:fill="auto"/>
            <w:noWrap/>
            <w:vAlign w:val="center"/>
            <w:hideMark/>
          </w:tcPr>
          <w:p w:rsidR="00187BDC" w:rsidRPr="00BC230B" w:rsidRDefault="00187BDC" w:rsidP="002C4B5C">
            <w:pPr>
              <w:widowControl/>
              <w:jc w:val="center"/>
              <w:rPr>
                <w:rFonts w:ascii="ＭＳ Ｐゴシック" w:eastAsia="ＭＳ Ｐゴシック" w:hAnsi="ＭＳ Ｐゴシック" w:cs="ＭＳ Ｐゴシック"/>
                <w:color w:val="000000"/>
                <w:kern w:val="0"/>
                <w:sz w:val="22"/>
              </w:rPr>
            </w:pPr>
            <w:r w:rsidRPr="00BC230B">
              <w:rPr>
                <w:rFonts w:ascii="ＭＳ Ｐゴシック" w:eastAsia="ＭＳ Ｐゴシック" w:hAnsi="ＭＳ Ｐゴシック" w:cs="ＭＳ Ｐゴシック" w:hint="eastAsia"/>
                <w:color w:val="000000"/>
                <w:kern w:val="0"/>
                <w:sz w:val="22"/>
              </w:rPr>
              <w:t>0.32</w:t>
            </w:r>
          </w:p>
        </w:tc>
        <w:tc>
          <w:tcPr>
            <w:tcW w:w="1080" w:type="dxa"/>
            <w:tcBorders>
              <w:top w:val="nil"/>
              <w:left w:val="nil"/>
              <w:bottom w:val="single" w:sz="4" w:space="0" w:color="auto"/>
              <w:right w:val="single" w:sz="4" w:space="0" w:color="auto"/>
            </w:tcBorders>
            <w:shd w:val="clear" w:color="auto" w:fill="auto"/>
            <w:noWrap/>
            <w:vAlign w:val="center"/>
            <w:hideMark/>
          </w:tcPr>
          <w:p w:rsidR="00187BDC" w:rsidRPr="00BC230B" w:rsidRDefault="00187BDC" w:rsidP="002C4B5C">
            <w:pPr>
              <w:widowControl/>
              <w:jc w:val="center"/>
              <w:rPr>
                <w:rFonts w:ascii="ＭＳ Ｐゴシック" w:eastAsia="ＭＳ Ｐゴシック" w:hAnsi="ＭＳ Ｐゴシック" w:cs="ＭＳ Ｐゴシック"/>
                <w:color w:val="000000"/>
                <w:kern w:val="0"/>
                <w:sz w:val="22"/>
              </w:rPr>
            </w:pPr>
            <w:r w:rsidRPr="00BC230B">
              <w:rPr>
                <w:rFonts w:ascii="ＭＳ Ｐゴシック" w:eastAsia="ＭＳ Ｐゴシック" w:hAnsi="ＭＳ Ｐゴシック" w:cs="ＭＳ Ｐゴシック" w:hint="eastAsia"/>
                <w:color w:val="000000"/>
                <w:kern w:val="0"/>
                <w:sz w:val="22"/>
              </w:rPr>
              <w:t>0.31</w:t>
            </w:r>
          </w:p>
        </w:tc>
        <w:tc>
          <w:tcPr>
            <w:tcW w:w="1080" w:type="dxa"/>
            <w:tcBorders>
              <w:top w:val="nil"/>
              <w:left w:val="nil"/>
              <w:bottom w:val="single" w:sz="4" w:space="0" w:color="auto"/>
              <w:right w:val="single" w:sz="4" w:space="0" w:color="auto"/>
            </w:tcBorders>
            <w:shd w:val="clear" w:color="auto" w:fill="auto"/>
            <w:noWrap/>
            <w:vAlign w:val="center"/>
            <w:hideMark/>
          </w:tcPr>
          <w:p w:rsidR="00187BDC" w:rsidRPr="00BC230B" w:rsidRDefault="00187BDC" w:rsidP="002C4B5C">
            <w:pPr>
              <w:widowControl/>
              <w:jc w:val="center"/>
              <w:rPr>
                <w:rFonts w:ascii="ＭＳ Ｐゴシック" w:eastAsia="ＭＳ Ｐゴシック" w:hAnsi="ＭＳ Ｐゴシック" w:cs="ＭＳ Ｐゴシック"/>
                <w:color w:val="000000"/>
                <w:kern w:val="0"/>
                <w:sz w:val="22"/>
              </w:rPr>
            </w:pPr>
            <w:r w:rsidRPr="00BC230B">
              <w:rPr>
                <w:rFonts w:ascii="ＭＳ Ｐゴシック" w:eastAsia="ＭＳ Ｐゴシック" w:hAnsi="ＭＳ Ｐゴシック" w:cs="ＭＳ Ｐゴシック" w:hint="eastAsia"/>
                <w:color w:val="000000"/>
                <w:kern w:val="0"/>
                <w:sz w:val="22"/>
              </w:rPr>
              <w:t>0.30</w:t>
            </w:r>
          </w:p>
        </w:tc>
      </w:tr>
    </w:tbl>
    <w:p w:rsidR="00BC230B" w:rsidRDefault="00187BDC" w:rsidP="001856C5">
      <w:pPr>
        <w:pStyle w:val="a3"/>
        <w:ind w:leftChars="0" w:left="420"/>
      </w:pPr>
      <w:r>
        <w:rPr>
          <w:rFonts w:hint="eastAsia"/>
        </w:rPr>
        <w:t>表</w:t>
      </w:r>
      <w:r>
        <w:rPr>
          <w:rFonts w:hint="eastAsia"/>
        </w:rPr>
        <w:t>1</w:t>
      </w:r>
      <w:r>
        <w:rPr>
          <w:rFonts w:hint="eastAsia"/>
        </w:rPr>
        <w:t>から、</w:t>
      </w:r>
      <w:r>
        <w:rPr>
          <w:rFonts w:hint="eastAsia"/>
        </w:rPr>
        <w:t>3</w:t>
      </w:r>
      <w:r>
        <w:rPr>
          <w:rFonts w:hint="eastAsia"/>
        </w:rPr>
        <w:t>班</w:t>
      </w:r>
      <w:r>
        <w:rPr>
          <w:rFonts w:hint="eastAsia"/>
        </w:rPr>
        <w:t>4</w:t>
      </w:r>
      <w:r>
        <w:rPr>
          <w:rFonts w:hint="eastAsia"/>
        </w:rPr>
        <w:t>班は実験</w:t>
      </w:r>
      <w:r>
        <w:rPr>
          <w:rFonts w:hint="eastAsia"/>
        </w:rPr>
        <w:t>1</w:t>
      </w:r>
      <w:r>
        <w:rPr>
          <w:rFonts w:hint="eastAsia"/>
        </w:rPr>
        <w:t>、</w:t>
      </w:r>
      <w:r>
        <w:rPr>
          <w:rFonts w:hint="eastAsia"/>
        </w:rPr>
        <w:t>2</w:t>
      </w:r>
      <w:r>
        <w:rPr>
          <w:rFonts w:hint="eastAsia"/>
        </w:rPr>
        <w:t>で静止摩擦係数の値はほぼ同じになった。</w:t>
      </w:r>
      <w:r w:rsidR="001A0A9F">
        <w:rPr>
          <w:rFonts w:hint="eastAsia"/>
        </w:rPr>
        <w:t>2</w:t>
      </w:r>
      <w:r w:rsidR="001A0A9F">
        <w:rPr>
          <w:rFonts w:hint="eastAsia"/>
        </w:rPr>
        <w:t>班は実験</w:t>
      </w:r>
      <w:r w:rsidR="001A0A9F">
        <w:rPr>
          <w:rFonts w:hint="eastAsia"/>
        </w:rPr>
        <w:t>1</w:t>
      </w:r>
      <w:r w:rsidR="001A0A9F">
        <w:rPr>
          <w:rFonts w:hint="eastAsia"/>
        </w:rPr>
        <w:t>の値がずれてしまった。</w:t>
      </w:r>
    </w:p>
    <w:p w:rsidR="001856C5" w:rsidRPr="001856C5" w:rsidRDefault="001856C5" w:rsidP="001856C5">
      <w:pPr>
        <w:pStyle w:val="a3"/>
        <w:ind w:leftChars="0" w:left="420"/>
      </w:pPr>
    </w:p>
    <w:p w:rsidR="00970A7C" w:rsidRDefault="00970A7C" w:rsidP="00970A7C">
      <w:pPr>
        <w:pStyle w:val="a3"/>
        <w:numPr>
          <w:ilvl w:val="0"/>
          <w:numId w:val="4"/>
        </w:numPr>
        <w:ind w:leftChars="0"/>
        <w:rPr>
          <w:b/>
        </w:rPr>
      </w:pPr>
      <w:r>
        <w:rPr>
          <w:rFonts w:hint="eastAsia"/>
          <w:b/>
        </w:rPr>
        <w:t>考察</w:t>
      </w:r>
    </w:p>
    <w:p w:rsidR="00970A7C" w:rsidRDefault="00BE2879" w:rsidP="00973346">
      <w:pPr>
        <w:pStyle w:val="a3"/>
        <w:ind w:leftChars="0" w:left="420" w:firstLineChars="100" w:firstLine="210"/>
      </w:pPr>
      <w:r>
        <w:rPr>
          <w:rFonts w:hint="eastAsia"/>
        </w:rPr>
        <w:t>3</w:t>
      </w:r>
      <w:r>
        <w:rPr>
          <w:rFonts w:hint="eastAsia"/>
        </w:rPr>
        <w:t>，</w:t>
      </w:r>
      <w:r>
        <w:rPr>
          <w:rFonts w:hint="eastAsia"/>
        </w:rPr>
        <w:t>4</w:t>
      </w:r>
      <w:r>
        <w:rPr>
          <w:rFonts w:hint="eastAsia"/>
        </w:rPr>
        <w:t>班は静止摩擦係数の値がほぼ同じとなり、理論通りとなった。</w:t>
      </w:r>
      <w:r>
        <w:rPr>
          <w:rFonts w:hint="eastAsia"/>
        </w:rPr>
        <w:t>2</w:t>
      </w:r>
      <w:r>
        <w:rPr>
          <w:rFonts w:hint="eastAsia"/>
        </w:rPr>
        <w:t>班では実験</w:t>
      </w:r>
      <w:r>
        <w:rPr>
          <w:rFonts w:hint="eastAsia"/>
        </w:rPr>
        <w:t>1</w:t>
      </w:r>
      <w:r>
        <w:rPr>
          <w:rFonts w:hint="eastAsia"/>
        </w:rPr>
        <w:t>の値がずれてしまった</w:t>
      </w:r>
      <w:r w:rsidR="00746CAB">
        <w:rPr>
          <w:rFonts w:hint="eastAsia"/>
        </w:rPr>
        <w:t>。</w:t>
      </w:r>
    </w:p>
    <w:p w:rsidR="00746CAB" w:rsidRPr="00746CAB" w:rsidRDefault="00746CAB" w:rsidP="00973346">
      <w:pPr>
        <w:pStyle w:val="a3"/>
        <w:ind w:leftChars="0" w:left="420" w:firstLineChars="100" w:firstLine="210"/>
      </w:pPr>
      <w:r>
        <w:rPr>
          <w:rFonts w:hint="eastAsia"/>
        </w:rPr>
        <w:t>実験</w:t>
      </w:r>
      <w:r>
        <w:rPr>
          <w:rFonts w:hint="eastAsia"/>
        </w:rPr>
        <w:t>1</w:t>
      </w:r>
      <w:r>
        <w:rPr>
          <w:rFonts w:hint="eastAsia"/>
        </w:rPr>
        <w:t>では、本来縦にして使うばねはかりを横にして使用したため間違った値がでてしまったのではないかと考えられる。また、今回動き出す瞬間を測定するために</w:t>
      </w:r>
      <w:r>
        <w:rPr>
          <w:rFonts w:hint="eastAsia"/>
        </w:rPr>
        <w:t>2</w:t>
      </w:r>
      <w:r>
        <w:rPr>
          <w:rFonts w:hint="eastAsia"/>
        </w:rPr>
        <w:t>人で共同作業をした。このときに</w:t>
      </w:r>
      <w:r w:rsidR="00973346">
        <w:rPr>
          <w:rFonts w:hint="eastAsia"/>
        </w:rPr>
        <w:t>2</w:t>
      </w:r>
      <w:r w:rsidR="00973346">
        <w:rPr>
          <w:rFonts w:hint="eastAsia"/>
        </w:rPr>
        <w:t>人のタイミングが合わないと測定したい値と少しずれてしまう。このような原因から結果がずれてしまったのではないかと思われる。</w:t>
      </w:r>
    </w:p>
    <w:p w:rsidR="00024963" w:rsidRDefault="00024963" w:rsidP="00970A7C">
      <w:pPr>
        <w:pStyle w:val="a3"/>
        <w:ind w:leftChars="0" w:left="420"/>
      </w:pPr>
    </w:p>
    <w:p w:rsidR="00D6759E" w:rsidRDefault="00D6759E" w:rsidP="00024963">
      <w:pPr>
        <w:jc w:val="center"/>
        <w:rPr>
          <w:b/>
          <w:noProof/>
        </w:rPr>
      </w:pPr>
    </w:p>
    <w:p w:rsidR="00665063" w:rsidRDefault="006009F3" w:rsidP="00024963">
      <w:pPr>
        <w:jc w:val="center"/>
        <w:rPr>
          <w:b/>
          <w:noProof/>
        </w:rPr>
      </w:pPr>
      <w:r>
        <w:rPr>
          <w:b/>
          <w:noProof/>
        </w:rPr>
        <w:drawing>
          <wp:inline distT="0" distB="0" distL="0" distR="0">
            <wp:extent cx="5781675" cy="1764074"/>
            <wp:effectExtent l="19050" t="0" r="0" b="0"/>
            <wp:docPr id="10" name="図 4" descr="D:\理科指導法２\IMG_1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理科指導法２\IMG_1003.JPG"/>
                    <pic:cNvPicPr>
                      <a:picLocks noChangeAspect="1" noChangeArrowheads="1"/>
                    </pic:cNvPicPr>
                  </pic:nvPicPr>
                  <pic:blipFill>
                    <a:blip r:embed="rId11" cstate="print"/>
                    <a:srcRect/>
                    <a:stretch>
                      <a:fillRect/>
                    </a:stretch>
                  </pic:blipFill>
                  <pic:spPr bwMode="auto">
                    <a:xfrm>
                      <a:off x="0" y="0"/>
                      <a:ext cx="5780995" cy="1763867"/>
                    </a:xfrm>
                    <a:prstGeom prst="rect">
                      <a:avLst/>
                    </a:prstGeom>
                    <a:noFill/>
                    <a:ln w="9525">
                      <a:noFill/>
                      <a:miter lim="800000"/>
                      <a:headEnd/>
                      <a:tailEnd/>
                    </a:ln>
                  </pic:spPr>
                </pic:pic>
              </a:graphicData>
            </a:graphic>
          </wp:inline>
        </w:drawing>
      </w:r>
    </w:p>
    <w:p w:rsidR="00024963" w:rsidRDefault="006009F3" w:rsidP="006009F3">
      <w:pPr>
        <w:jc w:val="center"/>
        <w:rPr>
          <w:b/>
        </w:rPr>
      </w:pPr>
      <w:r>
        <w:rPr>
          <w:b/>
          <w:noProof/>
        </w:rPr>
        <w:drawing>
          <wp:inline distT="0" distB="0" distL="0" distR="0">
            <wp:extent cx="5810250" cy="1977740"/>
            <wp:effectExtent l="19050" t="0" r="0" b="0"/>
            <wp:docPr id="8" name="図 3" descr="D:\理科指導法２\IMG_1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理科指導法２\IMG_1004.JPG"/>
                    <pic:cNvPicPr>
                      <a:picLocks noChangeAspect="1" noChangeArrowheads="1"/>
                    </pic:cNvPicPr>
                  </pic:nvPicPr>
                  <pic:blipFill>
                    <a:blip r:embed="rId12" cstate="print"/>
                    <a:srcRect/>
                    <a:stretch>
                      <a:fillRect/>
                    </a:stretch>
                  </pic:blipFill>
                  <pic:spPr bwMode="auto">
                    <a:xfrm>
                      <a:off x="0" y="0"/>
                      <a:ext cx="5810250" cy="1977740"/>
                    </a:xfrm>
                    <a:prstGeom prst="rect">
                      <a:avLst/>
                    </a:prstGeom>
                    <a:noFill/>
                    <a:ln w="9525">
                      <a:noFill/>
                      <a:miter lim="800000"/>
                      <a:headEnd/>
                      <a:tailEnd/>
                    </a:ln>
                  </pic:spPr>
                </pic:pic>
              </a:graphicData>
            </a:graphic>
          </wp:inline>
        </w:drawing>
      </w:r>
    </w:p>
    <w:p w:rsidR="00024963" w:rsidRDefault="00024963" w:rsidP="00024963">
      <w:pPr>
        <w:jc w:val="center"/>
      </w:pPr>
      <w:r w:rsidRPr="00024963">
        <w:rPr>
          <w:rFonts w:hint="eastAsia"/>
        </w:rPr>
        <w:t>図</w:t>
      </w:r>
      <w:r w:rsidR="006009F3">
        <w:rPr>
          <w:rFonts w:hint="eastAsia"/>
        </w:rPr>
        <w:t>３</w:t>
      </w:r>
      <w:r w:rsidRPr="00024963">
        <w:rPr>
          <w:rFonts w:hint="eastAsia"/>
        </w:rPr>
        <w:t xml:space="preserve">  </w:t>
      </w:r>
      <w:r w:rsidR="00665063">
        <w:rPr>
          <w:rFonts w:hint="eastAsia"/>
        </w:rPr>
        <w:t>板書</w:t>
      </w:r>
    </w:p>
    <w:p w:rsidR="00024963" w:rsidRPr="00024963" w:rsidRDefault="00024963" w:rsidP="006009F3"/>
    <w:p w:rsidR="00970A7C" w:rsidRDefault="00970A7C" w:rsidP="00970A7C">
      <w:pPr>
        <w:pStyle w:val="a3"/>
        <w:numPr>
          <w:ilvl w:val="0"/>
          <w:numId w:val="4"/>
        </w:numPr>
        <w:ind w:leftChars="0"/>
        <w:rPr>
          <w:b/>
        </w:rPr>
      </w:pPr>
      <w:r>
        <w:rPr>
          <w:rFonts w:hint="eastAsia"/>
          <w:b/>
        </w:rPr>
        <w:t>感想</w:t>
      </w:r>
    </w:p>
    <w:p w:rsidR="005B5196" w:rsidRDefault="005B5196" w:rsidP="005B5196">
      <w:pPr>
        <w:pStyle w:val="a3"/>
        <w:ind w:leftChars="0" w:left="420"/>
      </w:pPr>
      <w:r>
        <w:rPr>
          <w:rFonts w:hint="eastAsia"/>
        </w:rPr>
        <w:t>＊良かった点</w:t>
      </w:r>
    </w:p>
    <w:p w:rsidR="001271E1" w:rsidRDefault="005B5196" w:rsidP="00360828">
      <w:pPr>
        <w:pStyle w:val="a3"/>
        <w:ind w:leftChars="0" w:left="420"/>
      </w:pPr>
      <w:r>
        <w:rPr>
          <w:rFonts w:hint="eastAsia"/>
        </w:rPr>
        <w:t>・</w:t>
      </w:r>
      <w:r w:rsidR="00360828">
        <w:rPr>
          <w:rFonts w:hint="eastAsia"/>
        </w:rPr>
        <w:t>目盛の読み方や単位などの説明をしっかりとしていたところ</w:t>
      </w:r>
      <w:r w:rsidR="001271E1">
        <w:rPr>
          <w:rFonts w:hint="eastAsia"/>
        </w:rPr>
        <w:t>。</w:t>
      </w:r>
    </w:p>
    <w:p w:rsidR="001271E1" w:rsidRDefault="001271E1" w:rsidP="005B5196">
      <w:pPr>
        <w:pStyle w:val="a3"/>
        <w:ind w:leftChars="0" w:left="420"/>
      </w:pPr>
      <w:r>
        <w:rPr>
          <w:rFonts w:hint="eastAsia"/>
        </w:rPr>
        <w:t>・一班に一人</w:t>
      </w:r>
      <w:r>
        <w:rPr>
          <w:rFonts w:hint="eastAsia"/>
        </w:rPr>
        <w:t>TA</w:t>
      </w:r>
      <w:r>
        <w:rPr>
          <w:rFonts w:hint="eastAsia"/>
        </w:rPr>
        <w:t>がついていてよかった。</w:t>
      </w:r>
    </w:p>
    <w:p w:rsidR="001271E1" w:rsidRDefault="001271E1" w:rsidP="005B5196">
      <w:pPr>
        <w:pStyle w:val="a3"/>
        <w:ind w:leftChars="0" w:left="420"/>
      </w:pPr>
    </w:p>
    <w:p w:rsidR="001271E1" w:rsidRDefault="001271E1" w:rsidP="005B5196">
      <w:pPr>
        <w:pStyle w:val="a3"/>
        <w:ind w:leftChars="0" w:left="420"/>
      </w:pPr>
      <w:r>
        <w:rPr>
          <w:rFonts w:hint="eastAsia"/>
        </w:rPr>
        <w:t>＊改善点</w:t>
      </w:r>
    </w:p>
    <w:p w:rsidR="00360828" w:rsidRDefault="00360828" w:rsidP="005B5196">
      <w:pPr>
        <w:pStyle w:val="a3"/>
        <w:ind w:leftChars="0" w:left="420"/>
      </w:pPr>
      <w:r>
        <w:rPr>
          <w:rFonts w:hint="eastAsia"/>
        </w:rPr>
        <w:t>・題名を書くべきだった。</w:t>
      </w:r>
    </w:p>
    <w:p w:rsidR="001271E1" w:rsidRDefault="00360828" w:rsidP="005B5196">
      <w:pPr>
        <w:pStyle w:val="a3"/>
        <w:ind w:leftChars="0" w:left="420"/>
      </w:pPr>
      <w:r>
        <w:rPr>
          <w:rFonts w:hint="eastAsia"/>
        </w:rPr>
        <w:t>・板書の図を大きく書くこと</w:t>
      </w:r>
      <w:r w:rsidR="001271E1">
        <w:rPr>
          <w:rFonts w:hint="eastAsia"/>
        </w:rPr>
        <w:t>。</w:t>
      </w:r>
    </w:p>
    <w:p w:rsidR="001271E1" w:rsidRDefault="001271E1" w:rsidP="005B5196">
      <w:pPr>
        <w:pStyle w:val="a3"/>
        <w:ind w:leftChars="0" w:left="420"/>
      </w:pPr>
      <w:r>
        <w:rPr>
          <w:rFonts w:hint="eastAsia"/>
        </w:rPr>
        <w:t>・</w:t>
      </w:r>
      <w:r w:rsidR="00360828">
        <w:rPr>
          <w:rFonts w:hint="eastAsia"/>
        </w:rPr>
        <w:t>図中の矢印の長さや文字の大きさなどを意識すべきだった</w:t>
      </w:r>
      <w:r>
        <w:rPr>
          <w:rFonts w:hint="eastAsia"/>
        </w:rPr>
        <w:t>。</w:t>
      </w:r>
    </w:p>
    <w:p w:rsidR="001271E1" w:rsidRDefault="00360828" w:rsidP="005B5196">
      <w:pPr>
        <w:pStyle w:val="a3"/>
        <w:ind w:leftChars="0" w:left="420"/>
      </w:pPr>
      <w:r>
        <w:rPr>
          <w:rFonts w:hint="eastAsia"/>
        </w:rPr>
        <w:t>・説明する部分を分けていたため、時間配分があやふやだった</w:t>
      </w:r>
      <w:r w:rsidR="001271E1">
        <w:rPr>
          <w:rFonts w:hint="eastAsia"/>
        </w:rPr>
        <w:t>。</w:t>
      </w:r>
    </w:p>
    <w:p w:rsidR="001271E1" w:rsidRDefault="00360828" w:rsidP="005B5196">
      <w:pPr>
        <w:pStyle w:val="a3"/>
        <w:ind w:leftChars="0" w:left="420"/>
      </w:pPr>
      <w:r>
        <w:rPr>
          <w:rFonts w:hint="eastAsia"/>
        </w:rPr>
        <w:t>・生徒への質問を多くすべきだった</w:t>
      </w:r>
      <w:r w:rsidR="001271E1">
        <w:rPr>
          <w:rFonts w:hint="eastAsia"/>
        </w:rPr>
        <w:t>。</w:t>
      </w:r>
    </w:p>
    <w:p w:rsidR="00932C89" w:rsidRDefault="00932C89" w:rsidP="00932C89"/>
    <w:p w:rsidR="00932C89" w:rsidRPr="00932C89" w:rsidRDefault="00932C89" w:rsidP="00932C89">
      <w:pPr>
        <w:pStyle w:val="a3"/>
        <w:numPr>
          <w:ilvl w:val="0"/>
          <w:numId w:val="4"/>
        </w:numPr>
        <w:ind w:leftChars="0"/>
        <w:rPr>
          <w:b/>
        </w:rPr>
      </w:pPr>
      <w:r w:rsidRPr="00932C89">
        <w:rPr>
          <w:rFonts w:hint="eastAsia"/>
          <w:b/>
        </w:rPr>
        <w:t>反省点</w:t>
      </w:r>
    </w:p>
    <w:p w:rsidR="00C7197D" w:rsidRDefault="0029704C" w:rsidP="004E42B9">
      <w:pPr>
        <w:pStyle w:val="a3"/>
        <w:ind w:leftChars="0" w:left="420" w:firstLineChars="100" w:firstLine="210"/>
      </w:pPr>
      <w:r>
        <w:rPr>
          <w:rFonts w:hint="eastAsia"/>
        </w:rPr>
        <w:t>結果は出たが、時間が</w:t>
      </w:r>
      <w:r>
        <w:rPr>
          <w:rFonts w:hint="eastAsia"/>
        </w:rPr>
        <w:t>50</w:t>
      </w:r>
      <w:r>
        <w:rPr>
          <w:rFonts w:hint="eastAsia"/>
        </w:rPr>
        <w:t>分では終わらず少し伸びてしまった。プリントの準備や演示実験を行うことで時間短縮をしようとしたが、思うようにいかなかった。しかし、注意点や単位のことなどを生徒にしっかりと意識させることができたのはよかったのではないかと思われる。</w:t>
      </w:r>
    </w:p>
    <w:p w:rsidR="002B5DE2" w:rsidRDefault="00C7197D" w:rsidP="00FD417B">
      <w:pPr>
        <w:pStyle w:val="a3"/>
        <w:ind w:leftChars="0" w:left="420" w:firstLineChars="100" w:firstLine="210"/>
      </w:pPr>
      <w:r>
        <w:rPr>
          <w:rFonts w:hint="eastAsia"/>
        </w:rPr>
        <w:t>1</w:t>
      </w:r>
      <w:r>
        <w:rPr>
          <w:rFonts w:hint="eastAsia"/>
        </w:rPr>
        <w:t>時間</w:t>
      </w:r>
      <w:r>
        <w:rPr>
          <w:rFonts w:hint="eastAsia"/>
        </w:rPr>
        <w:t>1</w:t>
      </w:r>
      <w:r>
        <w:rPr>
          <w:rFonts w:hint="eastAsia"/>
        </w:rPr>
        <w:t>時間の授業の目標やポイントなどが生徒にわからせることが生徒にとってよりわかりやすい授業や興味を持つ授業となることを</w:t>
      </w:r>
      <w:r w:rsidR="00731E9C">
        <w:rPr>
          <w:rFonts w:hint="eastAsia"/>
        </w:rPr>
        <w:t>時間した。そして、伝え方などをより工夫することでより良い授業ができたはずである。今後は、このようなことをしっかりと考えていきたいと感じた。</w:t>
      </w:r>
    </w:p>
    <w:p w:rsidR="00932C89" w:rsidRPr="001271E1" w:rsidRDefault="002B5DE2" w:rsidP="002B5DE2">
      <w:pPr>
        <w:pStyle w:val="a3"/>
        <w:numPr>
          <w:ilvl w:val="0"/>
          <w:numId w:val="4"/>
        </w:numPr>
        <w:ind w:leftChars="0"/>
      </w:pPr>
      <w:r>
        <w:rPr>
          <w:rFonts w:hint="eastAsia"/>
        </w:rPr>
        <w:t>評価平均</w:t>
      </w:r>
    </w:p>
    <w:p w:rsidR="00970A7C" w:rsidRDefault="00BC230B" w:rsidP="00972345">
      <w:pPr>
        <w:jc w:val="center"/>
        <w:rPr>
          <w:b/>
        </w:rPr>
      </w:pPr>
      <w:r w:rsidRPr="00BC230B">
        <w:rPr>
          <w:noProof/>
        </w:rPr>
        <w:drawing>
          <wp:inline distT="0" distB="0" distL="0" distR="0">
            <wp:extent cx="5400040" cy="2013417"/>
            <wp:effectExtent l="0" t="0" r="0"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40" cy="2013417"/>
                    </a:xfrm>
                    <a:prstGeom prst="rect">
                      <a:avLst/>
                    </a:prstGeom>
                    <a:noFill/>
                    <a:ln>
                      <a:noFill/>
                    </a:ln>
                  </pic:spPr>
                </pic:pic>
              </a:graphicData>
            </a:graphic>
          </wp:inline>
        </w:drawing>
      </w:r>
    </w:p>
    <w:p w:rsidR="002B5DE2" w:rsidRDefault="002B5DE2" w:rsidP="00F21A57">
      <w:pPr>
        <w:rPr>
          <w:b/>
        </w:rPr>
      </w:pPr>
    </w:p>
    <w:p w:rsidR="002B5DE2" w:rsidRPr="00F21A57" w:rsidRDefault="00315E07" w:rsidP="00972345">
      <w:pPr>
        <w:jc w:val="center"/>
        <w:rPr>
          <w:b/>
        </w:rPr>
      </w:pPr>
      <w:r>
        <w:rPr>
          <w:noProof/>
        </w:rPr>
        <w:lastRenderedPageBreak/>
        <w:pict>
          <v:line id="直線コネクタ 2" o:spid="_x0000_s1030" style="position:absolute;left:0;text-align:left;flip:y;z-index:251659264;visibility:visible;mso-wrap-style:square;mso-wrap-distance-left:9pt;mso-wrap-distance-top:0;mso-wrap-distance-right:9pt;mso-wrap-distance-bottom:0;mso-position-horizontal-relative:text;mso-position-vertical-relative:text" from="58.35pt,109.25pt" to="386pt,10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" strokecolor="black [3213]"/>
        </w:pict>
      </w:r>
      <w:r>
        <w:rPr>
          <w:noProof/>
        </w:rPr>
        <w:pict>
          <v:rect id="正方形/長方形 10" o:spid="_x0000_s1041" style="position:absolute;left:0;text-align:left;margin-left:134.7pt;margin-top:113.75pt;width:95.25pt;height:40.5pt;z-index:251663360;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" filled="f" stroked="f" strokeweight="2pt">
            <v:textbox style="mso-next-textbox:#正方形/長方形 10">
              <w:txbxContent>
                <w:p w:rsidR="00F13C9B" w:rsidRPr="00F13C9B" w:rsidRDefault="00F13C9B" w:rsidP="00F13C9B">
                  <w:pPr>
                    <w:pStyle w:val="Web"/>
                    <w:spacing w:before="0" w:beforeAutospacing="0" w:after="0" w:afterAutospacing="0"/>
                    <w:rPr>
                      <w:sz w:val="20"/>
                      <w:szCs w:val="20"/>
                    </w:rPr>
                  </w:pPr>
                  <w:r w:rsidRPr="00F13C9B">
                    <w:rPr>
                      <w:rFonts w:ascii="Calibri" w:cs="+mn-cs" w:hint="eastAsia"/>
                      <w:color w:val="000000"/>
                      <w:sz w:val="20"/>
                      <w:szCs w:val="20"/>
                    </w:rPr>
                    <w:t>抵抗の温度変化</w:t>
                  </w:r>
                </w:p>
              </w:txbxContent>
            </v:textbox>
          </v:rect>
        </w:pict>
      </w:r>
      <w:r>
        <w:rPr>
          <w:noProof/>
        </w:rPr>
        <w:pict>
          <v:rect id="正方形/長方形 7" o:spid="_x0000_s1043" style="position:absolute;left:0;text-align:left;margin-left:73.5pt;margin-top:115.25pt;width:52.95pt;height:35.25pt;z-index:251661312;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" filled="f" stroked="f" strokeweight="2pt">
            <v:textbox style="mso-next-textbox:#正方形/長方形 7">
              <w:txbxContent>
                <w:p w:rsidR="00F13C9B" w:rsidRDefault="00F13C9B" w:rsidP="00F13C9B">
                  <w:pPr>
                    <w:pStyle w:val="Web"/>
                    <w:spacing w:before="0" w:beforeAutospacing="0" w:after="0" w:afterAutospacing="0"/>
                  </w:pPr>
                  <w:r>
                    <w:rPr>
                      <w:rFonts w:ascii="Calibri" w:cs="+mn-cs" w:hint="eastAsia"/>
                      <w:color w:val="000000"/>
                      <w:sz w:val="22"/>
                      <w:szCs w:val="22"/>
                    </w:rPr>
                    <w:t>大気圧</w:t>
                  </w:r>
                </w:p>
              </w:txbxContent>
            </v:textbox>
          </v:rect>
        </w:pict>
      </w:r>
      <w:r>
        <w:rPr>
          <w:noProof/>
        </w:rPr>
        <w:pict>
          <v:rect id="正方形/長方形 9" o:spid="_x0000_s1042" style="position:absolute;left:0;text-align:left;margin-left:229.95pt;margin-top:113.75pt;width:69pt;height:35.25pt;z-index:251662336;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" filled="f" stroked="f" strokeweight="2pt">
            <v:textbox style="mso-next-textbox:#正方形/長方形 9">
              <w:txbxContent>
                <w:p w:rsidR="00F13C9B" w:rsidRDefault="00F13C9B" w:rsidP="00F13C9B">
                  <w:pPr>
                    <w:pStyle w:val="Web"/>
                    <w:spacing w:before="0" w:beforeAutospacing="0" w:after="0" w:afterAutospacing="0"/>
                  </w:pPr>
                  <w:r>
                    <w:rPr>
                      <w:rFonts w:ascii="Calibri" w:cs="+mn-cs" w:hint="eastAsia"/>
                      <w:color w:val="000000"/>
                      <w:sz w:val="22"/>
                      <w:szCs w:val="22"/>
                    </w:rPr>
                    <w:t>ヘスの法則</w:t>
                  </w:r>
                </w:p>
              </w:txbxContent>
            </v:textbox>
          </v:rect>
        </w:pict>
      </w:r>
      <w:r>
        <w:rPr>
          <w:noProof/>
        </w:rPr>
        <w:pict>
          <v:rect id="正方形/長方形 11" o:spid="_x0000_s1040" style="position:absolute;left:0;text-align:left;margin-left:305.25pt;margin-top:113.75pt;width:72.25pt;height:30.75pt;z-index:251664384;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" filled="f" stroked="f" strokeweight="2pt">
            <v:textbox style="mso-next-textbox:#正方形/長方形 11">
              <w:txbxContent>
                <w:p w:rsidR="00F13C9B" w:rsidRDefault="00F13C9B" w:rsidP="00F13C9B">
                  <w:pPr>
                    <w:pStyle w:val="Web"/>
                    <w:spacing w:before="0" w:beforeAutospacing="0" w:after="0" w:afterAutospacing="0"/>
                  </w:pPr>
                  <w:r>
                    <w:rPr>
                      <w:rFonts w:ascii="Calibri" w:cs="+mn-cs" w:hint="eastAsia"/>
                      <w:color w:val="000000"/>
                      <w:sz w:val="22"/>
                      <w:szCs w:val="22"/>
                    </w:rPr>
                    <w:t>最大摩擦力</w:t>
                  </w:r>
                </w:p>
              </w:txbxContent>
            </v:textbox>
          </v:rect>
        </w:pict>
      </w:r>
      <w:r w:rsidR="00C84CC0">
        <w:rPr>
          <w:b/>
          <w:noProof/>
        </w:rPr>
        <w:drawing>
          <wp:inline distT="0" distB="0" distL="0" distR="0" wp14:anchorId="59167AFF">
            <wp:extent cx="4572635" cy="27495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635" cy="2749550"/>
                    </a:xfrm>
                    <a:prstGeom prst="rect">
                      <a:avLst/>
                    </a:prstGeom>
                    <a:noFill/>
                    <a:ln>
                      <a:noFill/>
                    </a:ln>
                  </pic:spPr>
                </pic:pic>
              </a:graphicData>
            </a:graphic>
          </wp:inline>
        </w:drawing>
      </w:r>
    </w:p>
    <w:sectPr w:rsidR="002B5DE2" w:rsidRPr="00F21A57" w:rsidSect="005F14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E07" w:rsidRDefault="00315E07" w:rsidP="00972345">
      <w:r>
        <w:separator/>
      </w:r>
    </w:p>
  </w:endnote>
  <w:endnote w:type="continuationSeparator" w:id="0">
    <w:p w:rsidR="00315E07" w:rsidRDefault="00315E07" w:rsidP="0097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E07" w:rsidRDefault="00315E07" w:rsidP="00972345">
      <w:r>
        <w:separator/>
      </w:r>
    </w:p>
  </w:footnote>
  <w:footnote w:type="continuationSeparator" w:id="0">
    <w:p w:rsidR="00315E07" w:rsidRDefault="00315E07" w:rsidP="009723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D7AD7"/>
    <w:multiLevelType w:val="hybridMultilevel"/>
    <w:tmpl w:val="A1BE7F6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271A44B9"/>
    <w:multiLevelType w:val="hybridMultilevel"/>
    <w:tmpl w:val="794E33E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274546A6"/>
    <w:multiLevelType w:val="hybridMultilevel"/>
    <w:tmpl w:val="D5F257DC"/>
    <w:lvl w:ilvl="0" w:tplc="A2DEAF5C">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nsid w:val="424E7971"/>
    <w:multiLevelType w:val="hybridMultilevel"/>
    <w:tmpl w:val="89F4EA2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4F680312"/>
    <w:multiLevelType w:val="hybridMultilevel"/>
    <w:tmpl w:val="D08C10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762B260E"/>
    <w:multiLevelType w:val="hybridMultilevel"/>
    <w:tmpl w:val="5F7ED2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74198"/>
    <w:rsid w:val="00024963"/>
    <w:rsid w:val="00074198"/>
    <w:rsid w:val="00094DAB"/>
    <w:rsid w:val="000E09B2"/>
    <w:rsid w:val="001271E1"/>
    <w:rsid w:val="001856C5"/>
    <w:rsid w:val="00187BDC"/>
    <w:rsid w:val="001A0A9F"/>
    <w:rsid w:val="00292A12"/>
    <w:rsid w:val="0029704C"/>
    <w:rsid w:val="002B5DE2"/>
    <w:rsid w:val="002E74EA"/>
    <w:rsid w:val="0031555C"/>
    <w:rsid w:val="00315E07"/>
    <w:rsid w:val="00360828"/>
    <w:rsid w:val="0049739D"/>
    <w:rsid w:val="004A146E"/>
    <w:rsid w:val="004B6407"/>
    <w:rsid w:val="004E42B9"/>
    <w:rsid w:val="0056373C"/>
    <w:rsid w:val="005B5196"/>
    <w:rsid w:val="005B5EC7"/>
    <w:rsid w:val="005B6A28"/>
    <w:rsid w:val="005C36D3"/>
    <w:rsid w:val="005E1EEB"/>
    <w:rsid w:val="005E4CC6"/>
    <w:rsid w:val="005F147D"/>
    <w:rsid w:val="006009F3"/>
    <w:rsid w:val="00614D17"/>
    <w:rsid w:val="00665063"/>
    <w:rsid w:val="006B17A4"/>
    <w:rsid w:val="006B61FD"/>
    <w:rsid w:val="006C5168"/>
    <w:rsid w:val="00731E9C"/>
    <w:rsid w:val="00746CAB"/>
    <w:rsid w:val="00790755"/>
    <w:rsid w:val="007A7B4E"/>
    <w:rsid w:val="007E5914"/>
    <w:rsid w:val="0088451E"/>
    <w:rsid w:val="008900CE"/>
    <w:rsid w:val="008C32F6"/>
    <w:rsid w:val="00932C89"/>
    <w:rsid w:val="00933D2B"/>
    <w:rsid w:val="00952613"/>
    <w:rsid w:val="00970A7C"/>
    <w:rsid w:val="00972345"/>
    <w:rsid w:val="00973346"/>
    <w:rsid w:val="00994F38"/>
    <w:rsid w:val="009E32E3"/>
    <w:rsid w:val="00AB4040"/>
    <w:rsid w:val="00AD3558"/>
    <w:rsid w:val="00BA0F6F"/>
    <w:rsid w:val="00BC230B"/>
    <w:rsid w:val="00BC502B"/>
    <w:rsid w:val="00BE2879"/>
    <w:rsid w:val="00C059F7"/>
    <w:rsid w:val="00C7197D"/>
    <w:rsid w:val="00C75B81"/>
    <w:rsid w:val="00C84CC0"/>
    <w:rsid w:val="00CC0309"/>
    <w:rsid w:val="00CE6D08"/>
    <w:rsid w:val="00D00170"/>
    <w:rsid w:val="00D6759E"/>
    <w:rsid w:val="00DE3816"/>
    <w:rsid w:val="00E2693E"/>
    <w:rsid w:val="00E4543E"/>
    <w:rsid w:val="00EB2482"/>
    <w:rsid w:val="00EB51A0"/>
    <w:rsid w:val="00F13C9B"/>
    <w:rsid w:val="00F21A57"/>
    <w:rsid w:val="00F96D2D"/>
    <w:rsid w:val="00FD00CC"/>
    <w:rsid w:val="00FD4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1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1A57"/>
    <w:pPr>
      <w:ind w:leftChars="400" w:left="840"/>
    </w:pPr>
  </w:style>
  <w:style w:type="paragraph" w:styleId="a4">
    <w:name w:val="Date"/>
    <w:basedOn w:val="a"/>
    <w:next w:val="a"/>
    <w:link w:val="a5"/>
    <w:uiPriority w:val="99"/>
    <w:semiHidden/>
    <w:unhideWhenUsed/>
    <w:rsid w:val="00F21A57"/>
  </w:style>
  <w:style w:type="character" w:customStyle="1" w:styleId="a5">
    <w:name w:val="日付 (文字)"/>
    <w:basedOn w:val="a0"/>
    <w:link w:val="a4"/>
    <w:uiPriority w:val="99"/>
    <w:semiHidden/>
    <w:rsid w:val="00F21A57"/>
  </w:style>
  <w:style w:type="character" w:styleId="a6">
    <w:name w:val="Placeholder Text"/>
    <w:basedOn w:val="a0"/>
    <w:uiPriority w:val="99"/>
    <w:semiHidden/>
    <w:rsid w:val="00AB4040"/>
    <w:rPr>
      <w:color w:val="808080"/>
    </w:rPr>
  </w:style>
  <w:style w:type="paragraph" w:styleId="a7">
    <w:name w:val="Balloon Text"/>
    <w:basedOn w:val="a"/>
    <w:link w:val="a8"/>
    <w:uiPriority w:val="99"/>
    <w:semiHidden/>
    <w:unhideWhenUsed/>
    <w:rsid w:val="00AB404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4040"/>
    <w:rPr>
      <w:rFonts w:asciiTheme="majorHAnsi" w:eastAsiaTheme="majorEastAsia" w:hAnsiTheme="majorHAnsi" w:cstheme="majorBidi"/>
      <w:sz w:val="18"/>
      <w:szCs w:val="18"/>
    </w:rPr>
  </w:style>
  <w:style w:type="paragraph" w:styleId="a9">
    <w:name w:val="header"/>
    <w:basedOn w:val="a"/>
    <w:link w:val="aa"/>
    <w:uiPriority w:val="99"/>
    <w:unhideWhenUsed/>
    <w:rsid w:val="00972345"/>
    <w:pPr>
      <w:tabs>
        <w:tab w:val="center" w:pos="4252"/>
        <w:tab w:val="right" w:pos="8504"/>
      </w:tabs>
      <w:snapToGrid w:val="0"/>
    </w:pPr>
  </w:style>
  <w:style w:type="character" w:customStyle="1" w:styleId="aa">
    <w:name w:val="ヘッダー (文字)"/>
    <w:basedOn w:val="a0"/>
    <w:link w:val="a9"/>
    <w:uiPriority w:val="99"/>
    <w:rsid w:val="00972345"/>
  </w:style>
  <w:style w:type="paragraph" w:styleId="ab">
    <w:name w:val="footer"/>
    <w:basedOn w:val="a"/>
    <w:link w:val="ac"/>
    <w:uiPriority w:val="99"/>
    <w:unhideWhenUsed/>
    <w:rsid w:val="00972345"/>
    <w:pPr>
      <w:tabs>
        <w:tab w:val="center" w:pos="4252"/>
        <w:tab w:val="right" w:pos="8504"/>
      </w:tabs>
      <w:snapToGrid w:val="0"/>
    </w:pPr>
  </w:style>
  <w:style w:type="character" w:customStyle="1" w:styleId="ac">
    <w:name w:val="フッター (文字)"/>
    <w:basedOn w:val="a0"/>
    <w:link w:val="ab"/>
    <w:uiPriority w:val="99"/>
    <w:rsid w:val="00972345"/>
  </w:style>
  <w:style w:type="paragraph" w:styleId="Web">
    <w:name w:val="Normal (Web)"/>
    <w:basedOn w:val="a"/>
    <w:uiPriority w:val="99"/>
    <w:semiHidden/>
    <w:unhideWhenUsed/>
    <w:rsid w:val="00F13C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1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1A57"/>
    <w:pPr>
      <w:ind w:leftChars="400" w:left="840"/>
    </w:pPr>
  </w:style>
  <w:style w:type="paragraph" w:styleId="a4">
    <w:name w:val="Date"/>
    <w:basedOn w:val="a"/>
    <w:next w:val="a"/>
    <w:link w:val="a5"/>
    <w:uiPriority w:val="99"/>
    <w:semiHidden/>
    <w:unhideWhenUsed/>
    <w:rsid w:val="00F21A57"/>
  </w:style>
  <w:style w:type="character" w:customStyle="1" w:styleId="a5">
    <w:name w:val="日付 (文字)"/>
    <w:basedOn w:val="a0"/>
    <w:link w:val="a4"/>
    <w:uiPriority w:val="99"/>
    <w:semiHidden/>
    <w:rsid w:val="00F21A57"/>
  </w:style>
  <w:style w:type="character" w:styleId="a6">
    <w:name w:val="Placeholder Text"/>
    <w:basedOn w:val="a0"/>
    <w:uiPriority w:val="99"/>
    <w:semiHidden/>
    <w:rsid w:val="00AB4040"/>
    <w:rPr>
      <w:color w:val="808080"/>
    </w:rPr>
  </w:style>
  <w:style w:type="paragraph" w:styleId="a7">
    <w:name w:val="Balloon Text"/>
    <w:basedOn w:val="a"/>
    <w:link w:val="a8"/>
    <w:uiPriority w:val="99"/>
    <w:semiHidden/>
    <w:unhideWhenUsed/>
    <w:rsid w:val="00AB404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4040"/>
    <w:rPr>
      <w:rFonts w:asciiTheme="majorHAnsi" w:eastAsiaTheme="majorEastAsia" w:hAnsiTheme="majorHAnsi" w:cstheme="majorBidi"/>
      <w:sz w:val="18"/>
      <w:szCs w:val="18"/>
    </w:rPr>
  </w:style>
  <w:style w:type="paragraph" w:styleId="a9">
    <w:name w:val="header"/>
    <w:basedOn w:val="a"/>
    <w:link w:val="aa"/>
    <w:uiPriority w:val="99"/>
    <w:unhideWhenUsed/>
    <w:rsid w:val="00972345"/>
    <w:pPr>
      <w:tabs>
        <w:tab w:val="center" w:pos="4252"/>
        <w:tab w:val="right" w:pos="8504"/>
      </w:tabs>
      <w:snapToGrid w:val="0"/>
    </w:pPr>
  </w:style>
  <w:style w:type="character" w:customStyle="1" w:styleId="aa">
    <w:name w:val="ヘッダー (文字)"/>
    <w:basedOn w:val="a0"/>
    <w:link w:val="a9"/>
    <w:uiPriority w:val="99"/>
    <w:rsid w:val="00972345"/>
  </w:style>
  <w:style w:type="paragraph" w:styleId="ab">
    <w:name w:val="footer"/>
    <w:basedOn w:val="a"/>
    <w:link w:val="ac"/>
    <w:uiPriority w:val="99"/>
    <w:unhideWhenUsed/>
    <w:rsid w:val="00972345"/>
    <w:pPr>
      <w:tabs>
        <w:tab w:val="center" w:pos="4252"/>
        <w:tab w:val="right" w:pos="8504"/>
      </w:tabs>
      <w:snapToGrid w:val="0"/>
    </w:pPr>
  </w:style>
  <w:style w:type="character" w:customStyle="1" w:styleId="ac">
    <w:name w:val="フッター (文字)"/>
    <w:basedOn w:val="a0"/>
    <w:link w:val="ab"/>
    <w:uiPriority w:val="99"/>
    <w:rsid w:val="00972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32203">
      <w:bodyDiv w:val="1"/>
      <w:marLeft w:val="0"/>
      <w:marRight w:val="0"/>
      <w:marTop w:val="0"/>
      <w:marBottom w:val="0"/>
      <w:divBdr>
        <w:top w:val="none" w:sz="0" w:space="0" w:color="auto"/>
        <w:left w:val="none" w:sz="0" w:space="0" w:color="auto"/>
        <w:bottom w:val="none" w:sz="0" w:space="0" w:color="auto"/>
        <w:right w:val="none" w:sz="0" w:space="0" w:color="auto"/>
      </w:divBdr>
    </w:div>
    <w:div w:id="565803162">
      <w:bodyDiv w:val="1"/>
      <w:marLeft w:val="0"/>
      <w:marRight w:val="0"/>
      <w:marTop w:val="0"/>
      <w:marBottom w:val="0"/>
      <w:divBdr>
        <w:top w:val="none" w:sz="0" w:space="0" w:color="auto"/>
        <w:left w:val="none" w:sz="0" w:space="0" w:color="auto"/>
        <w:bottom w:val="none" w:sz="0" w:space="0" w:color="auto"/>
        <w:right w:val="none" w:sz="0" w:space="0" w:color="auto"/>
      </w:divBdr>
    </w:div>
    <w:div w:id="911164025">
      <w:bodyDiv w:val="1"/>
      <w:marLeft w:val="0"/>
      <w:marRight w:val="0"/>
      <w:marTop w:val="0"/>
      <w:marBottom w:val="0"/>
      <w:divBdr>
        <w:top w:val="none" w:sz="0" w:space="0" w:color="auto"/>
        <w:left w:val="none" w:sz="0" w:space="0" w:color="auto"/>
        <w:bottom w:val="none" w:sz="0" w:space="0" w:color="auto"/>
        <w:right w:val="none" w:sz="0" w:space="0" w:color="auto"/>
      </w:divBdr>
    </w:div>
    <w:div w:id="1470241851">
      <w:bodyDiv w:val="1"/>
      <w:marLeft w:val="0"/>
      <w:marRight w:val="0"/>
      <w:marTop w:val="0"/>
      <w:marBottom w:val="0"/>
      <w:divBdr>
        <w:top w:val="none" w:sz="0" w:space="0" w:color="auto"/>
        <w:left w:val="none" w:sz="0" w:space="0" w:color="auto"/>
        <w:bottom w:val="none" w:sz="0" w:space="0" w:color="auto"/>
        <w:right w:val="none" w:sz="0" w:space="0" w:color="auto"/>
      </w:divBdr>
    </w:div>
    <w:div w:id="1916209819">
      <w:bodyDiv w:val="1"/>
      <w:marLeft w:val="0"/>
      <w:marRight w:val="0"/>
      <w:marTop w:val="0"/>
      <w:marBottom w:val="0"/>
      <w:divBdr>
        <w:top w:val="none" w:sz="0" w:space="0" w:color="auto"/>
        <w:left w:val="none" w:sz="0" w:space="0" w:color="auto"/>
        <w:bottom w:val="none" w:sz="0" w:space="0" w:color="auto"/>
        <w:right w:val="none" w:sz="0" w:space="0" w:color="auto"/>
      </w:divBdr>
    </w:div>
    <w:div w:id="195906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6</Pages>
  <Words>308</Words>
  <Characters>1759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j1509088</dc:creator>
  <cp:lastModifiedBy>yk</cp:lastModifiedBy>
  <cp:revision>39</cp:revision>
  <dcterms:created xsi:type="dcterms:W3CDTF">2012-11-29T04:44:00Z</dcterms:created>
  <dcterms:modified xsi:type="dcterms:W3CDTF">2013-01-08T11:33:00Z</dcterms:modified>
</cp:coreProperties>
</file>