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70" w:rsidRPr="00B37367" w:rsidRDefault="00AD2890" w:rsidP="00B37367">
      <w:pPr>
        <w:spacing w:line="0" w:lineRule="atLeast"/>
        <w:jc w:val="center"/>
        <w:rPr>
          <w:rFonts w:ascii="ＭＳ 明朝" w:hAnsi="ＭＳ 明朝"/>
          <w:b/>
          <w:sz w:val="36"/>
          <w:szCs w:val="36"/>
        </w:rPr>
      </w:pPr>
      <w:bookmarkStart w:id="0" w:name="_GoBack"/>
      <w:bookmarkEnd w:id="0"/>
      <w:r w:rsidRPr="00B37367">
        <w:rPr>
          <w:rFonts w:ascii="ＭＳ 明朝" w:hAnsi="ＭＳ 明朝" w:hint="eastAsia"/>
          <w:b/>
          <w:sz w:val="36"/>
          <w:szCs w:val="36"/>
        </w:rPr>
        <w:t>化学</w:t>
      </w:r>
      <w:r w:rsidR="00894770" w:rsidRPr="00B37367">
        <w:rPr>
          <w:rFonts w:ascii="ＭＳ 明朝" w:hAnsi="ＭＳ 明朝" w:hint="eastAsia"/>
          <w:b/>
          <w:sz w:val="36"/>
          <w:szCs w:val="36"/>
        </w:rPr>
        <w:t>科　学習指導案</w:t>
      </w:r>
    </w:p>
    <w:p w:rsidR="00894770" w:rsidRPr="003E7896" w:rsidRDefault="00894770" w:rsidP="00894770">
      <w:pPr>
        <w:jc w:val="right"/>
        <w:rPr>
          <w:rFonts w:ascii="ＭＳ 明朝" w:hAnsi="ＭＳ 明朝"/>
          <w:szCs w:val="21"/>
        </w:rPr>
      </w:pPr>
      <w:r w:rsidRPr="003E7896">
        <w:rPr>
          <w:rFonts w:ascii="ＭＳ 明朝" w:hAnsi="ＭＳ 明朝" w:hint="eastAsia"/>
          <w:szCs w:val="21"/>
        </w:rPr>
        <w:t>○　○　○　立　○　○　○　学校</w:t>
      </w:r>
    </w:p>
    <w:p w:rsidR="00894770" w:rsidRPr="003E7896" w:rsidRDefault="00894770" w:rsidP="00894770">
      <w:pPr>
        <w:jc w:val="right"/>
        <w:rPr>
          <w:rFonts w:ascii="ＭＳ 明朝" w:hAnsi="ＭＳ 明朝"/>
          <w:szCs w:val="21"/>
        </w:rPr>
      </w:pPr>
      <w:r w:rsidRPr="00662409">
        <w:rPr>
          <w:rFonts w:ascii="ＭＳ 明朝" w:hAnsi="ＭＳ 明朝" w:hint="eastAsia"/>
          <w:spacing w:val="21"/>
          <w:kern w:val="0"/>
          <w:szCs w:val="21"/>
          <w:fitText w:val="965" w:id="-245596160"/>
        </w:rPr>
        <w:t>指導教</w:t>
      </w:r>
      <w:r w:rsidRPr="00662409">
        <w:rPr>
          <w:rFonts w:ascii="ＭＳ 明朝" w:hAnsi="ＭＳ 明朝" w:hint="eastAsia"/>
          <w:kern w:val="0"/>
          <w:szCs w:val="21"/>
          <w:fitText w:val="965" w:id="-245596160"/>
        </w:rPr>
        <w:t>諭</w:t>
      </w:r>
      <w:r w:rsidR="00AD2890">
        <w:rPr>
          <w:rFonts w:ascii="ＭＳ 明朝" w:hAnsi="ＭＳ 明朝" w:hint="eastAsia"/>
          <w:szCs w:val="21"/>
        </w:rPr>
        <w:t xml:space="preserve">　　　</w:t>
      </w:r>
      <w:r w:rsidR="00AD2890" w:rsidRPr="00A80C39">
        <w:rPr>
          <w:rFonts w:ascii="ＭＳ 明朝" w:hAnsi="ＭＳ 明朝" w:hint="eastAsia"/>
          <w:szCs w:val="21"/>
        </w:rPr>
        <w:t>川村</w:t>
      </w:r>
      <w:r w:rsidRPr="00A80C39">
        <w:rPr>
          <w:rFonts w:ascii="ＭＳ 明朝" w:hAnsi="ＭＳ 明朝" w:hint="eastAsia"/>
          <w:szCs w:val="21"/>
        </w:rPr>
        <w:t xml:space="preserve">　</w:t>
      </w:r>
      <w:r w:rsidR="004C3681" w:rsidRPr="00A80C39">
        <w:rPr>
          <w:rFonts w:ascii="ＭＳ 明朝" w:hAnsi="ＭＳ 明朝" w:hint="eastAsia"/>
          <w:szCs w:val="21"/>
        </w:rPr>
        <w:t>康文</w:t>
      </w:r>
      <w:r w:rsidR="00AD2890">
        <w:rPr>
          <w:rFonts w:ascii="ＭＳ 明朝" w:hAnsi="ＭＳ 明朝" w:hint="eastAsia"/>
          <w:szCs w:val="21"/>
        </w:rPr>
        <w:t>先生</w:t>
      </w:r>
    </w:p>
    <w:p w:rsidR="00894770" w:rsidRPr="003E7896" w:rsidRDefault="00894770" w:rsidP="00894770">
      <w:pPr>
        <w:jc w:val="right"/>
        <w:rPr>
          <w:rFonts w:ascii="ＭＳ 明朝" w:hAnsi="ＭＳ 明朝"/>
          <w:szCs w:val="21"/>
        </w:rPr>
      </w:pPr>
      <w:r w:rsidRPr="003E7896">
        <w:rPr>
          <w:rFonts w:ascii="ＭＳ 明朝" w:hAnsi="ＭＳ 明朝" w:hint="eastAsia"/>
          <w:szCs w:val="21"/>
        </w:rPr>
        <w:t>教育実習生</w:t>
      </w:r>
      <w:r w:rsidR="004D2062">
        <w:rPr>
          <w:rFonts w:ascii="ＭＳ 明朝" w:hAnsi="ＭＳ 明朝" w:hint="eastAsia"/>
          <w:szCs w:val="21"/>
        </w:rPr>
        <w:t xml:space="preserve">　　　　　小林泰人、笹森智矢</w:t>
      </w:r>
      <w:r w:rsidR="00AD2890">
        <w:rPr>
          <w:rFonts w:ascii="ＭＳ 明朝" w:hAnsi="ＭＳ 明朝" w:hint="eastAsia"/>
          <w:szCs w:val="21"/>
        </w:rPr>
        <w:t>、岡田俊介</w:t>
      </w:r>
    </w:p>
    <w:p w:rsidR="000979E8" w:rsidRPr="000D6304" w:rsidRDefault="000979E8" w:rsidP="00CE7551">
      <w:pPr>
        <w:jc w:val="left"/>
        <w:rPr>
          <w:rFonts w:ascii="ＭＳ 明朝" w:hAnsi="ＭＳ 明朝"/>
          <w:szCs w:val="21"/>
        </w:rPr>
      </w:pPr>
    </w:p>
    <w:p w:rsidR="00CE7551" w:rsidRPr="003E7896" w:rsidRDefault="00CE7551" w:rsidP="00CE7551">
      <w:pPr>
        <w:jc w:val="left"/>
        <w:rPr>
          <w:rFonts w:ascii="ＭＳ 明朝" w:hAnsi="ＭＳ 明朝"/>
          <w:szCs w:val="21"/>
        </w:rPr>
      </w:pPr>
      <w:r w:rsidRPr="003E7896">
        <w:rPr>
          <w:rFonts w:ascii="ＭＳ 明朝" w:hAnsi="ＭＳ 明朝" w:hint="eastAsia"/>
          <w:szCs w:val="21"/>
        </w:rPr>
        <w:t xml:space="preserve">１　日時場所　　</w:t>
      </w:r>
      <w:r w:rsidR="00AD2890">
        <w:rPr>
          <w:rFonts w:ascii="ＭＳ 明朝" w:hAnsi="ＭＳ 明朝" w:hint="eastAsia"/>
          <w:szCs w:val="21"/>
        </w:rPr>
        <w:t>平成24年11月7日 水曜日　　　第4</w:t>
      </w:r>
      <w:r>
        <w:rPr>
          <w:rFonts w:ascii="ＭＳ 明朝" w:hAnsi="ＭＳ 明朝" w:hint="eastAsia"/>
          <w:szCs w:val="21"/>
        </w:rPr>
        <w:t>校時　　場所；</w:t>
      </w:r>
      <w:r w:rsidR="00AD2890">
        <w:rPr>
          <w:rFonts w:ascii="ＭＳ 明朝" w:hAnsi="ＭＳ 明朝" w:hint="eastAsia"/>
          <w:szCs w:val="21"/>
        </w:rPr>
        <w:t>理科実験室</w:t>
      </w:r>
    </w:p>
    <w:p w:rsidR="000E18EB" w:rsidRDefault="000E18EB" w:rsidP="00CE7551">
      <w:pPr>
        <w:jc w:val="left"/>
        <w:rPr>
          <w:rFonts w:ascii="ＭＳ 明朝" w:hAnsi="ＭＳ 明朝"/>
          <w:szCs w:val="21"/>
        </w:rPr>
      </w:pPr>
    </w:p>
    <w:p w:rsidR="00CE7551" w:rsidRPr="003E7896" w:rsidRDefault="00CE7551" w:rsidP="00CE7551">
      <w:pPr>
        <w:jc w:val="left"/>
        <w:rPr>
          <w:rFonts w:ascii="ＭＳ 明朝" w:hAnsi="ＭＳ 明朝"/>
          <w:szCs w:val="21"/>
        </w:rPr>
      </w:pPr>
      <w:r w:rsidRPr="003E7896">
        <w:rPr>
          <w:rFonts w:ascii="ＭＳ 明朝" w:hAnsi="ＭＳ 明朝" w:hint="eastAsia"/>
          <w:szCs w:val="21"/>
        </w:rPr>
        <w:t xml:space="preserve">２　学　　級　　</w:t>
      </w:r>
      <w:r w:rsidR="00AD2890">
        <w:rPr>
          <w:rFonts w:ascii="ＭＳ 明朝" w:hAnsi="ＭＳ 明朝" w:hint="eastAsia"/>
          <w:szCs w:val="21"/>
        </w:rPr>
        <w:t>第3学年 Ａ組</w:t>
      </w:r>
    </w:p>
    <w:p w:rsidR="000E18EB" w:rsidRDefault="000E18EB" w:rsidP="00894770">
      <w:pPr>
        <w:jc w:val="left"/>
        <w:rPr>
          <w:rFonts w:ascii="ＭＳ 明朝" w:hAnsi="ＭＳ 明朝"/>
          <w:szCs w:val="21"/>
        </w:rPr>
      </w:pPr>
    </w:p>
    <w:p w:rsidR="00894770" w:rsidRPr="003E7896" w:rsidRDefault="00894770" w:rsidP="00894770">
      <w:pPr>
        <w:jc w:val="left"/>
        <w:rPr>
          <w:rFonts w:ascii="ＭＳ 明朝" w:hAnsi="ＭＳ 明朝"/>
          <w:szCs w:val="21"/>
        </w:rPr>
      </w:pPr>
      <w:r w:rsidRPr="003E7896">
        <w:rPr>
          <w:rFonts w:ascii="ＭＳ 明朝" w:hAnsi="ＭＳ 明朝" w:hint="eastAsia"/>
          <w:szCs w:val="21"/>
        </w:rPr>
        <w:t xml:space="preserve">３　</w:t>
      </w:r>
      <w:r w:rsidRPr="00AD2890">
        <w:rPr>
          <w:rFonts w:ascii="ＭＳ 明朝" w:hAnsi="ＭＳ 明朝" w:hint="eastAsia"/>
          <w:w w:val="73"/>
          <w:kern w:val="0"/>
          <w:szCs w:val="21"/>
          <w:fitText w:val="772" w:id="-245638144"/>
        </w:rPr>
        <w:t>使用教科書</w:t>
      </w:r>
      <w:r w:rsidRPr="003E7896">
        <w:rPr>
          <w:rFonts w:ascii="ＭＳ 明朝" w:hAnsi="ＭＳ 明朝" w:hint="eastAsia"/>
          <w:kern w:val="0"/>
          <w:szCs w:val="21"/>
        </w:rPr>
        <w:t xml:space="preserve">　　</w:t>
      </w:r>
      <w:r w:rsidR="006B31DE">
        <w:rPr>
          <w:rFonts w:ascii="ＭＳ 明朝" w:hAnsi="ＭＳ 明朝" w:hint="eastAsia"/>
          <w:kern w:val="0"/>
          <w:szCs w:val="21"/>
        </w:rPr>
        <w:t>東京書籍　化学Ⅱ</w:t>
      </w:r>
    </w:p>
    <w:p w:rsidR="000E18EB" w:rsidRPr="00A67CA1" w:rsidRDefault="000E18EB" w:rsidP="00894770">
      <w:pPr>
        <w:jc w:val="left"/>
        <w:rPr>
          <w:rFonts w:ascii="ＭＳ 明朝" w:hAnsi="ＭＳ 明朝"/>
          <w:szCs w:val="21"/>
        </w:rPr>
      </w:pPr>
    </w:p>
    <w:p w:rsidR="000E18EB" w:rsidRDefault="00A67CA1" w:rsidP="009C2FAD">
      <w:pPr>
        <w:jc w:val="left"/>
        <w:rPr>
          <w:rFonts w:ascii="ＭＳ 明朝" w:hAnsi="ＭＳ 明朝"/>
          <w:kern w:val="0"/>
          <w:szCs w:val="21"/>
        </w:rPr>
      </w:pPr>
      <w:r>
        <w:rPr>
          <w:rFonts w:ascii="ＭＳ 明朝" w:hAnsi="ＭＳ 明朝" w:hint="eastAsia"/>
          <w:szCs w:val="21"/>
        </w:rPr>
        <w:t>４</w:t>
      </w:r>
      <w:r w:rsidR="00894770" w:rsidRPr="003E7896">
        <w:rPr>
          <w:rFonts w:ascii="ＭＳ 明朝" w:hAnsi="ＭＳ 明朝" w:hint="eastAsia"/>
          <w:szCs w:val="21"/>
        </w:rPr>
        <w:t xml:space="preserve">　</w:t>
      </w:r>
      <w:r w:rsidRPr="00A67CA1">
        <w:rPr>
          <w:rFonts w:ascii="ＭＳ 明朝" w:hAnsi="ＭＳ 明朝" w:hint="eastAsia"/>
          <w:spacing w:val="14"/>
          <w:kern w:val="0"/>
          <w:szCs w:val="21"/>
          <w:fitText w:val="928" w:id="187492864"/>
        </w:rPr>
        <w:t>小単元</w:t>
      </w:r>
      <w:r w:rsidR="00894770" w:rsidRPr="00A67CA1">
        <w:rPr>
          <w:rFonts w:ascii="ＭＳ 明朝" w:hAnsi="ＭＳ 明朝" w:hint="eastAsia"/>
          <w:spacing w:val="2"/>
          <w:kern w:val="0"/>
          <w:szCs w:val="21"/>
          <w:fitText w:val="928" w:id="187492864"/>
        </w:rPr>
        <w:t>名</w:t>
      </w:r>
      <w:r>
        <w:rPr>
          <w:rFonts w:ascii="ＭＳ 明朝" w:hAnsi="ＭＳ 明朝" w:hint="eastAsia"/>
          <w:kern w:val="0"/>
          <w:szCs w:val="21"/>
        </w:rPr>
        <w:t xml:space="preserve">　 </w:t>
      </w:r>
      <w:r w:rsidR="009C2FAD">
        <w:rPr>
          <w:rFonts w:ascii="ＭＳ 明朝" w:hAnsi="ＭＳ 明朝" w:hint="eastAsia"/>
          <w:kern w:val="0"/>
          <w:szCs w:val="21"/>
        </w:rPr>
        <w:t>第２章 食品の化学  5、洗剤</w:t>
      </w:r>
    </w:p>
    <w:p w:rsidR="009C2FAD" w:rsidRPr="00A67CA1" w:rsidRDefault="009C2FAD" w:rsidP="009C2FAD">
      <w:pPr>
        <w:jc w:val="left"/>
        <w:rPr>
          <w:rFonts w:ascii="ＭＳ 明朝" w:hAnsi="ＭＳ 明朝"/>
          <w:kern w:val="0"/>
          <w:szCs w:val="21"/>
        </w:rPr>
      </w:pPr>
    </w:p>
    <w:p w:rsidR="00662409" w:rsidRDefault="00A67CA1" w:rsidP="00662409">
      <w:pPr>
        <w:rPr>
          <w:rFonts w:ascii="ＭＳ 明朝" w:hAnsi="ＭＳ 明朝"/>
          <w:szCs w:val="21"/>
        </w:rPr>
      </w:pPr>
      <w:r>
        <w:rPr>
          <w:rFonts w:ascii="ＭＳ 明朝" w:hAnsi="ＭＳ 明朝" w:hint="eastAsia"/>
          <w:szCs w:val="21"/>
        </w:rPr>
        <w:t>５</w:t>
      </w:r>
      <w:r w:rsidR="00894770" w:rsidRPr="003E7896">
        <w:rPr>
          <w:rFonts w:ascii="ＭＳ 明朝" w:hAnsi="ＭＳ 明朝" w:hint="eastAsia"/>
          <w:szCs w:val="21"/>
        </w:rPr>
        <w:t xml:space="preserve">　</w:t>
      </w:r>
      <w:r w:rsidR="00662409">
        <w:rPr>
          <w:rFonts w:ascii="ＭＳ 明朝" w:hAnsi="ＭＳ 明朝" w:hint="eastAsia"/>
          <w:kern w:val="0"/>
          <w:szCs w:val="21"/>
        </w:rPr>
        <w:t>単元観</w:t>
      </w:r>
    </w:p>
    <w:p w:rsidR="000979E8" w:rsidRDefault="006B31DE" w:rsidP="00662409">
      <w:pPr>
        <w:rPr>
          <w:rFonts w:ascii="ＭＳ 明朝" w:hAnsi="ＭＳ 明朝"/>
          <w:szCs w:val="21"/>
        </w:rPr>
      </w:pPr>
      <w:r>
        <w:rPr>
          <w:rFonts w:ascii="ＭＳ 明朝" w:hAnsi="ＭＳ 明朝" w:hint="eastAsia"/>
          <w:szCs w:val="21"/>
        </w:rPr>
        <w:t>油脂は塩基性水溶液でけん化と呼ばれる加水分解を起こし、グリセリンと脂肪酸の塩が生じる。</w:t>
      </w:r>
      <w:r w:rsidR="00A67CA1">
        <w:rPr>
          <w:rFonts w:ascii="ＭＳ 明朝" w:hAnsi="ＭＳ 明朝" w:hint="eastAsia"/>
          <w:szCs w:val="21"/>
        </w:rPr>
        <w:t>そして、</w:t>
      </w:r>
      <w:r>
        <w:rPr>
          <w:rFonts w:ascii="ＭＳ 明朝" w:hAnsi="ＭＳ 明朝" w:hint="eastAsia"/>
          <w:szCs w:val="21"/>
        </w:rPr>
        <w:t>この脂肪酸の塩を</w:t>
      </w:r>
      <w:r w:rsidR="001A039C">
        <w:rPr>
          <w:rFonts w:ascii="ＭＳ 明朝" w:hAnsi="ＭＳ 明朝" w:hint="eastAsia"/>
          <w:szCs w:val="21"/>
        </w:rPr>
        <w:t>セッケン</w:t>
      </w:r>
      <w:r>
        <w:rPr>
          <w:rFonts w:ascii="ＭＳ 明朝" w:hAnsi="ＭＳ 明朝" w:hint="eastAsia"/>
          <w:szCs w:val="21"/>
        </w:rPr>
        <w:t>として用いている。</w:t>
      </w:r>
      <w:r w:rsidR="001A039C">
        <w:rPr>
          <w:rFonts w:ascii="ＭＳ 明朝" w:hAnsi="ＭＳ 明朝" w:hint="eastAsia"/>
          <w:szCs w:val="21"/>
        </w:rPr>
        <w:t>セッケン</w:t>
      </w:r>
      <w:r>
        <w:rPr>
          <w:rFonts w:ascii="ＭＳ 明朝" w:hAnsi="ＭＳ 明朝" w:hint="eastAsia"/>
          <w:szCs w:val="21"/>
        </w:rPr>
        <w:t>の</w:t>
      </w:r>
      <w:r w:rsidR="00A67CA1">
        <w:rPr>
          <w:rFonts w:ascii="ＭＳ 明朝" w:hAnsi="ＭＳ 明朝" w:hint="eastAsia"/>
          <w:szCs w:val="21"/>
        </w:rPr>
        <w:t>作用や合成法を学び、油脂と石けんのつながりについて理解する。また、合成洗剤を用いた対照実験を行うことで、性質の違いについても理解する。</w:t>
      </w:r>
    </w:p>
    <w:p w:rsidR="000E18EB" w:rsidRDefault="000E18EB" w:rsidP="006E2A6A">
      <w:pPr>
        <w:rPr>
          <w:rFonts w:ascii="ＭＳ 明朝" w:hAnsi="ＭＳ 明朝"/>
          <w:szCs w:val="21"/>
        </w:rPr>
      </w:pPr>
    </w:p>
    <w:p w:rsidR="0028174E" w:rsidRDefault="00A67CA1" w:rsidP="006E2A6A">
      <w:pPr>
        <w:rPr>
          <w:rFonts w:ascii="ＭＳ 明朝" w:hAnsi="ＭＳ 明朝"/>
          <w:szCs w:val="21"/>
        </w:rPr>
      </w:pPr>
      <w:r>
        <w:rPr>
          <w:rFonts w:ascii="ＭＳ 明朝" w:hAnsi="ＭＳ 明朝" w:hint="eastAsia"/>
          <w:szCs w:val="21"/>
        </w:rPr>
        <w:t>６　本時の</w:t>
      </w:r>
      <w:r w:rsidR="00BE7A77" w:rsidRPr="003E7896">
        <w:rPr>
          <w:rFonts w:ascii="ＭＳ 明朝" w:hAnsi="ＭＳ 明朝" w:hint="eastAsia"/>
          <w:szCs w:val="21"/>
        </w:rPr>
        <w:t>指導目標</w:t>
      </w:r>
    </w:p>
    <w:p w:rsidR="000979E8" w:rsidRPr="003E7896" w:rsidRDefault="00A67CA1" w:rsidP="006E2A6A">
      <w:pPr>
        <w:rPr>
          <w:rFonts w:ascii="ＭＳ 明朝" w:hAnsi="ＭＳ 明朝"/>
          <w:szCs w:val="21"/>
        </w:rPr>
      </w:pPr>
      <w:r>
        <w:rPr>
          <w:rFonts w:ascii="ＭＳ 明朝" w:hAnsi="ＭＳ 明朝" w:hint="eastAsia"/>
          <w:szCs w:val="21"/>
        </w:rPr>
        <w:t>油脂の性質と利用、</w:t>
      </w:r>
      <w:r w:rsidR="001A039C">
        <w:rPr>
          <w:rFonts w:ascii="ＭＳ 明朝" w:hAnsi="ＭＳ 明朝" w:hint="eastAsia"/>
          <w:szCs w:val="21"/>
        </w:rPr>
        <w:t>セッケン</w:t>
      </w:r>
      <w:r>
        <w:rPr>
          <w:rFonts w:ascii="ＭＳ 明朝" w:hAnsi="ＭＳ 明朝" w:hint="eastAsia"/>
          <w:szCs w:val="21"/>
        </w:rPr>
        <w:t>の合成と性質について、実験を交えながら理解することを目的とする。</w:t>
      </w:r>
    </w:p>
    <w:p w:rsidR="000E18EB" w:rsidRPr="00A67CA1" w:rsidRDefault="000E18EB" w:rsidP="006E2A6A">
      <w:pPr>
        <w:rPr>
          <w:rFonts w:ascii="ＭＳ 明朝" w:hAnsi="ＭＳ 明朝"/>
          <w:szCs w:val="21"/>
        </w:rPr>
      </w:pPr>
    </w:p>
    <w:p w:rsidR="00A67CA1" w:rsidRDefault="00A67CA1" w:rsidP="0028174E">
      <w:pPr>
        <w:rPr>
          <w:rFonts w:ascii="ＭＳ 明朝" w:hAnsi="ＭＳ 明朝"/>
          <w:szCs w:val="21"/>
        </w:rPr>
      </w:pPr>
      <w:r>
        <w:rPr>
          <w:rFonts w:ascii="ＭＳ 明朝" w:hAnsi="ＭＳ 明朝" w:hint="eastAsia"/>
          <w:szCs w:val="21"/>
        </w:rPr>
        <w:t>７</w:t>
      </w:r>
      <w:r w:rsidR="00854C57" w:rsidRPr="003E7896">
        <w:rPr>
          <w:rFonts w:ascii="ＭＳ 明朝" w:hAnsi="ＭＳ 明朝" w:hint="eastAsia"/>
          <w:szCs w:val="21"/>
        </w:rPr>
        <w:t xml:space="preserve">　指導に当たっての工夫</w:t>
      </w:r>
      <w:r w:rsidR="00F90BDE" w:rsidRPr="003E7896">
        <w:rPr>
          <w:rFonts w:ascii="ＭＳ 明朝" w:hAnsi="ＭＳ 明朝" w:hint="eastAsia"/>
          <w:szCs w:val="21"/>
        </w:rPr>
        <w:t xml:space="preserve">　(授業形態の工夫、指導方法の工夫、教材の工夫</w:t>
      </w:r>
      <w:r>
        <w:rPr>
          <w:rFonts w:ascii="ＭＳ 明朝" w:hAnsi="ＭＳ 明朝" w:hint="eastAsia"/>
          <w:szCs w:val="21"/>
        </w:rPr>
        <w:t>)</w:t>
      </w:r>
    </w:p>
    <w:p w:rsidR="00D92E3A" w:rsidRPr="00A67CA1" w:rsidRDefault="000D6304" w:rsidP="006E2A6A">
      <w:pPr>
        <w:rPr>
          <w:rFonts w:ascii="ＭＳ 明朝" w:hAnsi="ＭＳ 明朝"/>
          <w:szCs w:val="21"/>
        </w:rPr>
      </w:pPr>
      <w:r>
        <w:rPr>
          <w:rFonts w:ascii="ＭＳ 明朝" w:hAnsi="ＭＳ 明朝" w:hint="eastAsia"/>
          <w:szCs w:val="21"/>
        </w:rPr>
        <w:t>２つの実験を取り入れることで飽きのない授業展開を目指す。けん化</w:t>
      </w:r>
      <w:r w:rsidR="007C5B02">
        <w:rPr>
          <w:rFonts w:ascii="ＭＳ 明朝" w:hAnsi="ＭＳ 明朝" w:hint="eastAsia"/>
          <w:szCs w:val="21"/>
        </w:rPr>
        <w:t>による</w:t>
      </w:r>
      <w:r w:rsidR="001A039C">
        <w:rPr>
          <w:rFonts w:ascii="ＭＳ 明朝" w:hAnsi="ＭＳ 明朝" w:hint="eastAsia"/>
          <w:szCs w:val="21"/>
        </w:rPr>
        <w:t>セッケン</w:t>
      </w:r>
      <w:r w:rsidR="007C5B02">
        <w:rPr>
          <w:rFonts w:ascii="ＭＳ 明朝" w:hAnsi="ＭＳ 明朝" w:hint="eastAsia"/>
          <w:szCs w:val="21"/>
        </w:rPr>
        <w:t>の合成</w:t>
      </w:r>
      <w:r>
        <w:rPr>
          <w:rFonts w:ascii="ＭＳ 明朝" w:hAnsi="ＭＳ 明朝" w:hint="eastAsia"/>
          <w:szCs w:val="21"/>
        </w:rPr>
        <w:t>実験は時間がかかるため、先に開始させる。</w:t>
      </w:r>
      <w:r w:rsidR="007C5B02">
        <w:rPr>
          <w:rFonts w:ascii="ＭＳ 明朝" w:hAnsi="ＭＳ 明朝" w:hint="eastAsia"/>
          <w:szCs w:val="21"/>
        </w:rPr>
        <w:t>また、この実験は時間内で反応が進行していることは確認できるが完了はしないため、</w:t>
      </w:r>
      <w:r w:rsidR="001A039C">
        <w:rPr>
          <w:rFonts w:ascii="ＭＳ 明朝" w:hAnsi="ＭＳ 明朝" w:hint="eastAsia"/>
          <w:szCs w:val="21"/>
        </w:rPr>
        <w:t>セッケン</w:t>
      </w:r>
      <w:r w:rsidR="007C5B02">
        <w:rPr>
          <w:rFonts w:ascii="ＭＳ 明朝" w:hAnsi="ＭＳ 明朝" w:hint="eastAsia"/>
          <w:szCs w:val="21"/>
        </w:rPr>
        <w:t>としての塊ができたことは次回の時限で確認する。</w:t>
      </w:r>
      <w:r>
        <w:rPr>
          <w:rFonts w:ascii="ＭＳ 明朝" w:hAnsi="ＭＳ 明朝" w:hint="eastAsia"/>
          <w:szCs w:val="21"/>
        </w:rPr>
        <w:t>水酸化ナトリウムは強塩基性であり、取り扱いには十分に気を付ける。</w:t>
      </w:r>
      <w:r w:rsidR="001A039C">
        <w:rPr>
          <w:rFonts w:ascii="ＭＳ 明朝" w:hAnsi="ＭＳ 明朝" w:hint="eastAsia"/>
          <w:szCs w:val="21"/>
        </w:rPr>
        <w:t>脂肪酸分子</w:t>
      </w:r>
      <w:r w:rsidR="00B5605C">
        <w:rPr>
          <w:rFonts w:ascii="ＭＳ 明朝" w:hAnsi="ＭＳ 明朝" w:hint="eastAsia"/>
          <w:szCs w:val="21"/>
        </w:rPr>
        <w:t>やミセルの構造を理解させるために模式図</w:t>
      </w:r>
      <w:r>
        <w:rPr>
          <w:rFonts w:ascii="ＭＳ 明朝" w:hAnsi="ＭＳ 明朝" w:hint="eastAsia"/>
          <w:szCs w:val="21"/>
        </w:rPr>
        <w:t>を用いる。</w:t>
      </w:r>
    </w:p>
    <w:p w:rsidR="000E18EB" w:rsidRPr="000E18EB" w:rsidRDefault="000E18EB" w:rsidP="003E7896">
      <w:pPr>
        <w:rPr>
          <w:rFonts w:ascii="ＭＳ 明朝" w:hAnsi="ＭＳ 明朝"/>
          <w:szCs w:val="21"/>
        </w:rPr>
      </w:pPr>
    </w:p>
    <w:p w:rsidR="006E2A6A" w:rsidRPr="003E7896" w:rsidRDefault="004D2062" w:rsidP="004D2062">
      <w:pPr>
        <w:rPr>
          <w:rFonts w:ascii="ＭＳ 明朝" w:hAnsi="ＭＳ 明朝"/>
          <w:szCs w:val="21"/>
        </w:rPr>
      </w:pPr>
      <w:r w:rsidRPr="00817F8D">
        <w:rPr>
          <w:rFonts w:ascii="ＭＳ 明朝" w:hAnsi="ＭＳ 明朝" w:hint="eastAsia"/>
          <w:szCs w:val="21"/>
        </w:rPr>
        <w:t>８</w:t>
      </w:r>
      <w:r>
        <w:rPr>
          <w:rFonts w:ascii="ＭＳ 明朝" w:hAnsi="ＭＳ 明朝" w:hint="eastAsia"/>
          <w:szCs w:val="21"/>
        </w:rPr>
        <w:t xml:space="preserve">　</w:t>
      </w:r>
      <w:r w:rsidR="003E7896" w:rsidRPr="003E7896">
        <w:rPr>
          <w:rFonts w:ascii="ＭＳ 明朝" w:hAnsi="ＭＳ 明朝" w:hint="eastAsia"/>
          <w:szCs w:val="21"/>
        </w:rPr>
        <w:t>本時の展開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552"/>
        <w:gridCol w:w="2268"/>
        <w:gridCol w:w="2410"/>
        <w:gridCol w:w="2409"/>
      </w:tblGrid>
      <w:tr w:rsidR="00EF4B4C" w:rsidRPr="003E7896" w:rsidTr="00F85A0A">
        <w:tc>
          <w:tcPr>
            <w:tcW w:w="567" w:type="dxa"/>
          </w:tcPr>
          <w:p w:rsidR="00EF4B4C" w:rsidRPr="003E7896" w:rsidRDefault="00EF4B4C" w:rsidP="00854C57">
            <w:pPr>
              <w:rPr>
                <w:rFonts w:ascii="ＭＳ 明朝" w:hAnsi="ＭＳ 明朝"/>
                <w:sz w:val="18"/>
                <w:szCs w:val="18"/>
              </w:rPr>
            </w:pPr>
            <w:r>
              <w:rPr>
                <w:rFonts w:ascii="ＭＳ 明朝" w:hAnsi="ＭＳ 明朝" w:hint="eastAsia"/>
                <w:sz w:val="18"/>
                <w:szCs w:val="18"/>
              </w:rPr>
              <w:t>段階</w:t>
            </w:r>
          </w:p>
        </w:tc>
        <w:tc>
          <w:tcPr>
            <w:tcW w:w="2552" w:type="dxa"/>
          </w:tcPr>
          <w:p w:rsidR="00EF4B4C" w:rsidRPr="003E7896" w:rsidRDefault="00EF4B4C" w:rsidP="00EF4B4C">
            <w:pPr>
              <w:jc w:val="center"/>
              <w:rPr>
                <w:rFonts w:ascii="ＭＳ 明朝" w:hAnsi="ＭＳ 明朝"/>
                <w:sz w:val="18"/>
                <w:szCs w:val="18"/>
              </w:rPr>
            </w:pPr>
            <w:r>
              <w:rPr>
                <w:rFonts w:ascii="ＭＳ 明朝" w:hAnsi="ＭＳ 明朝" w:hint="eastAsia"/>
                <w:sz w:val="18"/>
                <w:szCs w:val="18"/>
              </w:rPr>
              <w:t>学習内容</w:t>
            </w:r>
          </w:p>
        </w:tc>
        <w:tc>
          <w:tcPr>
            <w:tcW w:w="2268" w:type="dxa"/>
          </w:tcPr>
          <w:p w:rsidR="00EF4B4C" w:rsidRPr="003E7896" w:rsidRDefault="00EF4B4C" w:rsidP="00854C57">
            <w:pPr>
              <w:jc w:val="center"/>
              <w:rPr>
                <w:rFonts w:ascii="ＭＳ 明朝" w:hAnsi="ＭＳ 明朝"/>
                <w:sz w:val="18"/>
                <w:szCs w:val="18"/>
              </w:rPr>
            </w:pPr>
            <w:r>
              <w:rPr>
                <w:rFonts w:ascii="ＭＳ 明朝" w:hAnsi="ＭＳ 明朝" w:hint="eastAsia"/>
                <w:sz w:val="18"/>
                <w:szCs w:val="18"/>
              </w:rPr>
              <w:t>教師の活動</w:t>
            </w:r>
          </w:p>
        </w:tc>
        <w:tc>
          <w:tcPr>
            <w:tcW w:w="2410" w:type="dxa"/>
          </w:tcPr>
          <w:p w:rsidR="00EF4B4C" w:rsidRPr="003E7896" w:rsidRDefault="00EF4B4C" w:rsidP="00854C57">
            <w:pPr>
              <w:jc w:val="center"/>
              <w:rPr>
                <w:rFonts w:ascii="ＭＳ 明朝" w:hAnsi="ＭＳ 明朝"/>
                <w:sz w:val="18"/>
                <w:szCs w:val="18"/>
              </w:rPr>
            </w:pPr>
            <w:r>
              <w:rPr>
                <w:rFonts w:ascii="ＭＳ 明朝" w:hAnsi="ＭＳ 明朝" w:hint="eastAsia"/>
                <w:sz w:val="18"/>
                <w:szCs w:val="18"/>
              </w:rPr>
              <w:t>生徒の活動</w:t>
            </w:r>
          </w:p>
        </w:tc>
        <w:tc>
          <w:tcPr>
            <w:tcW w:w="2409" w:type="dxa"/>
          </w:tcPr>
          <w:p w:rsidR="00EF4B4C" w:rsidRPr="003E7896" w:rsidRDefault="00EF4B4C" w:rsidP="00854C57">
            <w:pPr>
              <w:jc w:val="center"/>
              <w:rPr>
                <w:rFonts w:ascii="ＭＳ 明朝" w:hAnsi="ＭＳ 明朝"/>
                <w:sz w:val="18"/>
                <w:szCs w:val="18"/>
              </w:rPr>
            </w:pPr>
            <w:r>
              <w:rPr>
                <w:rFonts w:ascii="ＭＳ 明朝" w:hAnsi="ＭＳ 明朝" w:hint="eastAsia"/>
                <w:sz w:val="18"/>
                <w:szCs w:val="18"/>
              </w:rPr>
              <w:t>留意点・評価</w:t>
            </w:r>
          </w:p>
        </w:tc>
      </w:tr>
      <w:tr w:rsidR="00EF4B4C" w:rsidRPr="003E7896" w:rsidTr="00F85A0A">
        <w:trPr>
          <w:trHeight w:val="355"/>
        </w:trPr>
        <w:tc>
          <w:tcPr>
            <w:tcW w:w="567" w:type="dxa"/>
          </w:tcPr>
          <w:p w:rsidR="00EF4B4C" w:rsidRPr="00133CAC" w:rsidRDefault="00EF4B4C" w:rsidP="00D56F08">
            <w:pPr>
              <w:rPr>
                <w:rFonts w:ascii="ＭＳ 明朝" w:hAnsi="ＭＳ 明朝"/>
                <w:sz w:val="18"/>
                <w:szCs w:val="18"/>
              </w:rPr>
            </w:pPr>
            <w:r w:rsidRPr="00133CAC">
              <w:rPr>
                <w:rFonts w:ascii="ＭＳ 明朝" w:hAnsi="ＭＳ 明朝" w:hint="eastAsia"/>
                <w:sz w:val="18"/>
                <w:szCs w:val="18"/>
              </w:rPr>
              <w:t>挨拶</w:t>
            </w:r>
          </w:p>
          <w:p w:rsidR="00EF4B4C" w:rsidRPr="00133CAC" w:rsidRDefault="00EF4B4C" w:rsidP="00D56F08">
            <w:pPr>
              <w:rPr>
                <w:rFonts w:ascii="ＭＳ 明朝" w:hAnsi="ＭＳ 明朝"/>
                <w:sz w:val="18"/>
                <w:szCs w:val="18"/>
              </w:rPr>
            </w:pPr>
            <w:r>
              <w:rPr>
                <w:rFonts w:ascii="ＭＳ 明朝" w:hAnsi="ＭＳ 明朝" w:hint="eastAsia"/>
                <w:sz w:val="18"/>
                <w:szCs w:val="18"/>
              </w:rPr>
              <w:t>(</w:t>
            </w:r>
            <w:r w:rsidRPr="00133CAC">
              <w:rPr>
                <w:rFonts w:ascii="ＭＳ 明朝" w:hAnsi="ＭＳ 明朝" w:hint="eastAsia"/>
                <w:sz w:val="18"/>
                <w:szCs w:val="18"/>
              </w:rPr>
              <w:t>1分</w:t>
            </w:r>
            <w:r>
              <w:rPr>
                <w:rFonts w:ascii="ＭＳ 明朝" w:hAnsi="ＭＳ 明朝" w:hint="eastAsia"/>
                <w:sz w:val="18"/>
                <w:szCs w:val="18"/>
              </w:rPr>
              <w:t>)</w:t>
            </w:r>
          </w:p>
        </w:tc>
        <w:tc>
          <w:tcPr>
            <w:tcW w:w="2552" w:type="dxa"/>
            <w:vAlign w:val="center"/>
          </w:tcPr>
          <w:p w:rsidR="00EF4B4C" w:rsidRPr="00133CAC" w:rsidRDefault="00EF4B4C" w:rsidP="00EF4B4C">
            <w:pPr>
              <w:rPr>
                <w:rFonts w:ascii="ＭＳ 明朝" w:hAnsi="ＭＳ 明朝"/>
                <w:szCs w:val="21"/>
              </w:rPr>
            </w:pPr>
          </w:p>
        </w:tc>
        <w:tc>
          <w:tcPr>
            <w:tcW w:w="2268" w:type="dxa"/>
            <w:vAlign w:val="center"/>
          </w:tcPr>
          <w:p w:rsidR="00EF4B4C" w:rsidRPr="00133CAC" w:rsidRDefault="00EF4B4C" w:rsidP="001F4A65">
            <w:pPr>
              <w:rPr>
                <w:rFonts w:ascii="ＭＳ 明朝" w:hAnsi="ＭＳ 明朝"/>
                <w:szCs w:val="21"/>
              </w:rPr>
            </w:pPr>
            <w:r>
              <w:rPr>
                <w:rFonts w:ascii="ＭＳ 明朝" w:hAnsi="ＭＳ 明朝" w:hint="eastAsia"/>
                <w:szCs w:val="21"/>
              </w:rPr>
              <w:t>出欠確認を行う</w:t>
            </w:r>
          </w:p>
        </w:tc>
        <w:tc>
          <w:tcPr>
            <w:tcW w:w="2410" w:type="dxa"/>
            <w:vAlign w:val="center"/>
          </w:tcPr>
          <w:p w:rsidR="00EF4B4C" w:rsidRPr="00133CAC" w:rsidRDefault="00EF4B4C" w:rsidP="001F4A65">
            <w:pPr>
              <w:rPr>
                <w:rFonts w:ascii="ＭＳ 明朝" w:hAnsi="ＭＳ 明朝"/>
                <w:szCs w:val="21"/>
              </w:rPr>
            </w:pPr>
            <w:r w:rsidRPr="00133CAC">
              <w:rPr>
                <w:rFonts w:ascii="ＭＳ 明朝" w:hAnsi="ＭＳ 明朝" w:hint="eastAsia"/>
                <w:szCs w:val="21"/>
              </w:rPr>
              <w:t>出席確認カードをセンサーに通す</w:t>
            </w:r>
          </w:p>
        </w:tc>
        <w:tc>
          <w:tcPr>
            <w:tcW w:w="2409" w:type="dxa"/>
            <w:vAlign w:val="center"/>
          </w:tcPr>
          <w:p w:rsidR="00EF4B4C" w:rsidRPr="0098578A" w:rsidRDefault="00EF4B4C" w:rsidP="001F4A65">
            <w:pPr>
              <w:rPr>
                <w:rFonts w:ascii="ＭＳ 明朝" w:hAnsi="ＭＳ 明朝"/>
                <w:szCs w:val="21"/>
              </w:rPr>
            </w:pPr>
          </w:p>
        </w:tc>
      </w:tr>
      <w:tr w:rsidR="00EF4B4C" w:rsidRPr="003E7896" w:rsidTr="00F85A0A">
        <w:trPr>
          <w:trHeight w:val="1389"/>
        </w:trPr>
        <w:tc>
          <w:tcPr>
            <w:tcW w:w="567" w:type="dxa"/>
          </w:tcPr>
          <w:p w:rsidR="00EF4B4C" w:rsidRDefault="00EF4B4C" w:rsidP="00854C57">
            <w:pPr>
              <w:rPr>
                <w:rFonts w:ascii="ＭＳ 明朝" w:hAnsi="ＭＳ 明朝"/>
                <w:sz w:val="18"/>
                <w:szCs w:val="18"/>
              </w:rPr>
            </w:pPr>
          </w:p>
          <w:p w:rsidR="00EF4B4C" w:rsidRDefault="00EF4B4C" w:rsidP="00854C57">
            <w:pPr>
              <w:rPr>
                <w:rFonts w:ascii="ＭＳ 明朝" w:hAnsi="ＭＳ 明朝"/>
                <w:sz w:val="18"/>
                <w:szCs w:val="18"/>
              </w:rPr>
            </w:pPr>
          </w:p>
          <w:p w:rsidR="00EF4B4C" w:rsidRPr="00701C77" w:rsidRDefault="00EF4B4C" w:rsidP="00854C57">
            <w:pPr>
              <w:rPr>
                <w:rFonts w:ascii="ＭＳ 明朝" w:hAnsi="ＭＳ 明朝"/>
                <w:sz w:val="18"/>
                <w:szCs w:val="18"/>
              </w:rPr>
            </w:pPr>
            <w:r w:rsidRPr="00701C77">
              <w:rPr>
                <w:rFonts w:ascii="ＭＳ 明朝" w:hAnsi="ＭＳ 明朝" w:hint="eastAsia"/>
                <w:sz w:val="18"/>
                <w:szCs w:val="18"/>
              </w:rPr>
              <w:t>導入</w:t>
            </w:r>
          </w:p>
          <w:p w:rsidR="00EF4B4C" w:rsidRPr="00701C77" w:rsidRDefault="00EF4B4C" w:rsidP="00251F4A">
            <w:pPr>
              <w:rPr>
                <w:rFonts w:ascii="ＭＳ 明朝" w:hAnsi="ＭＳ 明朝"/>
                <w:sz w:val="18"/>
                <w:szCs w:val="18"/>
              </w:rPr>
            </w:pPr>
            <w:r>
              <w:rPr>
                <w:rFonts w:ascii="ＭＳ 明朝" w:hAnsi="ＭＳ 明朝" w:hint="eastAsia"/>
                <w:sz w:val="18"/>
                <w:szCs w:val="18"/>
              </w:rPr>
              <w:t>(4分)</w:t>
            </w:r>
          </w:p>
          <w:p w:rsidR="00EF4B4C" w:rsidRDefault="00EF4B4C" w:rsidP="00D56F08">
            <w:pPr>
              <w:rPr>
                <w:rFonts w:ascii="ＭＳ 明朝" w:hAnsi="ＭＳ 明朝"/>
                <w:sz w:val="18"/>
                <w:szCs w:val="18"/>
              </w:rPr>
            </w:pPr>
          </w:p>
        </w:tc>
        <w:tc>
          <w:tcPr>
            <w:tcW w:w="2552" w:type="dxa"/>
            <w:vAlign w:val="center"/>
          </w:tcPr>
          <w:p w:rsidR="00EF4B4C" w:rsidRDefault="00EF4B4C" w:rsidP="001F4A65">
            <w:pPr>
              <w:rPr>
                <w:rFonts w:ascii="ＭＳ 明朝" w:hAnsi="ＭＳ 明朝"/>
                <w:szCs w:val="21"/>
              </w:rPr>
            </w:pPr>
            <w:r>
              <w:rPr>
                <w:rFonts w:ascii="ＭＳ 明朝" w:hAnsi="ＭＳ 明朝" w:hint="eastAsia"/>
                <w:szCs w:val="21"/>
              </w:rPr>
              <w:t>化</w:t>
            </w:r>
            <w:r w:rsidR="00E7371A">
              <w:rPr>
                <w:rFonts w:ascii="ＭＳ 明朝" w:hAnsi="ＭＳ 明朝" w:hint="eastAsia"/>
                <w:szCs w:val="21"/>
              </w:rPr>
              <w:t>学Ⅰの</w:t>
            </w:r>
            <w:r>
              <w:rPr>
                <w:rFonts w:ascii="ＭＳ 明朝" w:hAnsi="ＭＳ 明朝" w:hint="eastAsia"/>
                <w:szCs w:val="21"/>
              </w:rPr>
              <w:t>内容の復習</w:t>
            </w:r>
          </w:p>
          <w:p w:rsidR="00EF4B4C" w:rsidRDefault="00EF4B4C" w:rsidP="001F4A65">
            <w:pPr>
              <w:rPr>
                <w:rFonts w:ascii="ＭＳ 明朝" w:hAnsi="ＭＳ 明朝"/>
                <w:szCs w:val="21"/>
              </w:rPr>
            </w:pPr>
            <w:r>
              <w:rPr>
                <w:rFonts w:ascii="ＭＳ 明朝" w:hAnsi="ＭＳ 明朝" w:hint="eastAsia"/>
                <w:szCs w:val="21"/>
              </w:rPr>
              <w:t>・油脂、脂肪、脂肪油、脂肪酸の確認</w:t>
            </w:r>
          </w:p>
          <w:p w:rsidR="00EF4B4C" w:rsidRDefault="00EF4B4C" w:rsidP="001F4A65">
            <w:pPr>
              <w:rPr>
                <w:rFonts w:ascii="ＭＳ 明朝" w:hAnsi="ＭＳ 明朝"/>
                <w:szCs w:val="21"/>
              </w:rPr>
            </w:pPr>
            <w:r>
              <w:rPr>
                <w:rFonts w:ascii="ＭＳ 明朝" w:hAnsi="ＭＳ 明朝" w:hint="eastAsia"/>
                <w:szCs w:val="21"/>
              </w:rPr>
              <w:t>・エステルの反応である「けん化」について</w:t>
            </w:r>
          </w:p>
          <w:p w:rsidR="00E7371A" w:rsidRDefault="00E7371A" w:rsidP="001F4A65">
            <w:pPr>
              <w:rPr>
                <w:rFonts w:ascii="ＭＳ 明朝" w:hAnsi="ＭＳ 明朝"/>
                <w:szCs w:val="21"/>
              </w:rPr>
            </w:pPr>
          </w:p>
        </w:tc>
        <w:tc>
          <w:tcPr>
            <w:tcW w:w="2268" w:type="dxa"/>
            <w:vAlign w:val="center"/>
          </w:tcPr>
          <w:p w:rsidR="00EF4B4C" w:rsidRDefault="00EF4B4C" w:rsidP="001F4A65">
            <w:pPr>
              <w:rPr>
                <w:rFonts w:ascii="ＭＳ 明朝" w:hAnsi="ＭＳ 明朝"/>
                <w:szCs w:val="21"/>
              </w:rPr>
            </w:pPr>
            <w:r>
              <w:rPr>
                <w:rFonts w:ascii="ＭＳ 明朝" w:hAnsi="ＭＳ 明朝" w:hint="eastAsia"/>
                <w:szCs w:val="21"/>
              </w:rPr>
              <w:t>化学Ⅰで扱った範囲について板書</w:t>
            </w:r>
            <w:r w:rsidR="003F60E5">
              <w:rPr>
                <w:rFonts w:ascii="ＭＳ 明朝" w:hAnsi="ＭＳ 明朝" w:hint="eastAsia"/>
                <w:szCs w:val="21"/>
              </w:rPr>
              <w:t>し、知識の確認のための質問を</w:t>
            </w:r>
            <w:r>
              <w:rPr>
                <w:rFonts w:ascii="ＭＳ 明朝" w:hAnsi="ＭＳ 明朝" w:hint="eastAsia"/>
                <w:szCs w:val="21"/>
              </w:rPr>
              <w:t>する。</w:t>
            </w:r>
          </w:p>
          <w:p w:rsidR="003F60E5" w:rsidRDefault="003F60E5" w:rsidP="001F4A65">
            <w:pPr>
              <w:rPr>
                <w:rFonts w:ascii="ＭＳ 明朝" w:hAnsi="ＭＳ 明朝"/>
                <w:szCs w:val="21"/>
              </w:rPr>
            </w:pPr>
            <w:r>
              <w:rPr>
                <w:rFonts w:ascii="ＭＳ 明朝" w:hAnsi="ＭＳ 明朝" w:hint="eastAsia"/>
                <w:szCs w:val="21"/>
              </w:rPr>
              <w:t>発問：油脂、脂肪、脂肪油、脂肪酸はそれぞれ何か、けん化とは何か</w:t>
            </w:r>
          </w:p>
        </w:tc>
        <w:tc>
          <w:tcPr>
            <w:tcW w:w="2410" w:type="dxa"/>
            <w:vAlign w:val="center"/>
          </w:tcPr>
          <w:p w:rsidR="00EF4B4C" w:rsidRDefault="00EF4B4C" w:rsidP="001F4A65">
            <w:pPr>
              <w:rPr>
                <w:rFonts w:ascii="ＭＳ 明朝" w:hAnsi="ＭＳ 明朝"/>
                <w:szCs w:val="21"/>
              </w:rPr>
            </w:pPr>
            <w:r>
              <w:rPr>
                <w:rFonts w:ascii="ＭＳ 明朝" w:hAnsi="ＭＳ 明朝" w:hint="eastAsia"/>
                <w:szCs w:val="21"/>
              </w:rPr>
              <w:t>板書は映さずに、教師からの質問に答える</w:t>
            </w:r>
          </w:p>
          <w:p w:rsidR="00835B3B" w:rsidRDefault="00835B3B" w:rsidP="001F4A65">
            <w:pPr>
              <w:rPr>
                <w:rFonts w:ascii="ＭＳ 明朝" w:hAnsi="ＭＳ 明朝"/>
                <w:szCs w:val="21"/>
              </w:rPr>
            </w:pPr>
            <w:r>
              <w:rPr>
                <w:rFonts w:ascii="ＭＳ 明朝" w:hAnsi="ＭＳ 明朝" w:hint="eastAsia"/>
                <w:szCs w:val="21"/>
              </w:rPr>
              <w:t>予想される</w:t>
            </w:r>
            <w:r w:rsidR="003F60E5">
              <w:rPr>
                <w:rFonts w:ascii="ＭＳ 明朝" w:hAnsi="ＭＳ 明朝" w:hint="eastAsia"/>
                <w:szCs w:val="21"/>
              </w:rPr>
              <w:t>解答</w:t>
            </w:r>
          </w:p>
          <w:p w:rsidR="00835B3B" w:rsidRDefault="00835B3B" w:rsidP="001F4A65">
            <w:pPr>
              <w:rPr>
                <w:rFonts w:ascii="ＭＳ 明朝" w:hAnsi="ＭＳ 明朝"/>
                <w:szCs w:val="21"/>
              </w:rPr>
            </w:pPr>
            <w:r>
              <w:rPr>
                <w:rFonts w:ascii="ＭＳ 明朝" w:hAnsi="ＭＳ 明朝" w:hint="eastAsia"/>
                <w:szCs w:val="21"/>
              </w:rPr>
              <w:t>⇒①エステルの加水分解</w:t>
            </w:r>
          </w:p>
          <w:p w:rsidR="003F60E5" w:rsidRDefault="004C3681" w:rsidP="001F4A65">
            <w:pPr>
              <w:rPr>
                <w:rFonts w:ascii="ＭＳ 明朝" w:hAnsi="ＭＳ 明朝"/>
                <w:szCs w:val="21"/>
              </w:rPr>
            </w:pPr>
            <w:r>
              <w:rPr>
                <w:rFonts w:ascii="ＭＳ 明朝" w:hAnsi="ＭＳ 明朝" w:hint="eastAsia"/>
                <w:szCs w:val="21"/>
              </w:rPr>
              <w:t xml:space="preserve">　</w:t>
            </w:r>
            <w:r w:rsidR="00835B3B">
              <w:rPr>
                <w:rFonts w:ascii="ＭＳ 明朝" w:hAnsi="ＭＳ 明朝" w:hint="eastAsia"/>
                <w:szCs w:val="21"/>
              </w:rPr>
              <w:t>②覚えていない</w:t>
            </w:r>
          </w:p>
        </w:tc>
        <w:tc>
          <w:tcPr>
            <w:tcW w:w="2409" w:type="dxa"/>
            <w:vAlign w:val="center"/>
          </w:tcPr>
          <w:p w:rsidR="00EF4B4C" w:rsidRDefault="00EF4B4C" w:rsidP="001F4A65">
            <w:pPr>
              <w:rPr>
                <w:rFonts w:ascii="ＭＳ 明朝" w:hAnsi="ＭＳ 明朝"/>
                <w:szCs w:val="21"/>
              </w:rPr>
            </w:pPr>
          </w:p>
          <w:p w:rsidR="00EF4B4C" w:rsidRDefault="00EF4B4C" w:rsidP="001F4A65">
            <w:pPr>
              <w:rPr>
                <w:rFonts w:ascii="ＭＳ 明朝" w:hAnsi="ＭＳ 明朝"/>
                <w:szCs w:val="21"/>
              </w:rPr>
            </w:pPr>
            <w:r>
              <w:rPr>
                <w:rFonts w:ascii="ＭＳ 明朝" w:hAnsi="ＭＳ 明朝" w:hint="eastAsia"/>
                <w:szCs w:val="21"/>
              </w:rPr>
              <w:t>・指名して覚えているか確認する【知】</w:t>
            </w:r>
          </w:p>
          <w:p w:rsidR="00EF4B4C" w:rsidRDefault="00EF4B4C" w:rsidP="001F4A65">
            <w:pPr>
              <w:rPr>
                <w:rFonts w:ascii="ＭＳ 明朝" w:hAnsi="ＭＳ 明朝"/>
                <w:szCs w:val="21"/>
              </w:rPr>
            </w:pPr>
          </w:p>
          <w:p w:rsidR="00EF4B4C" w:rsidRDefault="00EF4B4C" w:rsidP="001F4A65">
            <w:pPr>
              <w:rPr>
                <w:rFonts w:ascii="ＭＳ 明朝" w:hAnsi="ＭＳ 明朝"/>
                <w:szCs w:val="21"/>
              </w:rPr>
            </w:pPr>
          </w:p>
        </w:tc>
      </w:tr>
      <w:tr w:rsidR="00EF4B4C" w:rsidRPr="003E7896" w:rsidTr="00F85A0A">
        <w:trPr>
          <w:trHeight w:val="2969"/>
        </w:trPr>
        <w:tc>
          <w:tcPr>
            <w:tcW w:w="567" w:type="dxa"/>
          </w:tcPr>
          <w:p w:rsidR="00EF4B4C" w:rsidRDefault="00EF4B4C" w:rsidP="00251F4A">
            <w:pPr>
              <w:rPr>
                <w:rFonts w:ascii="ＭＳ 明朝" w:hAnsi="ＭＳ 明朝"/>
                <w:sz w:val="18"/>
                <w:szCs w:val="18"/>
              </w:rPr>
            </w:pPr>
          </w:p>
          <w:p w:rsidR="00EF4B4C" w:rsidRPr="00701C77" w:rsidRDefault="00EF4B4C" w:rsidP="00251F4A">
            <w:pPr>
              <w:rPr>
                <w:rFonts w:ascii="ＭＳ 明朝" w:hAnsi="ＭＳ 明朝"/>
                <w:sz w:val="18"/>
                <w:szCs w:val="18"/>
              </w:rPr>
            </w:pPr>
            <w:r w:rsidRPr="00701C77">
              <w:rPr>
                <w:rFonts w:ascii="ＭＳ 明朝" w:hAnsi="ＭＳ 明朝" w:hint="eastAsia"/>
                <w:sz w:val="18"/>
                <w:szCs w:val="18"/>
              </w:rPr>
              <w:t>展開</w:t>
            </w:r>
          </w:p>
          <w:p w:rsidR="00EF4B4C" w:rsidRDefault="00EF4B4C" w:rsidP="00D56F08">
            <w:pPr>
              <w:rPr>
                <w:rFonts w:ascii="ＭＳ 明朝" w:hAnsi="ＭＳ 明朝"/>
                <w:sz w:val="18"/>
                <w:szCs w:val="18"/>
              </w:rPr>
            </w:pPr>
            <w:r>
              <w:rPr>
                <w:rFonts w:ascii="ＭＳ 明朝" w:hAnsi="ＭＳ 明朝" w:hint="eastAsia"/>
                <w:sz w:val="18"/>
                <w:szCs w:val="18"/>
              </w:rPr>
              <w:t>(40分)</w:t>
            </w:r>
          </w:p>
          <w:p w:rsidR="00EF4B4C" w:rsidRDefault="00EF4B4C" w:rsidP="00D56F08">
            <w:pPr>
              <w:rPr>
                <w:rFonts w:ascii="ＭＳ 明朝" w:hAnsi="ＭＳ 明朝"/>
                <w:sz w:val="18"/>
                <w:szCs w:val="18"/>
              </w:rPr>
            </w:pPr>
          </w:p>
          <w:p w:rsidR="00EF4B4C" w:rsidRDefault="00EF4B4C" w:rsidP="00D56F08">
            <w:pPr>
              <w:rPr>
                <w:rFonts w:ascii="ＭＳ 明朝" w:hAnsi="ＭＳ 明朝"/>
                <w:sz w:val="18"/>
                <w:szCs w:val="18"/>
              </w:rPr>
            </w:pPr>
          </w:p>
          <w:p w:rsidR="00EF4B4C" w:rsidRDefault="00EF4B4C" w:rsidP="00D56F08">
            <w:pPr>
              <w:rPr>
                <w:rFonts w:ascii="ＭＳ 明朝" w:hAnsi="ＭＳ 明朝"/>
                <w:sz w:val="18"/>
                <w:szCs w:val="18"/>
              </w:rPr>
            </w:pPr>
          </w:p>
          <w:p w:rsidR="00EF4B4C" w:rsidRDefault="00EF4B4C" w:rsidP="00D56F08">
            <w:pPr>
              <w:rPr>
                <w:rFonts w:ascii="ＭＳ 明朝" w:hAnsi="ＭＳ 明朝"/>
                <w:sz w:val="18"/>
                <w:szCs w:val="18"/>
              </w:rPr>
            </w:pPr>
          </w:p>
          <w:p w:rsidR="00EF4B4C" w:rsidRDefault="00EF4B4C" w:rsidP="00D56F08">
            <w:pPr>
              <w:rPr>
                <w:rFonts w:ascii="ＭＳ 明朝" w:hAnsi="ＭＳ 明朝"/>
                <w:sz w:val="18"/>
                <w:szCs w:val="18"/>
              </w:rPr>
            </w:pPr>
          </w:p>
          <w:p w:rsidR="00EF4B4C" w:rsidRDefault="00EF4B4C" w:rsidP="00D56F08">
            <w:pPr>
              <w:rPr>
                <w:rFonts w:ascii="ＭＳ 明朝" w:hAnsi="ＭＳ 明朝"/>
                <w:sz w:val="18"/>
                <w:szCs w:val="18"/>
              </w:rPr>
            </w:pPr>
          </w:p>
          <w:p w:rsidR="00EF4B4C" w:rsidRDefault="00EF4B4C" w:rsidP="00D56F08">
            <w:pPr>
              <w:rPr>
                <w:rFonts w:ascii="ＭＳ 明朝" w:hAnsi="ＭＳ 明朝"/>
                <w:sz w:val="18"/>
                <w:szCs w:val="18"/>
              </w:rPr>
            </w:pPr>
          </w:p>
          <w:p w:rsidR="00EF4B4C" w:rsidRDefault="00EF4B4C" w:rsidP="00D56F08">
            <w:pPr>
              <w:rPr>
                <w:rFonts w:ascii="ＭＳ 明朝" w:hAnsi="ＭＳ 明朝"/>
                <w:sz w:val="18"/>
                <w:szCs w:val="18"/>
              </w:rPr>
            </w:pPr>
          </w:p>
          <w:p w:rsidR="00EF4B4C" w:rsidRDefault="00EF4B4C" w:rsidP="00D56F08">
            <w:pPr>
              <w:rPr>
                <w:rFonts w:ascii="ＭＳ 明朝" w:hAnsi="ＭＳ 明朝"/>
                <w:sz w:val="18"/>
                <w:szCs w:val="18"/>
              </w:rPr>
            </w:pPr>
          </w:p>
          <w:p w:rsidR="00EF4B4C" w:rsidRPr="00AD2890" w:rsidRDefault="00EF4B4C" w:rsidP="00D56F08">
            <w:pPr>
              <w:rPr>
                <w:rFonts w:ascii="ＭＳ 明朝" w:hAnsi="ＭＳ 明朝"/>
                <w:sz w:val="18"/>
                <w:szCs w:val="18"/>
              </w:rPr>
            </w:pPr>
          </w:p>
          <w:p w:rsidR="00EF4B4C" w:rsidRDefault="00EF4B4C" w:rsidP="00D56F08">
            <w:pPr>
              <w:rPr>
                <w:rFonts w:ascii="ＭＳ 明朝" w:hAnsi="ＭＳ 明朝"/>
                <w:sz w:val="18"/>
                <w:szCs w:val="18"/>
              </w:rPr>
            </w:pPr>
          </w:p>
          <w:p w:rsidR="00EF4B4C" w:rsidRDefault="00EF4B4C" w:rsidP="00D56F08">
            <w:pPr>
              <w:rPr>
                <w:rFonts w:ascii="ＭＳ 明朝" w:hAnsi="ＭＳ 明朝"/>
                <w:sz w:val="18"/>
                <w:szCs w:val="18"/>
              </w:rPr>
            </w:pPr>
          </w:p>
          <w:p w:rsidR="00EF4B4C" w:rsidRDefault="00EF4B4C" w:rsidP="00D56F08">
            <w:pPr>
              <w:rPr>
                <w:rFonts w:ascii="ＭＳ 明朝" w:hAnsi="ＭＳ 明朝"/>
                <w:sz w:val="18"/>
                <w:szCs w:val="18"/>
              </w:rPr>
            </w:pPr>
          </w:p>
          <w:p w:rsidR="00EF4B4C" w:rsidRDefault="00EF4B4C" w:rsidP="00D56F08">
            <w:pPr>
              <w:rPr>
                <w:rFonts w:ascii="ＭＳ 明朝" w:hAnsi="ＭＳ 明朝"/>
                <w:sz w:val="18"/>
                <w:szCs w:val="18"/>
              </w:rPr>
            </w:pPr>
          </w:p>
          <w:p w:rsidR="00EF4B4C" w:rsidRDefault="00EF4B4C" w:rsidP="00D56F08">
            <w:pPr>
              <w:rPr>
                <w:rFonts w:ascii="ＭＳ 明朝" w:hAnsi="ＭＳ 明朝"/>
                <w:sz w:val="18"/>
                <w:szCs w:val="18"/>
              </w:rPr>
            </w:pPr>
          </w:p>
          <w:p w:rsidR="00EF4B4C" w:rsidRDefault="00EF4B4C" w:rsidP="00D56F08">
            <w:pPr>
              <w:rPr>
                <w:rFonts w:ascii="ＭＳ 明朝" w:hAnsi="ＭＳ 明朝"/>
                <w:sz w:val="18"/>
                <w:szCs w:val="18"/>
              </w:rPr>
            </w:pPr>
          </w:p>
          <w:p w:rsidR="00EF4B4C" w:rsidRDefault="00EF4B4C" w:rsidP="00D56F08">
            <w:pPr>
              <w:rPr>
                <w:rFonts w:ascii="ＭＳ 明朝" w:hAnsi="ＭＳ 明朝"/>
                <w:sz w:val="18"/>
                <w:szCs w:val="18"/>
              </w:rPr>
            </w:pPr>
          </w:p>
          <w:p w:rsidR="00EF4B4C" w:rsidRDefault="00EF4B4C" w:rsidP="00D56F08">
            <w:pPr>
              <w:rPr>
                <w:rFonts w:ascii="ＭＳ 明朝" w:hAnsi="ＭＳ 明朝"/>
                <w:sz w:val="18"/>
                <w:szCs w:val="18"/>
              </w:rPr>
            </w:pPr>
          </w:p>
          <w:p w:rsidR="00EF4B4C" w:rsidRDefault="00EF4B4C" w:rsidP="00D56F08">
            <w:pPr>
              <w:rPr>
                <w:rFonts w:ascii="ＭＳ 明朝" w:hAnsi="ＭＳ 明朝"/>
                <w:sz w:val="18"/>
                <w:szCs w:val="18"/>
              </w:rPr>
            </w:pPr>
          </w:p>
          <w:p w:rsidR="00EF4B4C" w:rsidRDefault="00EF4B4C" w:rsidP="00D56F08">
            <w:pPr>
              <w:rPr>
                <w:rFonts w:ascii="ＭＳ 明朝" w:hAnsi="ＭＳ 明朝"/>
                <w:sz w:val="18"/>
                <w:szCs w:val="18"/>
              </w:rPr>
            </w:pPr>
          </w:p>
          <w:p w:rsidR="00EF4B4C" w:rsidRDefault="00EF4B4C" w:rsidP="00D56F08">
            <w:pPr>
              <w:rPr>
                <w:rFonts w:ascii="ＭＳ 明朝" w:hAnsi="ＭＳ 明朝"/>
                <w:sz w:val="18"/>
                <w:szCs w:val="18"/>
              </w:rPr>
            </w:pPr>
          </w:p>
          <w:p w:rsidR="00EF4B4C" w:rsidRDefault="00EF4B4C" w:rsidP="00D56F08">
            <w:pPr>
              <w:rPr>
                <w:rFonts w:ascii="ＭＳ 明朝" w:hAnsi="ＭＳ 明朝"/>
                <w:sz w:val="18"/>
                <w:szCs w:val="18"/>
              </w:rPr>
            </w:pPr>
          </w:p>
          <w:p w:rsidR="00EF4B4C" w:rsidRDefault="00EF4B4C" w:rsidP="00D56F08">
            <w:pPr>
              <w:rPr>
                <w:rFonts w:ascii="ＭＳ 明朝" w:hAnsi="ＭＳ 明朝"/>
                <w:sz w:val="18"/>
                <w:szCs w:val="18"/>
              </w:rPr>
            </w:pPr>
          </w:p>
          <w:p w:rsidR="00EF4B4C" w:rsidRDefault="00EF4B4C" w:rsidP="00D56F08">
            <w:pPr>
              <w:rPr>
                <w:rFonts w:ascii="ＭＳ 明朝" w:hAnsi="ＭＳ 明朝"/>
                <w:sz w:val="18"/>
                <w:szCs w:val="18"/>
              </w:rPr>
            </w:pPr>
          </w:p>
          <w:p w:rsidR="00EF4B4C" w:rsidRDefault="00EF4B4C" w:rsidP="00D56F08">
            <w:pPr>
              <w:rPr>
                <w:rFonts w:ascii="ＭＳ 明朝" w:hAnsi="ＭＳ 明朝"/>
                <w:sz w:val="18"/>
                <w:szCs w:val="18"/>
              </w:rPr>
            </w:pPr>
          </w:p>
          <w:p w:rsidR="00EF4B4C" w:rsidRDefault="00EF4B4C" w:rsidP="00D56F08">
            <w:pPr>
              <w:rPr>
                <w:rFonts w:ascii="ＭＳ 明朝" w:hAnsi="ＭＳ 明朝"/>
                <w:sz w:val="18"/>
                <w:szCs w:val="18"/>
              </w:rPr>
            </w:pPr>
          </w:p>
          <w:p w:rsidR="00EF4B4C" w:rsidRPr="00701C77" w:rsidRDefault="00EF4B4C" w:rsidP="00D56F08">
            <w:pPr>
              <w:rPr>
                <w:rFonts w:ascii="ＭＳ 明朝" w:hAnsi="ＭＳ 明朝"/>
                <w:sz w:val="18"/>
                <w:szCs w:val="18"/>
              </w:rPr>
            </w:pPr>
          </w:p>
        </w:tc>
        <w:tc>
          <w:tcPr>
            <w:tcW w:w="2552" w:type="dxa"/>
          </w:tcPr>
          <w:p w:rsidR="00EF4B4C" w:rsidRDefault="00EF4B4C" w:rsidP="00F90BDE">
            <w:pPr>
              <w:rPr>
                <w:rFonts w:ascii="ＭＳ 明朝" w:hAnsi="ＭＳ 明朝"/>
                <w:szCs w:val="21"/>
              </w:rPr>
            </w:pPr>
            <w:r>
              <w:rPr>
                <w:rFonts w:ascii="ＭＳ 明朝" w:hAnsi="ＭＳ 明朝" w:hint="eastAsia"/>
                <w:szCs w:val="21"/>
              </w:rPr>
              <w:lastRenderedPageBreak/>
              <w:t>○セッケンの合成法（20分）</w:t>
            </w:r>
          </w:p>
          <w:p w:rsidR="00EF4B4C" w:rsidRDefault="00EF4B4C" w:rsidP="00F90BDE">
            <w:pPr>
              <w:rPr>
                <w:rFonts w:ascii="ＭＳ 明朝" w:hAnsi="ＭＳ 明朝"/>
                <w:szCs w:val="21"/>
              </w:rPr>
            </w:pPr>
          </w:p>
          <w:p w:rsidR="00EF4B4C" w:rsidRDefault="00EF4B4C" w:rsidP="00F90BDE">
            <w:pPr>
              <w:rPr>
                <w:rFonts w:ascii="ＭＳ 明朝" w:hAnsi="ＭＳ 明朝"/>
                <w:szCs w:val="21"/>
              </w:rPr>
            </w:pPr>
            <w:r>
              <w:rPr>
                <w:rFonts w:ascii="ＭＳ 明朝" w:hAnsi="ＭＳ 明朝" w:hint="eastAsia"/>
                <w:szCs w:val="21"/>
              </w:rPr>
              <w:t>＜セッケンの合成実験＞</w:t>
            </w:r>
          </w:p>
          <w:p w:rsidR="00EF4B4C" w:rsidRDefault="00EF4B4C" w:rsidP="00F90BDE">
            <w:pPr>
              <w:rPr>
                <w:rFonts w:ascii="ＭＳ 明朝" w:hAnsi="ＭＳ 明朝"/>
                <w:szCs w:val="21"/>
              </w:rPr>
            </w:pPr>
            <w:r>
              <w:rPr>
                <w:rFonts w:ascii="ＭＳ 明朝" w:hAnsi="ＭＳ 明朝" w:hint="eastAsia"/>
                <w:szCs w:val="21"/>
              </w:rPr>
              <w:t>先に実験を開始させる。</w:t>
            </w:r>
          </w:p>
          <w:p w:rsidR="00EF4B4C" w:rsidRDefault="00EF4B4C" w:rsidP="00F90BDE">
            <w:pPr>
              <w:rPr>
                <w:rFonts w:ascii="ＭＳ 明朝" w:hAnsi="ＭＳ 明朝"/>
                <w:szCs w:val="21"/>
              </w:rPr>
            </w:pPr>
            <w:r>
              <w:rPr>
                <w:rFonts w:ascii="ＭＳ 明朝" w:hAnsi="ＭＳ 明朝" w:hint="eastAsia"/>
                <w:szCs w:val="21"/>
              </w:rPr>
              <w:t>＊水酸化ナトリウムの取り扱いには十分気を付ける。</w:t>
            </w:r>
          </w:p>
          <w:p w:rsidR="00EF4B4C" w:rsidRDefault="00EF4B4C" w:rsidP="00F90BDE">
            <w:pPr>
              <w:rPr>
                <w:rFonts w:ascii="ＭＳ 明朝" w:hAnsi="ＭＳ 明朝"/>
                <w:szCs w:val="21"/>
              </w:rPr>
            </w:pPr>
            <w:r>
              <w:rPr>
                <w:rFonts w:ascii="ＭＳ 明朝" w:hAnsi="ＭＳ 明朝" w:hint="eastAsia"/>
                <w:szCs w:val="21"/>
              </w:rPr>
              <w:t>⇒ワークシートにしたがって行う。</w:t>
            </w:r>
          </w:p>
          <w:p w:rsidR="00EF4B4C" w:rsidRDefault="00EF4B4C" w:rsidP="00F90BDE">
            <w:pPr>
              <w:rPr>
                <w:rFonts w:ascii="ＭＳ 明朝" w:hAnsi="ＭＳ 明朝"/>
                <w:szCs w:val="21"/>
              </w:rPr>
            </w:pPr>
            <w:r>
              <w:rPr>
                <w:rFonts w:ascii="ＭＳ 明朝" w:hAnsi="ＭＳ 明朝" w:hint="eastAsia"/>
                <w:szCs w:val="21"/>
              </w:rPr>
              <w:t>⇒油層と水層の間に白い塊が見える・水層に白い沈殿ができるとこを確認できたら終了する。</w:t>
            </w:r>
          </w:p>
          <w:p w:rsidR="00EF4B4C" w:rsidRDefault="00EF4B4C" w:rsidP="00F90BDE">
            <w:pPr>
              <w:rPr>
                <w:rFonts w:ascii="ＭＳ 明朝" w:hAnsi="ＭＳ 明朝"/>
                <w:szCs w:val="21"/>
              </w:rPr>
            </w:pPr>
          </w:p>
          <w:p w:rsidR="00E7371A" w:rsidRDefault="00E7371A" w:rsidP="00F90BDE">
            <w:pPr>
              <w:rPr>
                <w:rFonts w:ascii="ＭＳ 明朝" w:hAnsi="ＭＳ 明朝"/>
                <w:szCs w:val="21"/>
              </w:rPr>
            </w:pPr>
          </w:p>
          <w:p w:rsidR="00F85A0A" w:rsidRDefault="00F85A0A" w:rsidP="00F90BDE">
            <w:pPr>
              <w:rPr>
                <w:rFonts w:ascii="ＭＳ 明朝" w:hAnsi="ＭＳ 明朝"/>
                <w:szCs w:val="21"/>
              </w:rPr>
            </w:pPr>
          </w:p>
          <w:p w:rsidR="00835B3B" w:rsidRDefault="00835B3B" w:rsidP="00F90BDE">
            <w:pPr>
              <w:rPr>
                <w:rFonts w:ascii="ＭＳ 明朝" w:hAnsi="ＭＳ 明朝"/>
                <w:szCs w:val="21"/>
              </w:rPr>
            </w:pPr>
          </w:p>
          <w:p w:rsidR="00EF4B4C" w:rsidRDefault="00EF4B4C" w:rsidP="00F90BDE">
            <w:pPr>
              <w:rPr>
                <w:rFonts w:ascii="ＭＳ 明朝" w:hAnsi="ＭＳ 明朝"/>
                <w:szCs w:val="21"/>
              </w:rPr>
            </w:pPr>
            <w:r>
              <w:rPr>
                <w:rFonts w:ascii="ＭＳ 明朝" w:hAnsi="ＭＳ 明朝" w:hint="eastAsia"/>
                <w:szCs w:val="21"/>
              </w:rPr>
              <w:t>油脂からセッケンを合成する方法を学習する。</w:t>
            </w:r>
          </w:p>
          <w:p w:rsidR="00EF4B4C" w:rsidRDefault="00EF4B4C" w:rsidP="00D00509">
            <w:pPr>
              <w:rPr>
                <w:rFonts w:ascii="ＭＳ 明朝" w:hAnsi="ＭＳ 明朝"/>
                <w:szCs w:val="21"/>
              </w:rPr>
            </w:pPr>
            <w:r>
              <w:rPr>
                <w:rFonts w:ascii="ＭＳ 明朝" w:hAnsi="ＭＳ 明朝" w:hint="eastAsia"/>
                <w:szCs w:val="21"/>
              </w:rPr>
              <w:t>⇒油脂をけん化する際の化学式を示す。</w:t>
            </w:r>
          </w:p>
          <w:p w:rsidR="00EF4B4C" w:rsidRDefault="00EF4B4C" w:rsidP="00F90BDE">
            <w:pPr>
              <w:rPr>
                <w:rFonts w:ascii="ＭＳ 明朝" w:hAnsi="ＭＳ 明朝"/>
                <w:szCs w:val="21"/>
              </w:rPr>
            </w:pPr>
          </w:p>
          <w:p w:rsidR="00EF4B4C" w:rsidRDefault="00EF4B4C" w:rsidP="00F90BDE">
            <w:pPr>
              <w:rPr>
                <w:rFonts w:ascii="ＭＳ 明朝" w:hAnsi="ＭＳ 明朝"/>
                <w:szCs w:val="21"/>
              </w:rPr>
            </w:pPr>
            <w:r>
              <w:rPr>
                <w:rFonts w:ascii="ＭＳ 明朝" w:hAnsi="ＭＳ 明朝" w:hint="eastAsia"/>
                <w:szCs w:val="21"/>
              </w:rPr>
              <w:t>○セッケンの性質（10分）</w:t>
            </w:r>
          </w:p>
          <w:p w:rsidR="00EF4B4C" w:rsidRDefault="00EF4B4C" w:rsidP="00D00509">
            <w:pPr>
              <w:rPr>
                <w:rFonts w:ascii="ＭＳ 明朝" w:hAnsi="ＭＳ 明朝"/>
                <w:szCs w:val="21"/>
              </w:rPr>
            </w:pPr>
            <w:r>
              <w:rPr>
                <w:rFonts w:ascii="ＭＳ 明朝" w:hAnsi="ＭＳ 明朝" w:hint="eastAsia"/>
                <w:szCs w:val="21"/>
              </w:rPr>
              <w:t>セッケンの構造と性質を学習する。</w:t>
            </w:r>
          </w:p>
          <w:p w:rsidR="00EF4B4C" w:rsidRDefault="00EF4B4C" w:rsidP="00D00509">
            <w:pPr>
              <w:rPr>
                <w:rFonts w:ascii="ＭＳ 明朝" w:hAnsi="ＭＳ 明朝"/>
                <w:szCs w:val="21"/>
              </w:rPr>
            </w:pPr>
            <w:r>
              <w:rPr>
                <w:rFonts w:ascii="ＭＳ 明朝" w:hAnsi="ＭＳ 明朝" w:hint="eastAsia"/>
                <w:szCs w:val="21"/>
              </w:rPr>
              <w:t>洗浄のしくみ</w:t>
            </w:r>
          </w:p>
          <w:p w:rsidR="00EF4B4C" w:rsidRDefault="00EF4B4C" w:rsidP="00D00509">
            <w:pPr>
              <w:rPr>
                <w:rFonts w:ascii="ＭＳ 明朝" w:hAnsi="ＭＳ 明朝"/>
                <w:szCs w:val="21"/>
              </w:rPr>
            </w:pPr>
            <w:r>
              <w:rPr>
                <w:rFonts w:ascii="ＭＳ 明朝" w:hAnsi="ＭＳ 明朝" w:hint="eastAsia"/>
                <w:szCs w:val="21"/>
              </w:rPr>
              <w:t>⇒疎水性基と親水性基について</w:t>
            </w:r>
            <w:r w:rsidR="00B5605C">
              <w:rPr>
                <w:rFonts w:ascii="ＭＳ 明朝" w:hAnsi="ＭＳ 明朝" w:hint="eastAsia"/>
                <w:szCs w:val="21"/>
              </w:rPr>
              <w:t>・</w:t>
            </w:r>
            <w:r>
              <w:rPr>
                <w:rFonts w:ascii="ＭＳ 明朝" w:hAnsi="ＭＳ 明朝" w:hint="eastAsia"/>
                <w:szCs w:val="21"/>
              </w:rPr>
              <w:t>乳化作用、ミセルについて</w:t>
            </w:r>
          </w:p>
          <w:p w:rsidR="00EF4B4C" w:rsidRDefault="00B5605C" w:rsidP="00F90BDE">
            <w:pPr>
              <w:rPr>
                <w:rFonts w:ascii="ＭＳ 明朝" w:hAnsi="ＭＳ 明朝"/>
                <w:szCs w:val="21"/>
              </w:rPr>
            </w:pPr>
            <w:r>
              <w:rPr>
                <w:rFonts w:ascii="ＭＳ 明朝" w:hAnsi="ＭＳ 明朝" w:hint="eastAsia"/>
                <w:szCs w:val="21"/>
              </w:rPr>
              <w:t>⇒</w:t>
            </w:r>
            <w:r w:rsidR="00EF4B4C">
              <w:rPr>
                <w:rFonts w:ascii="ＭＳ 明朝" w:hAnsi="ＭＳ 明朝" w:hint="eastAsia"/>
                <w:szCs w:val="21"/>
              </w:rPr>
              <w:t>合成洗剤も同じように洗浄することを話す。</w:t>
            </w:r>
          </w:p>
          <w:p w:rsidR="00B5605C" w:rsidRDefault="00B5605C" w:rsidP="00F90BDE">
            <w:pPr>
              <w:rPr>
                <w:rFonts w:ascii="ＭＳ 明朝" w:hAnsi="ＭＳ 明朝"/>
                <w:szCs w:val="21"/>
              </w:rPr>
            </w:pPr>
          </w:p>
          <w:p w:rsidR="00B5605C" w:rsidRDefault="00B5605C" w:rsidP="00F90BDE">
            <w:pPr>
              <w:rPr>
                <w:rFonts w:ascii="ＭＳ 明朝" w:hAnsi="ＭＳ 明朝"/>
                <w:szCs w:val="21"/>
              </w:rPr>
            </w:pPr>
          </w:p>
          <w:p w:rsidR="00EF4B4C" w:rsidRDefault="00EF4B4C" w:rsidP="00F90BDE">
            <w:pPr>
              <w:rPr>
                <w:rFonts w:ascii="ＭＳ 明朝" w:hAnsi="ＭＳ 明朝"/>
                <w:szCs w:val="21"/>
              </w:rPr>
            </w:pPr>
            <w:r>
              <w:rPr>
                <w:rFonts w:ascii="ＭＳ 明朝" w:hAnsi="ＭＳ 明朝" w:hint="eastAsia"/>
                <w:szCs w:val="21"/>
              </w:rPr>
              <w:t>＜セッケンと合成洗剤＞（10分）</w:t>
            </w:r>
          </w:p>
          <w:p w:rsidR="00EF4B4C" w:rsidRDefault="00EF4B4C" w:rsidP="00F90BDE">
            <w:pPr>
              <w:rPr>
                <w:rFonts w:ascii="ＭＳ 明朝" w:hAnsi="ＭＳ 明朝"/>
                <w:szCs w:val="21"/>
              </w:rPr>
            </w:pPr>
            <w:r>
              <w:rPr>
                <w:rFonts w:ascii="ＭＳ 明朝" w:hAnsi="ＭＳ 明朝" w:hint="eastAsia"/>
                <w:szCs w:val="21"/>
              </w:rPr>
              <w:t>ワークシートに従いながら実験を行う。</w:t>
            </w:r>
          </w:p>
          <w:p w:rsidR="00467105" w:rsidRDefault="00EF4B4C" w:rsidP="00F90BDE">
            <w:pPr>
              <w:rPr>
                <w:rFonts w:ascii="ＭＳ 明朝" w:hAnsi="ＭＳ 明朝"/>
                <w:szCs w:val="21"/>
              </w:rPr>
            </w:pPr>
            <w:r>
              <w:rPr>
                <w:rFonts w:ascii="ＭＳ 明朝" w:hAnsi="ＭＳ 明朝" w:hint="eastAsia"/>
                <w:szCs w:val="21"/>
              </w:rPr>
              <w:t>⇒セッケン水と合成洗剤水を用意する。</w:t>
            </w:r>
          </w:p>
          <w:p w:rsidR="00467105" w:rsidRDefault="00467105" w:rsidP="00F90BDE">
            <w:pPr>
              <w:rPr>
                <w:rFonts w:ascii="ＭＳ 明朝" w:hAnsi="ＭＳ 明朝"/>
                <w:szCs w:val="21"/>
              </w:rPr>
            </w:pPr>
          </w:p>
          <w:p w:rsidR="00EF4B4C" w:rsidRDefault="00EF4B4C" w:rsidP="00F90BDE">
            <w:pPr>
              <w:rPr>
                <w:rFonts w:ascii="ＭＳ 明朝" w:hAnsi="ＭＳ 明朝"/>
                <w:szCs w:val="21"/>
              </w:rPr>
            </w:pPr>
            <w:r>
              <w:rPr>
                <w:rFonts w:ascii="ＭＳ 明朝" w:hAnsi="ＭＳ 明朝" w:hint="eastAsia"/>
                <w:szCs w:val="21"/>
              </w:rPr>
              <w:t>これらにフェノールフタレイン・希塩酸・サラダ油・硬水を加えて変化を観察し、まとめる。</w:t>
            </w:r>
          </w:p>
          <w:p w:rsidR="00467105" w:rsidRDefault="00EF4B4C" w:rsidP="00F90BDE">
            <w:pPr>
              <w:rPr>
                <w:rFonts w:ascii="ＭＳ 明朝" w:hAnsi="ＭＳ 明朝"/>
                <w:szCs w:val="21"/>
              </w:rPr>
            </w:pPr>
            <w:r>
              <w:rPr>
                <w:rFonts w:ascii="ＭＳ 明朝" w:hAnsi="ＭＳ 明朝" w:hint="eastAsia"/>
                <w:szCs w:val="21"/>
              </w:rPr>
              <w:t>⇒・実験結果をワークシート・黒板にまとめる。</w:t>
            </w:r>
          </w:p>
          <w:p w:rsidR="00467105" w:rsidRDefault="00467105" w:rsidP="00F90BDE">
            <w:pPr>
              <w:rPr>
                <w:rFonts w:ascii="ＭＳ 明朝" w:hAnsi="ＭＳ 明朝"/>
                <w:szCs w:val="21"/>
              </w:rPr>
            </w:pPr>
          </w:p>
          <w:p w:rsidR="00EF4B4C" w:rsidRDefault="00EF4B4C" w:rsidP="00F90BDE">
            <w:pPr>
              <w:rPr>
                <w:rFonts w:ascii="ＭＳ 明朝" w:hAnsi="ＭＳ 明朝"/>
                <w:szCs w:val="21"/>
              </w:rPr>
            </w:pPr>
            <w:r>
              <w:rPr>
                <w:rFonts w:ascii="ＭＳ 明朝" w:hAnsi="ＭＳ 明朝" w:hint="eastAsia"/>
                <w:szCs w:val="21"/>
              </w:rPr>
              <w:t>・セッケン水ではどのような反応が起こっていたか化学式</w:t>
            </w:r>
            <w:r w:rsidR="00467105">
              <w:rPr>
                <w:rFonts w:ascii="ＭＳ 明朝" w:hAnsi="ＭＳ 明朝" w:hint="eastAsia"/>
                <w:szCs w:val="21"/>
              </w:rPr>
              <w:t>を</w:t>
            </w:r>
            <w:r>
              <w:rPr>
                <w:rFonts w:ascii="ＭＳ 明朝" w:hAnsi="ＭＳ 明朝" w:hint="eastAsia"/>
                <w:szCs w:val="21"/>
              </w:rPr>
              <w:t>考えさせる。</w:t>
            </w:r>
          </w:p>
          <w:p w:rsidR="00EF4B4C" w:rsidRDefault="00EF4B4C" w:rsidP="00F90BDE">
            <w:pPr>
              <w:rPr>
                <w:rFonts w:ascii="ＭＳ 明朝" w:hAnsi="ＭＳ 明朝"/>
                <w:szCs w:val="21"/>
              </w:rPr>
            </w:pPr>
            <w:r>
              <w:rPr>
                <w:rFonts w:ascii="ＭＳ 明朝" w:hAnsi="ＭＳ 明朝" w:hint="eastAsia"/>
                <w:szCs w:val="21"/>
              </w:rPr>
              <w:t>・この結果からセッケンと合成洗剤の違いについて考察する。</w:t>
            </w:r>
          </w:p>
          <w:p w:rsidR="00EF4B4C" w:rsidRPr="00982C9C" w:rsidRDefault="00EF4B4C" w:rsidP="00F90BDE">
            <w:pPr>
              <w:rPr>
                <w:rFonts w:ascii="ＭＳ 明朝" w:hAnsi="ＭＳ 明朝"/>
                <w:szCs w:val="21"/>
              </w:rPr>
            </w:pPr>
          </w:p>
        </w:tc>
        <w:tc>
          <w:tcPr>
            <w:tcW w:w="2268" w:type="dxa"/>
          </w:tcPr>
          <w:p w:rsidR="00EF4B4C" w:rsidRDefault="00EF4B4C" w:rsidP="00F90BDE">
            <w:pPr>
              <w:rPr>
                <w:rFonts w:ascii="ＭＳ 明朝" w:hAnsi="ＭＳ 明朝"/>
                <w:szCs w:val="21"/>
              </w:rPr>
            </w:pPr>
          </w:p>
          <w:p w:rsidR="00E7371A" w:rsidRDefault="00E7371A" w:rsidP="00F90BDE">
            <w:pPr>
              <w:rPr>
                <w:rFonts w:ascii="ＭＳ 明朝" w:hAnsi="ＭＳ 明朝"/>
                <w:szCs w:val="21"/>
              </w:rPr>
            </w:pPr>
          </w:p>
          <w:p w:rsidR="00E7371A" w:rsidRDefault="00E7371A" w:rsidP="00F90BDE">
            <w:pPr>
              <w:rPr>
                <w:rFonts w:ascii="ＭＳ 明朝" w:hAnsi="ＭＳ 明朝"/>
                <w:szCs w:val="21"/>
              </w:rPr>
            </w:pPr>
          </w:p>
          <w:p w:rsidR="00E7371A" w:rsidRDefault="00E7371A" w:rsidP="00F90BDE">
            <w:pPr>
              <w:rPr>
                <w:rFonts w:ascii="ＭＳ 明朝" w:hAnsi="ＭＳ 明朝"/>
                <w:szCs w:val="21"/>
              </w:rPr>
            </w:pPr>
          </w:p>
          <w:p w:rsidR="00E7371A" w:rsidRDefault="00E7371A" w:rsidP="00F90BDE">
            <w:pPr>
              <w:rPr>
                <w:rFonts w:ascii="ＭＳ 明朝" w:hAnsi="ＭＳ 明朝"/>
                <w:szCs w:val="21"/>
              </w:rPr>
            </w:pPr>
            <w:r>
              <w:rPr>
                <w:rFonts w:ascii="ＭＳ 明朝" w:hAnsi="ＭＳ 明朝" w:hint="eastAsia"/>
                <w:szCs w:val="21"/>
              </w:rPr>
              <w:t>劇物を扱う上で危険な行為をしている生徒には厳重に注意する。</w:t>
            </w:r>
          </w:p>
          <w:p w:rsidR="00E7371A" w:rsidRDefault="00E7371A" w:rsidP="00F90BDE">
            <w:pPr>
              <w:rPr>
                <w:rFonts w:ascii="ＭＳ 明朝" w:hAnsi="ＭＳ 明朝"/>
                <w:szCs w:val="21"/>
              </w:rPr>
            </w:pPr>
          </w:p>
          <w:p w:rsidR="00F85A0A" w:rsidRPr="003F60E5" w:rsidRDefault="00835B3B" w:rsidP="00F90BDE">
            <w:pPr>
              <w:rPr>
                <w:rFonts w:ascii="ＭＳ 明朝" w:hAnsi="ＭＳ 明朝"/>
                <w:szCs w:val="21"/>
              </w:rPr>
            </w:pPr>
            <w:r>
              <w:rPr>
                <w:rFonts w:ascii="ＭＳ 明朝" w:hAnsi="ＭＳ 明朝" w:hint="eastAsia"/>
                <w:szCs w:val="21"/>
              </w:rPr>
              <w:t>発問：どのような変化が生じ</w:t>
            </w:r>
            <w:r w:rsidR="00F85A0A" w:rsidRPr="003F60E5">
              <w:rPr>
                <w:rFonts w:ascii="ＭＳ 明朝" w:hAnsi="ＭＳ 明朝" w:hint="eastAsia"/>
                <w:szCs w:val="21"/>
              </w:rPr>
              <w:t>たか？</w:t>
            </w:r>
          </w:p>
          <w:p w:rsidR="00F85A0A" w:rsidRDefault="00F85A0A" w:rsidP="00F90BDE">
            <w:pPr>
              <w:rPr>
                <w:rFonts w:ascii="ＭＳ 明朝" w:hAnsi="ＭＳ 明朝"/>
                <w:szCs w:val="21"/>
              </w:rPr>
            </w:pPr>
          </w:p>
          <w:p w:rsidR="00E7371A" w:rsidRDefault="00E7371A" w:rsidP="00F90BDE">
            <w:pPr>
              <w:rPr>
                <w:rFonts w:ascii="ＭＳ 明朝" w:hAnsi="ＭＳ 明朝"/>
                <w:strike/>
                <w:szCs w:val="21"/>
              </w:rPr>
            </w:pPr>
          </w:p>
          <w:p w:rsidR="003F60E5" w:rsidRDefault="003F60E5" w:rsidP="00F90BDE">
            <w:pPr>
              <w:rPr>
                <w:rFonts w:ascii="ＭＳ 明朝" w:hAnsi="ＭＳ 明朝"/>
                <w:strike/>
                <w:szCs w:val="21"/>
              </w:rPr>
            </w:pPr>
          </w:p>
          <w:p w:rsidR="003F60E5" w:rsidRDefault="003F60E5" w:rsidP="00F90BDE">
            <w:pPr>
              <w:rPr>
                <w:rFonts w:ascii="ＭＳ 明朝" w:hAnsi="ＭＳ 明朝"/>
                <w:szCs w:val="21"/>
              </w:rPr>
            </w:pPr>
          </w:p>
          <w:p w:rsidR="00B5605C" w:rsidRDefault="00B5605C" w:rsidP="00F90BDE">
            <w:pPr>
              <w:rPr>
                <w:rFonts w:ascii="ＭＳ 明朝" w:hAnsi="ＭＳ 明朝"/>
                <w:szCs w:val="21"/>
              </w:rPr>
            </w:pPr>
          </w:p>
          <w:p w:rsidR="00835B3B" w:rsidRDefault="00835B3B" w:rsidP="00F90BDE">
            <w:pPr>
              <w:rPr>
                <w:rFonts w:ascii="ＭＳ 明朝" w:hAnsi="ＭＳ 明朝"/>
                <w:szCs w:val="21"/>
              </w:rPr>
            </w:pPr>
          </w:p>
          <w:p w:rsidR="00E7371A" w:rsidRDefault="00E7371A" w:rsidP="00F90BDE">
            <w:pPr>
              <w:rPr>
                <w:rFonts w:ascii="ＭＳ 明朝" w:hAnsi="ＭＳ 明朝"/>
                <w:szCs w:val="21"/>
              </w:rPr>
            </w:pPr>
            <w:r>
              <w:rPr>
                <w:rFonts w:ascii="ＭＳ 明朝" w:hAnsi="ＭＳ 明朝" w:hint="eastAsia"/>
                <w:szCs w:val="21"/>
              </w:rPr>
              <w:t>板書で油脂を用いたけん化の説明を行う。</w:t>
            </w:r>
          </w:p>
          <w:p w:rsidR="00B5605C" w:rsidRDefault="00B5605C" w:rsidP="00F90BDE">
            <w:pPr>
              <w:rPr>
                <w:rFonts w:ascii="ＭＳ 明朝" w:hAnsi="ＭＳ 明朝"/>
                <w:szCs w:val="21"/>
              </w:rPr>
            </w:pPr>
          </w:p>
          <w:p w:rsidR="00B5605C" w:rsidRDefault="00B5605C" w:rsidP="00F90BDE">
            <w:pPr>
              <w:rPr>
                <w:rFonts w:ascii="ＭＳ 明朝" w:hAnsi="ＭＳ 明朝"/>
                <w:szCs w:val="21"/>
              </w:rPr>
            </w:pPr>
          </w:p>
          <w:p w:rsidR="00B5605C" w:rsidRDefault="00B5605C" w:rsidP="00F90BDE">
            <w:pPr>
              <w:rPr>
                <w:rFonts w:ascii="ＭＳ 明朝" w:hAnsi="ＭＳ 明朝"/>
                <w:szCs w:val="21"/>
              </w:rPr>
            </w:pPr>
          </w:p>
          <w:p w:rsidR="00B5605C" w:rsidRDefault="00B5605C" w:rsidP="00F90BDE">
            <w:pPr>
              <w:rPr>
                <w:rFonts w:ascii="ＭＳ 明朝" w:hAnsi="ＭＳ 明朝"/>
                <w:szCs w:val="21"/>
              </w:rPr>
            </w:pPr>
          </w:p>
          <w:p w:rsidR="00B5605C" w:rsidRDefault="00B5605C" w:rsidP="00F90BDE">
            <w:pPr>
              <w:rPr>
                <w:rFonts w:ascii="ＭＳ 明朝" w:hAnsi="ＭＳ 明朝"/>
                <w:szCs w:val="21"/>
              </w:rPr>
            </w:pPr>
            <w:r>
              <w:rPr>
                <w:rFonts w:ascii="ＭＳ 明朝" w:hAnsi="ＭＳ 明朝" w:hint="eastAsia"/>
                <w:szCs w:val="21"/>
              </w:rPr>
              <w:t>板書をしながらセッケン（脂肪酸塩）の構造が両親媒性であることを示し、洗浄作用があることを</w:t>
            </w:r>
            <w:r w:rsidR="00835B3B">
              <w:rPr>
                <w:rFonts w:ascii="ＭＳ 明朝" w:hAnsi="ＭＳ 明朝" w:hint="eastAsia"/>
                <w:szCs w:val="21"/>
              </w:rPr>
              <w:t>説明する。</w:t>
            </w:r>
            <w:r>
              <w:rPr>
                <w:rFonts w:ascii="ＭＳ 明朝" w:hAnsi="ＭＳ 明朝" w:hint="eastAsia"/>
                <w:szCs w:val="21"/>
              </w:rPr>
              <w:t>化作用やミセルについても模式図をプロジェクターで映し出すことで理解をはかる。</w:t>
            </w:r>
          </w:p>
          <w:p w:rsidR="00B5605C" w:rsidRDefault="00B5605C" w:rsidP="00F90BDE">
            <w:pPr>
              <w:rPr>
                <w:rFonts w:ascii="ＭＳ 明朝" w:hAnsi="ＭＳ 明朝"/>
                <w:szCs w:val="21"/>
              </w:rPr>
            </w:pPr>
          </w:p>
          <w:p w:rsidR="00467105" w:rsidRDefault="00467105" w:rsidP="00F90BDE">
            <w:pPr>
              <w:rPr>
                <w:rFonts w:ascii="ＭＳ 明朝" w:hAnsi="ＭＳ 明朝"/>
                <w:szCs w:val="21"/>
              </w:rPr>
            </w:pPr>
          </w:p>
          <w:p w:rsidR="00467105" w:rsidRDefault="00467105" w:rsidP="00F90BDE">
            <w:pPr>
              <w:rPr>
                <w:rFonts w:ascii="ＭＳ 明朝" w:hAnsi="ＭＳ 明朝"/>
                <w:szCs w:val="21"/>
              </w:rPr>
            </w:pPr>
          </w:p>
          <w:p w:rsidR="00467105" w:rsidRDefault="00467105" w:rsidP="00F90BDE">
            <w:pPr>
              <w:rPr>
                <w:rFonts w:ascii="ＭＳ 明朝" w:hAnsi="ＭＳ 明朝"/>
                <w:szCs w:val="21"/>
              </w:rPr>
            </w:pPr>
          </w:p>
          <w:p w:rsidR="00467105" w:rsidRDefault="00467105" w:rsidP="00F90BDE">
            <w:pPr>
              <w:rPr>
                <w:rFonts w:ascii="ＭＳ 明朝" w:hAnsi="ＭＳ 明朝"/>
                <w:szCs w:val="21"/>
              </w:rPr>
            </w:pPr>
            <w:r>
              <w:rPr>
                <w:rFonts w:ascii="ＭＳ 明朝" w:hAnsi="ＭＳ 明朝" w:hint="eastAsia"/>
                <w:szCs w:val="21"/>
              </w:rPr>
              <w:t>ワークシートの通りに行うことができているか確認して、</w:t>
            </w:r>
            <w:r w:rsidR="00C4456E">
              <w:rPr>
                <w:rFonts w:ascii="ＭＳ 明朝" w:hAnsi="ＭＳ 明朝" w:hint="eastAsia"/>
                <w:szCs w:val="21"/>
              </w:rPr>
              <w:t>できていないようであれば</w:t>
            </w:r>
            <w:r>
              <w:rPr>
                <w:rFonts w:ascii="ＭＳ 明朝" w:hAnsi="ＭＳ 明朝" w:hint="eastAsia"/>
                <w:szCs w:val="21"/>
              </w:rPr>
              <w:t>指導する。</w:t>
            </w:r>
          </w:p>
          <w:p w:rsidR="00C4456E" w:rsidRDefault="00C4456E" w:rsidP="00F90BDE">
            <w:pPr>
              <w:rPr>
                <w:rFonts w:ascii="ＭＳ 明朝" w:hAnsi="ＭＳ 明朝"/>
                <w:szCs w:val="21"/>
              </w:rPr>
            </w:pPr>
          </w:p>
          <w:p w:rsidR="00C4456E" w:rsidRDefault="00C4456E" w:rsidP="00F90BDE">
            <w:pPr>
              <w:rPr>
                <w:rFonts w:ascii="ＭＳ 明朝" w:hAnsi="ＭＳ 明朝"/>
                <w:szCs w:val="21"/>
              </w:rPr>
            </w:pPr>
          </w:p>
          <w:p w:rsidR="00C4456E" w:rsidRDefault="00C4456E" w:rsidP="00F90BDE">
            <w:pPr>
              <w:rPr>
                <w:rFonts w:ascii="ＭＳ 明朝" w:hAnsi="ＭＳ 明朝"/>
                <w:szCs w:val="21"/>
              </w:rPr>
            </w:pPr>
          </w:p>
          <w:p w:rsidR="00C4456E" w:rsidRDefault="00C4456E" w:rsidP="00F90BDE">
            <w:pPr>
              <w:rPr>
                <w:rFonts w:ascii="ＭＳ 明朝" w:hAnsi="ＭＳ 明朝"/>
                <w:szCs w:val="21"/>
              </w:rPr>
            </w:pPr>
            <w:r>
              <w:rPr>
                <w:rFonts w:ascii="ＭＳ 明朝" w:hAnsi="ＭＳ 明朝" w:hint="eastAsia"/>
                <w:szCs w:val="21"/>
              </w:rPr>
              <w:t>黒板に結果をまとめる欄を作成する。</w:t>
            </w:r>
          </w:p>
          <w:p w:rsidR="00C4456E" w:rsidRDefault="00C4456E" w:rsidP="00F90BDE">
            <w:pPr>
              <w:rPr>
                <w:rFonts w:ascii="ＭＳ 明朝" w:hAnsi="ＭＳ 明朝"/>
                <w:szCs w:val="21"/>
              </w:rPr>
            </w:pPr>
          </w:p>
          <w:p w:rsidR="00C4456E" w:rsidRPr="00C4456E" w:rsidRDefault="00835B3B" w:rsidP="00F90BDE">
            <w:pPr>
              <w:rPr>
                <w:rFonts w:ascii="ＭＳ 明朝" w:hAnsi="ＭＳ 明朝"/>
                <w:szCs w:val="21"/>
              </w:rPr>
            </w:pPr>
            <w:r w:rsidRPr="003F60E5">
              <w:rPr>
                <w:rFonts w:ascii="ＭＳ 明朝" w:hAnsi="ＭＳ 明朝" w:hint="eastAsia"/>
                <w:szCs w:val="21"/>
              </w:rPr>
              <w:t>早く実験が</w:t>
            </w:r>
            <w:r>
              <w:rPr>
                <w:rFonts w:ascii="ＭＳ 明朝" w:hAnsi="ＭＳ 明朝" w:hint="eastAsia"/>
                <w:szCs w:val="21"/>
              </w:rPr>
              <w:t>終わった班から考察の欄にどのような反応が起こっていたか記させる。</w:t>
            </w:r>
          </w:p>
        </w:tc>
        <w:tc>
          <w:tcPr>
            <w:tcW w:w="2410" w:type="dxa"/>
          </w:tcPr>
          <w:p w:rsidR="00EF4B4C" w:rsidRPr="00835B3B" w:rsidRDefault="00EF4B4C" w:rsidP="00F90BDE">
            <w:pPr>
              <w:rPr>
                <w:rFonts w:ascii="ＭＳ 明朝" w:hAnsi="ＭＳ 明朝"/>
                <w:szCs w:val="21"/>
              </w:rPr>
            </w:pPr>
          </w:p>
          <w:p w:rsidR="00E7371A" w:rsidRPr="003F60E5" w:rsidRDefault="00E7371A" w:rsidP="00F90BDE">
            <w:pPr>
              <w:rPr>
                <w:rFonts w:ascii="ＭＳ 明朝" w:hAnsi="ＭＳ 明朝"/>
                <w:szCs w:val="21"/>
              </w:rPr>
            </w:pPr>
          </w:p>
          <w:p w:rsidR="00E7371A" w:rsidRPr="003F60E5" w:rsidRDefault="00E7371A" w:rsidP="00F90BDE">
            <w:pPr>
              <w:rPr>
                <w:rFonts w:ascii="ＭＳ 明朝" w:hAnsi="ＭＳ 明朝"/>
                <w:szCs w:val="21"/>
              </w:rPr>
            </w:pPr>
          </w:p>
          <w:p w:rsidR="00E7371A" w:rsidRPr="003F60E5" w:rsidRDefault="00E7371A" w:rsidP="00F90BDE">
            <w:pPr>
              <w:rPr>
                <w:rFonts w:ascii="ＭＳ 明朝" w:hAnsi="ＭＳ 明朝"/>
                <w:szCs w:val="21"/>
              </w:rPr>
            </w:pPr>
          </w:p>
          <w:p w:rsidR="00E7371A" w:rsidRPr="003F60E5" w:rsidRDefault="00E7371A" w:rsidP="00F90BDE">
            <w:pPr>
              <w:rPr>
                <w:rFonts w:ascii="ＭＳ 明朝" w:hAnsi="ＭＳ 明朝"/>
                <w:szCs w:val="21"/>
              </w:rPr>
            </w:pPr>
          </w:p>
          <w:p w:rsidR="00E7371A" w:rsidRPr="003F60E5" w:rsidRDefault="00E7371A" w:rsidP="00F90BDE">
            <w:pPr>
              <w:rPr>
                <w:rFonts w:ascii="ＭＳ 明朝" w:hAnsi="ＭＳ 明朝"/>
                <w:szCs w:val="21"/>
              </w:rPr>
            </w:pPr>
          </w:p>
          <w:p w:rsidR="00B5605C" w:rsidRPr="003F60E5" w:rsidRDefault="00B5605C" w:rsidP="00F90BDE">
            <w:pPr>
              <w:rPr>
                <w:rFonts w:ascii="ＭＳ 明朝" w:hAnsi="ＭＳ 明朝"/>
                <w:szCs w:val="21"/>
              </w:rPr>
            </w:pPr>
          </w:p>
          <w:p w:rsidR="00E7371A" w:rsidRPr="003F60E5" w:rsidRDefault="00E7371A" w:rsidP="00F90BDE">
            <w:pPr>
              <w:rPr>
                <w:rFonts w:ascii="ＭＳ 明朝" w:hAnsi="ＭＳ 明朝"/>
                <w:szCs w:val="21"/>
              </w:rPr>
            </w:pPr>
          </w:p>
          <w:p w:rsidR="00F85A0A" w:rsidRPr="003F60E5" w:rsidRDefault="00F85A0A" w:rsidP="00F90BDE">
            <w:pPr>
              <w:rPr>
                <w:rFonts w:ascii="ＭＳ 明朝" w:hAnsi="ＭＳ 明朝"/>
                <w:szCs w:val="21"/>
              </w:rPr>
            </w:pPr>
            <w:r w:rsidRPr="003F60E5">
              <w:rPr>
                <w:rFonts w:ascii="ＭＳ 明朝" w:hAnsi="ＭＳ 明朝" w:hint="eastAsia"/>
                <w:szCs w:val="21"/>
              </w:rPr>
              <w:t>予想される生徒の解答</w:t>
            </w:r>
          </w:p>
          <w:p w:rsidR="00F85A0A" w:rsidRPr="003F60E5" w:rsidRDefault="00E7371A" w:rsidP="00F90BDE">
            <w:pPr>
              <w:rPr>
                <w:rFonts w:ascii="ＭＳ 明朝" w:hAnsi="ＭＳ 明朝"/>
                <w:szCs w:val="21"/>
              </w:rPr>
            </w:pPr>
            <w:r w:rsidRPr="003F60E5">
              <w:rPr>
                <w:rFonts w:ascii="ＭＳ 明朝" w:hAnsi="ＭＳ 明朝" w:hint="eastAsia"/>
                <w:szCs w:val="21"/>
              </w:rPr>
              <w:t>⇒</w:t>
            </w:r>
            <w:r w:rsidR="00F85A0A" w:rsidRPr="003F60E5">
              <w:rPr>
                <w:rFonts w:ascii="ＭＳ 明朝" w:hAnsi="ＭＳ 明朝" w:hint="eastAsia"/>
                <w:szCs w:val="21"/>
              </w:rPr>
              <w:t>①</w:t>
            </w:r>
            <w:r w:rsidRPr="003F60E5">
              <w:rPr>
                <w:rFonts w:ascii="ＭＳ 明朝" w:hAnsi="ＭＳ 明朝" w:hint="eastAsia"/>
                <w:szCs w:val="21"/>
              </w:rPr>
              <w:t>白い沈殿ができた</w:t>
            </w:r>
          </w:p>
          <w:p w:rsidR="00F85A0A" w:rsidRPr="003F60E5" w:rsidRDefault="00F85A0A" w:rsidP="00F90BDE">
            <w:pPr>
              <w:rPr>
                <w:rFonts w:ascii="ＭＳ 明朝" w:hAnsi="ＭＳ 明朝"/>
                <w:szCs w:val="21"/>
              </w:rPr>
            </w:pPr>
            <w:r w:rsidRPr="003F60E5">
              <w:rPr>
                <w:rFonts w:ascii="ＭＳ 明朝" w:hAnsi="ＭＳ 明朝" w:hint="eastAsia"/>
                <w:szCs w:val="21"/>
              </w:rPr>
              <w:t xml:space="preserve">　②</w:t>
            </w:r>
            <w:r w:rsidR="00E7371A" w:rsidRPr="003F60E5">
              <w:rPr>
                <w:rFonts w:ascii="ＭＳ 明朝" w:hAnsi="ＭＳ 明朝" w:hint="eastAsia"/>
                <w:szCs w:val="21"/>
              </w:rPr>
              <w:t>油層と水層の間に白</w:t>
            </w:r>
            <w:r w:rsidRPr="003F60E5">
              <w:rPr>
                <w:rFonts w:ascii="ＭＳ 明朝" w:hAnsi="ＭＳ 明朝" w:hint="eastAsia"/>
                <w:szCs w:val="21"/>
              </w:rPr>
              <w:t xml:space="preserve">　</w:t>
            </w:r>
          </w:p>
          <w:p w:rsidR="00F85A0A" w:rsidRPr="003F60E5" w:rsidRDefault="00F85A0A" w:rsidP="00F90BDE">
            <w:pPr>
              <w:rPr>
                <w:rFonts w:ascii="ＭＳ 明朝" w:hAnsi="ＭＳ 明朝"/>
                <w:strike/>
                <w:szCs w:val="21"/>
              </w:rPr>
            </w:pPr>
            <w:r w:rsidRPr="003F60E5">
              <w:rPr>
                <w:rFonts w:ascii="ＭＳ 明朝" w:hAnsi="ＭＳ 明朝" w:hint="eastAsia"/>
                <w:szCs w:val="21"/>
              </w:rPr>
              <w:t xml:space="preserve">　　</w:t>
            </w:r>
            <w:r w:rsidR="00E7371A" w:rsidRPr="003F60E5">
              <w:rPr>
                <w:rFonts w:ascii="ＭＳ 明朝" w:hAnsi="ＭＳ 明朝" w:hint="eastAsia"/>
                <w:szCs w:val="21"/>
              </w:rPr>
              <w:t>い物体が浮いていた</w:t>
            </w:r>
          </w:p>
          <w:p w:rsidR="003F60E5" w:rsidRPr="003F60E5" w:rsidRDefault="003F60E5" w:rsidP="00F90BDE">
            <w:pPr>
              <w:rPr>
                <w:rFonts w:ascii="ＭＳ 明朝" w:hAnsi="ＭＳ 明朝"/>
                <w:strike/>
                <w:szCs w:val="21"/>
              </w:rPr>
            </w:pPr>
          </w:p>
          <w:p w:rsidR="003F60E5" w:rsidRPr="003F60E5" w:rsidRDefault="003F60E5" w:rsidP="00F90BDE">
            <w:pPr>
              <w:rPr>
                <w:rFonts w:ascii="ＭＳ 明朝" w:hAnsi="ＭＳ 明朝"/>
                <w:strike/>
                <w:szCs w:val="21"/>
              </w:rPr>
            </w:pPr>
          </w:p>
          <w:p w:rsidR="003F60E5" w:rsidRPr="003F60E5" w:rsidRDefault="003F60E5" w:rsidP="00F90BDE">
            <w:pPr>
              <w:rPr>
                <w:rFonts w:ascii="ＭＳ 明朝" w:hAnsi="ＭＳ 明朝"/>
                <w:szCs w:val="21"/>
              </w:rPr>
            </w:pPr>
          </w:p>
          <w:p w:rsidR="00835B3B" w:rsidRDefault="00835B3B" w:rsidP="00F90BDE">
            <w:pPr>
              <w:rPr>
                <w:rFonts w:ascii="ＭＳ 明朝" w:hAnsi="ＭＳ 明朝"/>
                <w:szCs w:val="21"/>
              </w:rPr>
            </w:pPr>
          </w:p>
          <w:p w:rsidR="00E7371A" w:rsidRPr="003F60E5" w:rsidRDefault="00E7371A" w:rsidP="00F90BDE">
            <w:pPr>
              <w:rPr>
                <w:rFonts w:ascii="ＭＳ 明朝" w:hAnsi="ＭＳ 明朝"/>
                <w:szCs w:val="21"/>
              </w:rPr>
            </w:pPr>
            <w:r w:rsidRPr="003F60E5">
              <w:rPr>
                <w:rFonts w:ascii="ＭＳ 明朝" w:hAnsi="ＭＳ 明朝" w:hint="eastAsia"/>
                <w:szCs w:val="21"/>
              </w:rPr>
              <w:t>板書を</w:t>
            </w:r>
            <w:r w:rsidR="00B5605C" w:rsidRPr="003F60E5">
              <w:rPr>
                <w:rFonts w:ascii="ＭＳ 明朝" w:hAnsi="ＭＳ 明朝" w:hint="eastAsia"/>
                <w:szCs w:val="21"/>
              </w:rPr>
              <w:t>写す。</w:t>
            </w:r>
          </w:p>
          <w:p w:rsidR="00B5605C" w:rsidRPr="003F60E5" w:rsidRDefault="00B5605C" w:rsidP="00F90BDE">
            <w:pPr>
              <w:rPr>
                <w:rFonts w:ascii="ＭＳ 明朝" w:hAnsi="ＭＳ 明朝"/>
                <w:szCs w:val="21"/>
              </w:rPr>
            </w:pPr>
          </w:p>
          <w:p w:rsidR="00B5605C" w:rsidRPr="003F60E5" w:rsidRDefault="00B5605C" w:rsidP="00F90BDE">
            <w:pPr>
              <w:rPr>
                <w:rFonts w:ascii="ＭＳ 明朝" w:hAnsi="ＭＳ 明朝"/>
                <w:szCs w:val="21"/>
              </w:rPr>
            </w:pPr>
          </w:p>
          <w:p w:rsidR="00B5605C" w:rsidRPr="003F60E5" w:rsidRDefault="00B5605C" w:rsidP="00F90BDE">
            <w:pPr>
              <w:rPr>
                <w:rFonts w:ascii="ＭＳ 明朝" w:hAnsi="ＭＳ 明朝"/>
                <w:szCs w:val="21"/>
              </w:rPr>
            </w:pPr>
          </w:p>
          <w:p w:rsidR="00B5605C" w:rsidRPr="003F60E5" w:rsidRDefault="00B5605C" w:rsidP="00F90BDE">
            <w:pPr>
              <w:rPr>
                <w:rFonts w:ascii="ＭＳ 明朝" w:hAnsi="ＭＳ 明朝"/>
                <w:szCs w:val="21"/>
              </w:rPr>
            </w:pPr>
          </w:p>
          <w:p w:rsidR="00B5605C" w:rsidRPr="003F60E5" w:rsidRDefault="00B5605C" w:rsidP="00F90BDE">
            <w:pPr>
              <w:rPr>
                <w:rFonts w:ascii="ＭＳ 明朝" w:hAnsi="ＭＳ 明朝"/>
                <w:szCs w:val="21"/>
              </w:rPr>
            </w:pPr>
          </w:p>
          <w:p w:rsidR="00B5605C" w:rsidRPr="003F60E5" w:rsidRDefault="00B5605C" w:rsidP="00F90BDE">
            <w:pPr>
              <w:rPr>
                <w:rFonts w:ascii="ＭＳ 明朝" w:hAnsi="ＭＳ 明朝"/>
                <w:szCs w:val="21"/>
              </w:rPr>
            </w:pPr>
            <w:r w:rsidRPr="003F60E5">
              <w:rPr>
                <w:rFonts w:ascii="ＭＳ 明朝" w:hAnsi="ＭＳ 明朝" w:hint="eastAsia"/>
                <w:szCs w:val="21"/>
              </w:rPr>
              <w:t>板書を写し、内容を理解する。</w:t>
            </w:r>
          </w:p>
          <w:p w:rsidR="00467105" w:rsidRPr="003F60E5" w:rsidRDefault="00467105" w:rsidP="00F90BDE">
            <w:pPr>
              <w:rPr>
                <w:rFonts w:ascii="ＭＳ 明朝" w:hAnsi="ＭＳ 明朝"/>
                <w:szCs w:val="21"/>
              </w:rPr>
            </w:pPr>
          </w:p>
          <w:p w:rsidR="00467105" w:rsidRPr="003F60E5" w:rsidRDefault="00467105" w:rsidP="00F90BDE">
            <w:pPr>
              <w:rPr>
                <w:rFonts w:ascii="ＭＳ 明朝" w:hAnsi="ＭＳ 明朝"/>
                <w:szCs w:val="21"/>
              </w:rPr>
            </w:pPr>
          </w:p>
          <w:p w:rsidR="00467105" w:rsidRPr="003F60E5" w:rsidRDefault="00467105" w:rsidP="00F90BDE">
            <w:pPr>
              <w:rPr>
                <w:rFonts w:ascii="ＭＳ 明朝" w:hAnsi="ＭＳ 明朝"/>
                <w:szCs w:val="21"/>
              </w:rPr>
            </w:pPr>
          </w:p>
          <w:p w:rsidR="00467105" w:rsidRPr="003F60E5" w:rsidRDefault="00467105" w:rsidP="00F90BDE">
            <w:pPr>
              <w:rPr>
                <w:rFonts w:ascii="ＭＳ 明朝" w:hAnsi="ＭＳ 明朝"/>
                <w:szCs w:val="21"/>
              </w:rPr>
            </w:pPr>
          </w:p>
          <w:p w:rsidR="00467105" w:rsidRPr="003F60E5" w:rsidRDefault="00467105" w:rsidP="00F90BDE">
            <w:pPr>
              <w:rPr>
                <w:rFonts w:ascii="ＭＳ 明朝" w:hAnsi="ＭＳ 明朝"/>
                <w:szCs w:val="21"/>
              </w:rPr>
            </w:pPr>
          </w:p>
          <w:p w:rsidR="00467105" w:rsidRPr="003F60E5" w:rsidRDefault="00467105" w:rsidP="00F90BDE">
            <w:pPr>
              <w:rPr>
                <w:rFonts w:ascii="ＭＳ 明朝" w:hAnsi="ＭＳ 明朝"/>
                <w:szCs w:val="21"/>
              </w:rPr>
            </w:pPr>
          </w:p>
          <w:p w:rsidR="00467105" w:rsidRPr="003F60E5" w:rsidRDefault="00467105" w:rsidP="00F90BDE">
            <w:pPr>
              <w:rPr>
                <w:rFonts w:ascii="ＭＳ 明朝" w:hAnsi="ＭＳ 明朝"/>
                <w:szCs w:val="21"/>
              </w:rPr>
            </w:pPr>
          </w:p>
          <w:p w:rsidR="00467105" w:rsidRPr="003F60E5" w:rsidRDefault="00467105" w:rsidP="00F90BDE">
            <w:pPr>
              <w:rPr>
                <w:rFonts w:ascii="ＭＳ 明朝" w:hAnsi="ＭＳ 明朝"/>
                <w:szCs w:val="21"/>
              </w:rPr>
            </w:pPr>
          </w:p>
          <w:p w:rsidR="00467105" w:rsidRPr="003F60E5" w:rsidRDefault="00467105" w:rsidP="00F90BDE">
            <w:pPr>
              <w:rPr>
                <w:rFonts w:ascii="ＭＳ 明朝" w:hAnsi="ＭＳ 明朝"/>
                <w:szCs w:val="21"/>
              </w:rPr>
            </w:pPr>
          </w:p>
          <w:p w:rsidR="00467105" w:rsidRPr="003F60E5" w:rsidRDefault="00467105" w:rsidP="00F90BDE">
            <w:pPr>
              <w:rPr>
                <w:rFonts w:ascii="ＭＳ 明朝" w:hAnsi="ＭＳ 明朝"/>
                <w:szCs w:val="21"/>
              </w:rPr>
            </w:pPr>
          </w:p>
          <w:p w:rsidR="00467105" w:rsidRPr="003F60E5" w:rsidRDefault="00467105" w:rsidP="00F90BDE">
            <w:pPr>
              <w:rPr>
                <w:rFonts w:ascii="ＭＳ 明朝" w:hAnsi="ＭＳ 明朝"/>
                <w:szCs w:val="21"/>
              </w:rPr>
            </w:pPr>
          </w:p>
          <w:p w:rsidR="00467105" w:rsidRPr="003F60E5" w:rsidRDefault="00467105" w:rsidP="00F90BDE">
            <w:pPr>
              <w:rPr>
                <w:rFonts w:ascii="ＭＳ 明朝" w:hAnsi="ＭＳ 明朝"/>
                <w:szCs w:val="21"/>
              </w:rPr>
            </w:pPr>
            <w:r w:rsidRPr="003F60E5">
              <w:rPr>
                <w:rFonts w:ascii="ＭＳ 明朝" w:hAnsi="ＭＳ 明朝" w:hint="eastAsia"/>
                <w:szCs w:val="21"/>
              </w:rPr>
              <w:t>実験を行う。</w:t>
            </w:r>
          </w:p>
          <w:p w:rsidR="00467105" w:rsidRPr="003F60E5" w:rsidRDefault="00467105" w:rsidP="00F90BDE">
            <w:pPr>
              <w:rPr>
                <w:rFonts w:ascii="ＭＳ 明朝" w:hAnsi="ＭＳ 明朝"/>
                <w:szCs w:val="21"/>
              </w:rPr>
            </w:pPr>
          </w:p>
          <w:p w:rsidR="00467105" w:rsidRPr="003F60E5" w:rsidRDefault="00467105" w:rsidP="00F90BDE">
            <w:pPr>
              <w:rPr>
                <w:rFonts w:ascii="ＭＳ 明朝" w:hAnsi="ＭＳ 明朝"/>
                <w:szCs w:val="21"/>
              </w:rPr>
            </w:pPr>
          </w:p>
          <w:p w:rsidR="00467105" w:rsidRPr="003F60E5" w:rsidRDefault="00467105" w:rsidP="00F90BDE">
            <w:pPr>
              <w:rPr>
                <w:rFonts w:ascii="ＭＳ 明朝" w:hAnsi="ＭＳ 明朝"/>
                <w:szCs w:val="21"/>
              </w:rPr>
            </w:pPr>
          </w:p>
          <w:p w:rsidR="00467105" w:rsidRPr="003F60E5" w:rsidRDefault="00467105" w:rsidP="00F90BDE">
            <w:pPr>
              <w:rPr>
                <w:rFonts w:ascii="ＭＳ 明朝" w:hAnsi="ＭＳ 明朝"/>
                <w:szCs w:val="21"/>
              </w:rPr>
            </w:pPr>
          </w:p>
          <w:p w:rsidR="00467105" w:rsidRPr="003F60E5" w:rsidRDefault="00467105" w:rsidP="00F90BDE">
            <w:pPr>
              <w:rPr>
                <w:rFonts w:ascii="ＭＳ 明朝" w:hAnsi="ＭＳ 明朝"/>
                <w:szCs w:val="21"/>
              </w:rPr>
            </w:pPr>
          </w:p>
          <w:p w:rsidR="00467105" w:rsidRPr="003F60E5" w:rsidRDefault="00467105" w:rsidP="00F90BDE">
            <w:pPr>
              <w:rPr>
                <w:rFonts w:ascii="ＭＳ 明朝" w:hAnsi="ＭＳ 明朝"/>
                <w:szCs w:val="21"/>
              </w:rPr>
            </w:pPr>
          </w:p>
          <w:p w:rsidR="00467105" w:rsidRPr="003F60E5" w:rsidRDefault="00467105" w:rsidP="00F90BDE">
            <w:pPr>
              <w:rPr>
                <w:rFonts w:ascii="ＭＳ 明朝" w:hAnsi="ＭＳ 明朝"/>
                <w:szCs w:val="21"/>
              </w:rPr>
            </w:pPr>
          </w:p>
          <w:p w:rsidR="00467105" w:rsidRPr="003F60E5" w:rsidRDefault="00467105" w:rsidP="00F90BDE">
            <w:pPr>
              <w:rPr>
                <w:rFonts w:ascii="ＭＳ 明朝" w:hAnsi="ＭＳ 明朝"/>
                <w:szCs w:val="21"/>
              </w:rPr>
            </w:pPr>
            <w:r w:rsidRPr="003F60E5">
              <w:rPr>
                <w:rFonts w:ascii="ＭＳ 明朝" w:hAnsi="ＭＳ 明朝" w:hint="eastAsia"/>
                <w:szCs w:val="21"/>
              </w:rPr>
              <w:t>結果をワークシートにまとめる。</w:t>
            </w:r>
          </w:p>
          <w:p w:rsidR="00C4456E" w:rsidRPr="003F60E5" w:rsidRDefault="00C4456E" w:rsidP="00F90BDE">
            <w:pPr>
              <w:rPr>
                <w:rFonts w:ascii="ＭＳ 明朝" w:hAnsi="ＭＳ 明朝"/>
                <w:szCs w:val="21"/>
              </w:rPr>
            </w:pPr>
          </w:p>
          <w:p w:rsidR="00C4456E" w:rsidRPr="003F60E5" w:rsidRDefault="00C4456E" w:rsidP="00F90BDE">
            <w:pPr>
              <w:rPr>
                <w:rFonts w:ascii="ＭＳ 明朝" w:hAnsi="ＭＳ 明朝"/>
                <w:szCs w:val="21"/>
              </w:rPr>
            </w:pPr>
          </w:p>
        </w:tc>
        <w:tc>
          <w:tcPr>
            <w:tcW w:w="2409" w:type="dxa"/>
          </w:tcPr>
          <w:p w:rsidR="00EF4B4C" w:rsidRPr="00982C9C" w:rsidRDefault="00EF4B4C" w:rsidP="0012737F">
            <w:pPr>
              <w:rPr>
                <w:rFonts w:ascii="ＭＳ 明朝" w:hAnsi="ＭＳ 明朝"/>
                <w:szCs w:val="21"/>
              </w:rPr>
            </w:pPr>
          </w:p>
          <w:p w:rsidR="00EF4B4C" w:rsidRDefault="00EF4B4C" w:rsidP="0012737F">
            <w:pPr>
              <w:rPr>
                <w:rFonts w:ascii="ＭＳ 明朝" w:hAnsi="ＭＳ 明朝"/>
                <w:szCs w:val="21"/>
              </w:rPr>
            </w:pPr>
          </w:p>
          <w:p w:rsidR="00B5605C" w:rsidRDefault="00B5605C" w:rsidP="0012737F">
            <w:pPr>
              <w:rPr>
                <w:rFonts w:ascii="ＭＳ 明朝" w:hAnsi="ＭＳ 明朝"/>
                <w:szCs w:val="21"/>
              </w:rPr>
            </w:pPr>
          </w:p>
          <w:p w:rsidR="00EF4B4C" w:rsidRDefault="00EF4B4C" w:rsidP="0012737F">
            <w:pPr>
              <w:rPr>
                <w:rFonts w:ascii="ＭＳ 明朝" w:hAnsi="ＭＳ 明朝"/>
                <w:szCs w:val="21"/>
              </w:rPr>
            </w:pPr>
          </w:p>
          <w:p w:rsidR="00E7371A" w:rsidRDefault="00E7371A" w:rsidP="0012737F">
            <w:pPr>
              <w:rPr>
                <w:rFonts w:ascii="ＭＳ 明朝" w:hAnsi="ＭＳ 明朝"/>
                <w:szCs w:val="21"/>
              </w:rPr>
            </w:pPr>
          </w:p>
          <w:p w:rsidR="00B5605C" w:rsidRDefault="00B5605C" w:rsidP="00B5605C">
            <w:pPr>
              <w:rPr>
                <w:rFonts w:ascii="ＭＳ 明朝" w:hAnsi="ＭＳ 明朝"/>
                <w:szCs w:val="21"/>
              </w:rPr>
            </w:pPr>
          </w:p>
          <w:p w:rsidR="00B5605C" w:rsidRDefault="00B5605C" w:rsidP="00B5605C">
            <w:pPr>
              <w:rPr>
                <w:rFonts w:ascii="ＭＳ 明朝" w:hAnsi="ＭＳ 明朝"/>
                <w:szCs w:val="21"/>
              </w:rPr>
            </w:pPr>
          </w:p>
          <w:p w:rsidR="00B5605C" w:rsidRDefault="00B5605C" w:rsidP="0012737F">
            <w:pPr>
              <w:rPr>
                <w:rFonts w:ascii="ＭＳ 明朝" w:hAnsi="ＭＳ 明朝"/>
                <w:szCs w:val="21"/>
              </w:rPr>
            </w:pPr>
          </w:p>
          <w:p w:rsidR="00B5605C" w:rsidRDefault="00B5605C" w:rsidP="00B5605C">
            <w:pPr>
              <w:rPr>
                <w:rFonts w:ascii="ＭＳ 明朝" w:hAnsi="ＭＳ 明朝"/>
                <w:szCs w:val="21"/>
              </w:rPr>
            </w:pPr>
            <w:r>
              <w:rPr>
                <w:rFonts w:ascii="ＭＳ 明朝" w:hAnsi="ＭＳ 明朝" w:hint="eastAsia"/>
                <w:szCs w:val="21"/>
              </w:rPr>
              <w:t>・実験に対する意欲態度【関・技】</w:t>
            </w:r>
          </w:p>
          <w:p w:rsidR="00B5605C" w:rsidRDefault="00B5605C" w:rsidP="00B5605C">
            <w:pPr>
              <w:rPr>
                <w:rFonts w:ascii="ＭＳ 明朝" w:hAnsi="ＭＳ 明朝"/>
                <w:szCs w:val="21"/>
              </w:rPr>
            </w:pPr>
            <w:r>
              <w:rPr>
                <w:rFonts w:ascii="ＭＳ 明朝" w:hAnsi="ＭＳ 明朝" w:hint="eastAsia"/>
                <w:szCs w:val="21"/>
              </w:rPr>
              <w:t>・水酸化ナトリウムの取り扱いに留意</w:t>
            </w:r>
          </w:p>
          <w:p w:rsidR="00B5605C" w:rsidRPr="00AD0327" w:rsidRDefault="00B5605C" w:rsidP="00B5605C">
            <w:pPr>
              <w:rPr>
                <w:rFonts w:ascii="ＭＳ 明朝" w:hAnsi="ＭＳ 明朝"/>
                <w:szCs w:val="21"/>
              </w:rPr>
            </w:pPr>
            <w:r>
              <w:rPr>
                <w:rFonts w:ascii="ＭＳ 明朝" w:hAnsi="ＭＳ 明朝" w:hint="eastAsia"/>
                <w:szCs w:val="21"/>
              </w:rPr>
              <w:t>・どのような反応が起こっているか考えさせる【思・技】</w:t>
            </w:r>
          </w:p>
          <w:p w:rsidR="00B5605C" w:rsidRDefault="00B5605C" w:rsidP="0012737F">
            <w:pPr>
              <w:rPr>
                <w:rFonts w:ascii="ＭＳ 明朝" w:hAnsi="ＭＳ 明朝"/>
                <w:szCs w:val="21"/>
              </w:rPr>
            </w:pPr>
          </w:p>
          <w:p w:rsidR="00B5605C" w:rsidRDefault="00B5605C" w:rsidP="00B5605C">
            <w:pPr>
              <w:rPr>
                <w:rFonts w:ascii="ＭＳ 明朝" w:hAnsi="ＭＳ 明朝"/>
                <w:szCs w:val="21"/>
              </w:rPr>
            </w:pPr>
            <w:r>
              <w:rPr>
                <w:rFonts w:ascii="ＭＳ 明朝" w:hAnsi="ＭＳ 明朝" w:hint="eastAsia"/>
                <w:szCs w:val="21"/>
              </w:rPr>
              <w:t>・板書を理解しながらノートする【知】</w:t>
            </w:r>
          </w:p>
          <w:p w:rsidR="00B5605C" w:rsidRDefault="00B5605C" w:rsidP="00B5605C">
            <w:pPr>
              <w:rPr>
                <w:rFonts w:ascii="ＭＳ 明朝" w:hAnsi="ＭＳ 明朝"/>
                <w:szCs w:val="21"/>
              </w:rPr>
            </w:pPr>
            <w:r>
              <w:rPr>
                <w:rFonts w:ascii="ＭＳ 明朝" w:hAnsi="ＭＳ 明朝" w:hint="eastAsia"/>
                <w:szCs w:val="21"/>
              </w:rPr>
              <w:t>・机間指導を行う。</w:t>
            </w:r>
          </w:p>
          <w:p w:rsidR="00B5605C" w:rsidRDefault="00B5605C" w:rsidP="0012737F">
            <w:pPr>
              <w:rPr>
                <w:rFonts w:ascii="ＭＳ 明朝" w:hAnsi="ＭＳ 明朝"/>
                <w:szCs w:val="21"/>
              </w:rPr>
            </w:pPr>
          </w:p>
          <w:p w:rsidR="00B5605C" w:rsidRDefault="00B5605C" w:rsidP="0012737F">
            <w:pPr>
              <w:rPr>
                <w:rFonts w:ascii="ＭＳ 明朝" w:hAnsi="ＭＳ 明朝"/>
                <w:szCs w:val="21"/>
              </w:rPr>
            </w:pPr>
          </w:p>
          <w:p w:rsidR="00B5605C" w:rsidRDefault="00B5605C" w:rsidP="0012737F">
            <w:pPr>
              <w:rPr>
                <w:rFonts w:ascii="ＭＳ 明朝" w:hAnsi="ＭＳ 明朝"/>
                <w:szCs w:val="21"/>
              </w:rPr>
            </w:pPr>
          </w:p>
          <w:p w:rsidR="00EF4B4C" w:rsidRDefault="00EF4B4C" w:rsidP="00B5605C">
            <w:pPr>
              <w:rPr>
                <w:rFonts w:ascii="ＭＳ 明朝" w:hAnsi="ＭＳ 明朝"/>
                <w:szCs w:val="21"/>
              </w:rPr>
            </w:pPr>
            <w:r>
              <w:rPr>
                <w:rFonts w:ascii="ＭＳ 明朝" w:hAnsi="ＭＳ 明朝" w:hint="eastAsia"/>
                <w:szCs w:val="21"/>
              </w:rPr>
              <w:t>・セッケン</w:t>
            </w:r>
            <w:r w:rsidR="00B5605C">
              <w:rPr>
                <w:rFonts w:ascii="ＭＳ 明朝" w:hAnsi="ＭＳ 明朝" w:hint="eastAsia"/>
                <w:szCs w:val="21"/>
              </w:rPr>
              <w:t>の構造と性質、洗浄のしくみについて理解する。</w:t>
            </w:r>
          </w:p>
          <w:p w:rsidR="00EF4B4C" w:rsidRDefault="00EF4B4C" w:rsidP="0012737F">
            <w:pPr>
              <w:rPr>
                <w:rFonts w:ascii="ＭＳ 明朝" w:hAnsi="ＭＳ 明朝"/>
                <w:szCs w:val="21"/>
              </w:rPr>
            </w:pPr>
          </w:p>
          <w:p w:rsidR="00EF4B4C" w:rsidRDefault="00EF4B4C" w:rsidP="0012737F">
            <w:pPr>
              <w:rPr>
                <w:rFonts w:ascii="ＭＳ 明朝" w:hAnsi="ＭＳ 明朝"/>
                <w:szCs w:val="21"/>
              </w:rPr>
            </w:pPr>
          </w:p>
          <w:p w:rsidR="00EF4B4C" w:rsidRDefault="00EF4B4C" w:rsidP="0012737F">
            <w:pPr>
              <w:rPr>
                <w:rFonts w:ascii="ＭＳ 明朝" w:hAnsi="ＭＳ 明朝"/>
                <w:szCs w:val="21"/>
              </w:rPr>
            </w:pPr>
          </w:p>
          <w:p w:rsidR="00EF4B4C" w:rsidRDefault="00EF4B4C" w:rsidP="0012737F">
            <w:pPr>
              <w:rPr>
                <w:rFonts w:ascii="ＭＳ 明朝" w:hAnsi="ＭＳ 明朝"/>
                <w:szCs w:val="21"/>
              </w:rPr>
            </w:pPr>
          </w:p>
          <w:p w:rsidR="00EF4B4C" w:rsidRDefault="00EF4B4C" w:rsidP="0012737F">
            <w:pPr>
              <w:rPr>
                <w:rFonts w:ascii="ＭＳ 明朝" w:hAnsi="ＭＳ 明朝"/>
                <w:szCs w:val="21"/>
              </w:rPr>
            </w:pPr>
          </w:p>
          <w:p w:rsidR="00B5605C" w:rsidRDefault="00B5605C" w:rsidP="0012737F">
            <w:pPr>
              <w:rPr>
                <w:rFonts w:ascii="ＭＳ 明朝" w:hAnsi="ＭＳ 明朝"/>
                <w:szCs w:val="21"/>
              </w:rPr>
            </w:pPr>
          </w:p>
          <w:p w:rsidR="00B5605C" w:rsidRDefault="00B5605C" w:rsidP="0012737F">
            <w:pPr>
              <w:rPr>
                <w:rFonts w:ascii="ＭＳ 明朝" w:hAnsi="ＭＳ 明朝"/>
                <w:szCs w:val="21"/>
              </w:rPr>
            </w:pPr>
          </w:p>
          <w:p w:rsidR="00B5605C" w:rsidRDefault="00B5605C" w:rsidP="0012737F">
            <w:pPr>
              <w:rPr>
                <w:rFonts w:ascii="ＭＳ 明朝" w:hAnsi="ＭＳ 明朝"/>
                <w:szCs w:val="21"/>
              </w:rPr>
            </w:pPr>
          </w:p>
          <w:p w:rsidR="00B5605C" w:rsidRDefault="00B5605C" w:rsidP="0012737F">
            <w:pPr>
              <w:rPr>
                <w:rFonts w:ascii="ＭＳ 明朝" w:hAnsi="ＭＳ 明朝"/>
                <w:szCs w:val="21"/>
              </w:rPr>
            </w:pPr>
          </w:p>
          <w:p w:rsidR="00B5605C" w:rsidRDefault="00B5605C" w:rsidP="0012737F">
            <w:pPr>
              <w:rPr>
                <w:rFonts w:ascii="ＭＳ 明朝" w:hAnsi="ＭＳ 明朝"/>
                <w:szCs w:val="21"/>
              </w:rPr>
            </w:pPr>
          </w:p>
          <w:p w:rsidR="00EF4B4C" w:rsidRDefault="00EF4B4C" w:rsidP="0012737F">
            <w:pPr>
              <w:rPr>
                <w:rFonts w:ascii="ＭＳ 明朝" w:hAnsi="ＭＳ 明朝"/>
                <w:szCs w:val="21"/>
              </w:rPr>
            </w:pPr>
            <w:r>
              <w:rPr>
                <w:rFonts w:ascii="ＭＳ 明朝" w:hAnsi="ＭＳ 明朝" w:hint="eastAsia"/>
                <w:szCs w:val="21"/>
              </w:rPr>
              <w:t>・実験に対する意欲態度【関・技】</w:t>
            </w:r>
          </w:p>
          <w:p w:rsidR="00EF4B4C" w:rsidRDefault="00EF4B4C" w:rsidP="0012737F">
            <w:pPr>
              <w:rPr>
                <w:rFonts w:ascii="ＭＳ 明朝" w:hAnsi="ＭＳ 明朝"/>
                <w:szCs w:val="21"/>
              </w:rPr>
            </w:pPr>
            <w:r>
              <w:rPr>
                <w:rFonts w:ascii="ＭＳ 明朝" w:hAnsi="ＭＳ 明朝" w:hint="eastAsia"/>
                <w:szCs w:val="21"/>
              </w:rPr>
              <w:t>・何の沈殿ができたのか考えさせる【思・知】</w:t>
            </w:r>
          </w:p>
          <w:p w:rsidR="00EF4B4C" w:rsidRDefault="00EF4B4C" w:rsidP="0012737F">
            <w:pPr>
              <w:rPr>
                <w:rFonts w:ascii="ＭＳ 明朝" w:hAnsi="ＭＳ 明朝"/>
                <w:szCs w:val="21"/>
              </w:rPr>
            </w:pPr>
          </w:p>
          <w:p w:rsidR="00EF4B4C" w:rsidRDefault="00EF4B4C" w:rsidP="0012737F">
            <w:pPr>
              <w:rPr>
                <w:rFonts w:ascii="ＭＳ 明朝" w:hAnsi="ＭＳ 明朝"/>
                <w:szCs w:val="21"/>
              </w:rPr>
            </w:pPr>
          </w:p>
          <w:p w:rsidR="00C4456E" w:rsidRDefault="00C4456E" w:rsidP="0012737F">
            <w:pPr>
              <w:rPr>
                <w:rFonts w:ascii="ＭＳ 明朝" w:hAnsi="ＭＳ 明朝"/>
                <w:szCs w:val="21"/>
              </w:rPr>
            </w:pPr>
          </w:p>
          <w:p w:rsidR="00C4456E" w:rsidRDefault="00C4456E" w:rsidP="0012737F">
            <w:pPr>
              <w:rPr>
                <w:rFonts w:ascii="ＭＳ 明朝" w:hAnsi="ＭＳ 明朝"/>
                <w:szCs w:val="21"/>
              </w:rPr>
            </w:pPr>
          </w:p>
          <w:p w:rsidR="00EF4B4C" w:rsidRDefault="00EF4B4C" w:rsidP="0012737F">
            <w:pPr>
              <w:rPr>
                <w:rFonts w:ascii="ＭＳ 明朝" w:hAnsi="ＭＳ 明朝"/>
                <w:szCs w:val="21"/>
              </w:rPr>
            </w:pPr>
            <w:r>
              <w:rPr>
                <w:rFonts w:ascii="ＭＳ 明朝" w:hAnsi="ＭＳ 明朝" w:hint="eastAsia"/>
                <w:szCs w:val="21"/>
              </w:rPr>
              <w:t>・結果をまとめ、表現する【思】</w:t>
            </w:r>
          </w:p>
          <w:p w:rsidR="00C4456E" w:rsidRDefault="00C4456E" w:rsidP="0012737F">
            <w:pPr>
              <w:rPr>
                <w:rFonts w:ascii="ＭＳ 明朝" w:hAnsi="ＭＳ 明朝"/>
                <w:szCs w:val="21"/>
              </w:rPr>
            </w:pPr>
          </w:p>
          <w:p w:rsidR="00C4456E" w:rsidRPr="00AD0327" w:rsidRDefault="00C4456E" w:rsidP="0012737F">
            <w:pPr>
              <w:rPr>
                <w:rFonts w:ascii="ＭＳ 明朝" w:hAnsi="ＭＳ 明朝"/>
                <w:szCs w:val="21"/>
              </w:rPr>
            </w:pPr>
            <w:r>
              <w:rPr>
                <w:rFonts w:ascii="ＭＳ 明朝" w:hAnsi="ＭＳ 明朝" w:hint="eastAsia"/>
                <w:szCs w:val="21"/>
              </w:rPr>
              <w:t>・反応を考え、化学反応式にしてみる【思・知】</w:t>
            </w:r>
          </w:p>
        </w:tc>
      </w:tr>
      <w:tr w:rsidR="00EF4B4C" w:rsidRPr="003E7896" w:rsidTr="00F85A0A">
        <w:trPr>
          <w:trHeight w:val="1125"/>
        </w:trPr>
        <w:tc>
          <w:tcPr>
            <w:tcW w:w="567" w:type="dxa"/>
          </w:tcPr>
          <w:p w:rsidR="00EF4B4C" w:rsidRDefault="00EF4B4C" w:rsidP="00D56F08">
            <w:pPr>
              <w:rPr>
                <w:rFonts w:ascii="ＭＳ 明朝" w:hAnsi="ＭＳ 明朝"/>
                <w:sz w:val="18"/>
                <w:szCs w:val="18"/>
              </w:rPr>
            </w:pPr>
          </w:p>
          <w:p w:rsidR="00EF4B4C" w:rsidRDefault="00EF4B4C" w:rsidP="00D56F08">
            <w:pPr>
              <w:rPr>
                <w:rFonts w:ascii="ＭＳ 明朝" w:hAnsi="ＭＳ 明朝"/>
                <w:sz w:val="18"/>
                <w:szCs w:val="18"/>
              </w:rPr>
            </w:pPr>
            <w:r>
              <w:rPr>
                <w:rFonts w:ascii="ＭＳ 明朝" w:hAnsi="ＭＳ 明朝" w:hint="eastAsia"/>
                <w:sz w:val="18"/>
                <w:szCs w:val="18"/>
              </w:rPr>
              <w:t>まとめ</w:t>
            </w:r>
          </w:p>
          <w:p w:rsidR="00EF4B4C" w:rsidRDefault="00EF4B4C" w:rsidP="00D56F08">
            <w:pPr>
              <w:rPr>
                <w:rFonts w:ascii="ＭＳ 明朝" w:hAnsi="ＭＳ 明朝"/>
                <w:sz w:val="18"/>
                <w:szCs w:val="18"/>
              </w:rPr>
            </w:pPr>
            <w:r>
              <w:rPr>
                <w:rFonts w:ascii="ＭＳ 明朝" w:hAnsi="ＭＳ 明朝" w:hint="eastAsia"/>
                <w:sz w:val="18"/>
                <w:szCs w:val="18"/>
              </w:rPr>
              <w:t>(5分)</w:t>
            </w:r>
          </w:p>
          <w:p w:rsidR="00EF4B4C" w:rsidRDefault="00EF4B4C" w:rsidP="00D56F08">
            <w:pPr>
              <w:rPr>
                <w:rFonts w:ascii="ＭＳ 明朝" w:hAnsi="ＭＳ 明朝"/>
                <w:sz w:val="18"/>
                <w:szCs w:val="18"/>
              </w:rPr>
            </w:pPr>
          </w:p>
          <w:p w:rsidR="00EF4B4C" w:rsidRPr="00701C77" w:rsidRDefault="00EF4B4C" w:rsidP="00D56F08">
            <w:pPr>
              <w:rPr>
                <w:rFonts w:ascii="ＭＳ 明朝" w:hAnsi="ＭＳ 明朝"/>
                <w:sz w:val="18"/>
                <w:szCs w:val="18"/>
              </w:rPr>
            </w:pPr>
          </w:p>
        </w:tc>
        <w:tc>
          <w:tcPr>
            <w:tcW w:w="2552" w:type="dxa"/>
          </w:tcPr>
          <w:p w:rsidR="00EF4B4C" w:rsidRDefault="00EF4B4C" w:rsidP="00F90BDE">
            <w:pPr>
              <w:rPr>
                <w:rFonts w:ascii="ＭＳ 明朝" w:hAnsi="ＭＳ 明朝"/>
                <w:szCs w:val="21"/>
              </w:rPr>
            </w:pPr>
          </w:p>
          <w:p w:rsidR="00EF4B4C" w:rsidRDefault="00EF4B4C" w:rsidP="00F90BDE">
            <w:pPr>
              <w:rPr>
                <w:rFonts w:ascii="ＭＳ 明朝" w:hAnsi="ＭＳ 明朝"/>
                <w:szCs w:val="21"/>
              </w:rPr>
            </w:pPr>
            <w:r>
              <w:rPr>
                <w:rFonts w:ascii="ＭＳ 明朝" w:hAnsi="ＭＳ 明朝" w:hint="eastAsia"/>
                <w:szCs w:val="21"/>
              </w:rPr>
              <w:t>本時の内容を復習する。</w:t>
            </w:r>
          </w:p>
          <w:p w:rsidR="00EF4B4C" w:rsidRDefault="00EF4B4C" w:rsidP="00F90BDE">
            <w:pPr>
              <w:rPr>
                <w:rFonts w:ascii="ＭＳ 明朝" w:hAnsi="ＭＳ 明朝"/>
                <w:szCs w:val="21"/>
              </w:rPr>
            </w:pPr>
            <w:r>
              <w:rPr>
                <w:rFonts w:ascii="ＭＳ 明朝" w:hAnsi="ＭＳ 明朝" w:hint="eastAsia"/>
                <w:szCs w:val="21"/>
              </w:rPr>
              <w:t xml:space="preserve"> ・セッケンの構造と性質</w:t>
            </w:r>
          </w:p>
          <w:p w:rsidR="00EF4B4C" w:rsidRDefault="00EF4B4C" w:rsidP="00F90BDE">
            <w:pPr>
              <w:rPr>
                <w:rFonts w:ascii="ＭＳ 明朝" w:hAnsi="ＭＳ 明朝"/>
                <w:szCs w:val="21"/>
              </w:rPr>
            </w:pPr>
            <w:r>
              <w:rPr>
                <w:rFonts w:ascii="ＭＳ 明朝" w:hAnsi="ＭＳ 明朝" w:hint="eastAsia"/>
                <w:szCs w:val="21"/>
              </w:rPr>
              <w:t xml:space="preserve"> ・セッケンの合成法</w:t>
            </w:r>
          </w:p>
          <w:p w:rsidR="00EF4B4C" w:rsidRDefault="00EF4B4C" w:rsidP="00F90BDE">
            <w:pPr>
              <w:rPr>
                <w:rFonts w:ascii="ＭＳ 明朝" w:hAnsi="ＭＳ 明朝"/>
                <w:szCs w:val="21"/>
              </w:rPr>
            </w:pPr>
            <w:r>
              <w:rPr>
                <w:rFonts w:ascii="ＭＳ 明朝" w:hAnsi="ＭＳ 明朝" w:hint="eastAsia"/>
                <w:szCs w:val="21"/>
              </w:rPr>
              <w:t xml:space="preserve"> ・合成洗剤との違い</w:t>
            </w:r>
          </w:p>
          <w:p w:rsidR="00EF4B4C" w:rsidRDefault="00EF4B4C" w:rsidP="00F90BDE">
            <w:pPr>
              <w:rPr>
                <w:rFonts w:ascii="ＭＳ 明朝" w:hAnsi="ＭＳ 明朝"/>
                <w:szCs w:val="21"/>
              </w:rPr>
            </w:pPr>
          </w:p>
          <w:p w:rsidR="00EF4B4C" w:rsidRDefault="00EF4B4C" w:rsidP="00F90BDE">
            <w:pPr>
              <w:rPr>
                <w:rFonts w:ascii="ＭＳ 明朝" w:hAnsi="ＭＳ 明朝"/>
                <w:szCs w:val="21"/>
              </w:rPr>
            </w:pPr>
            <w:r>
              <w:rPr>
                <w:rFonts w:ascii="ＭＳ 明朝" w:hAnsi="ＭＳ 明朝" w:hint="eastAsia"/>
                <w:szCs w:val="21"/>
              </w:rPr>
              <w:t>次回、合成洗剤を取り扱うことを予告する。</w:t>
            </w:r>
          </w:p>
          <w:p w:rsidR="00EF4B4C" w:rsidRPr="0098578A" w:rsidRDefault="00EF4B4C" w:rsidP="00F90BDE">
            <w:pPr>
              <w:rPr>
                <w:rFonts w:ascii="ＭＳ 明朝" w:hAnsi="ＭＳ 明朝"/>
                <w:szCs w:val="21"/>
              </w:rPr>
            </w:pPr>
          </w:p>
        </w:tc>
        <w:tc>
          <w:tcPr>
            <w:tcW w:w="2268" w:type="dxa"/>
          </w:tcPr>
          <w:p w:rsidR="00EF4B4C" w:rsidRDefault="00EF4B4C" w:rsidP="00F90BDE">
            <w:pPr>
              <w:rPr>
                <w:rFonts w:ascii="ＭＳ 明朝" w:hAnsi="ＭＳ 明朝"/>
                <w:szCs w:val="21"/>
              </w:rPr>
            </w:pPr>
          </w:p>
          <w:p w:rsidR="00B5605C" w:rsidRDefault="00B5605C" w:rsidP="00F90BDE">
            <w:pPr>
              <w:rPr>
                <w:rFonts w:ascii="ＭＳ 明朝" w:hAnsi="ＭＳ 明朝"/>
                <w:szCs w:val="21"/>
              </w:rPr>
            </w:pPr>
            <w:r>
              <w:rPr>
                <w:rFonts w:ascii="ＭＳ 明朝" w:hAnsi="ＭＳ 明朝" w:hint="eastAsia"/>
                <w:szCs w:val="21"/>
              </w:rPr>
              <w:t>本時で取り扱った内容をすでに行った板書で復習する。</w:t>
            </w:r>
          </w:p>
          <w:p w:rsidR="00835B3B" w:rsidRDefault="00835B3B" w:rsidP="00F90BDE">
            <w:pPr>
              <w:rPr>
                <w:rFonts w:ascii="ＭＳ 明朝" w:hAnsi="ＭＳ 明朝"/>
                <w:szCs w:val="21"/>
              </w:rPr>
            </w:pPr>
            <w:r>
              <w:rPr>
                <w:rFonts w:ascii="ＭＳ 明朝" w:hAnsi="ＭＳ 明朝" w:hint="eastAsia"/>
                <w:szCs w:val="21"/>
              </w:rPr>
              <w:t>発問：①セッケンの合成法を述べよ。</w:t>
            </w:r>
          </w:p>
          <w:p w:rsidR="00835B3B" w:rsidRPr="00835B3B" w:rsidRDefault="00835B3B" w:rsidP="00F90BDE">
            <w:pPr>
              <w:rPr>
                <w:rFonts w:ascii="ＭＳ 明朝" w:hAnsi="ＭＳ 明朝"/>
                <w:szCs w:val="21"/>
              </w:rPr>
            </w:pPr>
            <w:r>
              <w:rPr>
                <w:rFonts w:ascii="ＭＳ 明朝" w:hAnsi="ＭＳ 明朝" w:hint="eastAsia"/>
                <w:szCs w:val="21"/>
              </w:rPr>
              <w:t>②合成洗剤との相違点をまとめて述べよ。</w:t>
            </w:r>
          </w:p>
        </w:tc>
        <w:tc>
          <w:tcPr>
            <w:tcW w:w="2410" w:type="dxa"/>
          </w:tcPr>
          <w:p w:rsidR="00EF4B4C" w:rsidRDefault="00EF4B4C" w:rsidP="00F90BDE">
            <w:pPr>
              <w:rPr>
                <w:rFonts w:ascii="ＭＳ 明朝" w:hAnsi="ＭＳ 明朝"/>
                <w:szCs w:val="21"/>
              </w:rPr>
            </w:pPr>
          </w:p>
          <w:p w:rsidR="00B5605C" w:rsidRDefault="00467105" w:rsidP="00F90BDE">
            <w:pPr>
              <w:rPr>
                <w:rFonts w:ascii="ＭＳ 明朝" w:hAnsi="ＭＳ 明朝"/>
                <w:szCs w:val="21"/>
              </w:rPr>
            </w:pPr>
            <w:r>
              <w:rPr>
                <w:rFonts w:ascii="ＭＳ 明朝" w:hAnsi="ＭＳ 明朝" w:hint="eastAsia"/>
                <w:szCs w:val="21"/>
              </w:rPr>
              <w:t>指名されたら質問に答える。</w:t>
            </w:r>
          </w:p>
          <w:p w:rsidR="00835B3B" w:rsidRDefault="00835B3B" w:rsidP="00F90BDE">
            <w:pPr>
              <w:rPr>
                <w:rFonts w:ascii="ＭＳ 明朝" w:hAnsi="ＭＳ 明朝"/>
                <w:szCs w:val="21"/>
              </w:rPr>
            </w:pPr>
            <w:r>
              <w:rPr>
                <w:rFonts w:ascii="ＭＳ 明朝" w:hAnsi="ＭＳ 明朝" w:hint="eastAsia"/>
                <w:szCs w:val="21"/>
              </w:rPr>
              <w:t>生徒からの解答</w:t>
            </w:r>
          </w:p>
          <w:p w:rsidR="004C3681" w:rsidRDefault="00835B3B" w:rsidP="00F90BDE">
            <w:pPr>
              <w:rPr>
                <w:rFonts w:ascii="ＭＳ 明朝" w:hAnsi="ＭＳ 明朝"/>
                <w:szCs w:val="21"/>
              </w:rPr>
            </w:pPr>
            <w:r>
              <w:rPr>
                <w:rFonts w:ascii="ＭＳ 明朝" w:hAnsi="ＭＳ 明朝" w:hint="eastAsia"/>
                <w:szCs w:val="21"/>
              </w:rPr>
              <w:t>⇒①油脂をけん化するこ</w:t>
            </w:r>
            <w:r w:rsidR="004C3681">
              <w:rPr>
                <w:rFonts w:ascii="ＭＳ 明朝" w:hAnsi="ＭＳ 明朝" w:hint="eastAsia"/>
                <w:szCs w:val="21"/>
              </w:rPr>
              <w:t xml:space="preserve">　</w:t>
            </w:r>
          </w:p>
          <w:p w:rsidR="00835B3B" w:rsidRDefault="004C3681" w:rsidP="00F90BDE">
            <w:pPr>
              <w:rPr>
                <w:rFonts w:ascii="ＭＳ 明朝" w:hAnsi="ＭＳ 明朝"/>
                <w:szCs w:val="21"/>
              </w:rPr>
            </w:pPr>
            <w:r>
              <w:rPr>
                <w:rFonts w:ascii="ＭＳ 明朝" w:hAnsi="ＭＳ 明朝" w:hint="eastAsia"/>
                <w:szCs w:val="21"/>
              </w:rPr>
              <w:t xml:space="preserve">　</w:t>
            </w:r>
            <w:r w:rsidR="00835B3B">
              <w:rPr>
                <w:rFonts w:ascii="ＭＳ 明朝" w:hAnsi="ＭＳ 明朝" w:hint="eastAsia"/>
                <w:szCs w:val="21"/>
              </w:rPr>
              <w:t>とで合成する。</w:t>
            </w:r>
          </w:p>
          <w:p w:rsidR="004C3681" w:rsidRDefault="00835B3B" w:rsidP="00F90BDE">
            <w:pPr>
              <w:rPr>
                <w:rFonts w:ascii="ＭＳ 明朝" w:hAnsi="ＭＳ 明朝"/>
                <w:szCs w:val="21"/>
              </w:rPr>
            </w:pPr>
            <w:r>
              <w:rPr>
                <w:rFonts w:ascii="ＭＳ 明朝" w:hAnsi="ＭＳ 明朝" w:hint="eastAsia"/>
                <w:szCs w:val="21"/>
              </w:rPr>
              <w:t>②液性や反応後の遊離の</w:t>
            </w:r>
          </w:p>
          <w:p w:rsidR="004C3681" w:rsidRDefault="004C3681" w:rsidP="00F90BDE">
            <w:pPr>
              <w:rPr>
                <w:rFonts w:ascii="ＭＳ 明朝" w:hAnsi="ＭＳ 明朝"/>
                <w:szCs w:val="21"/>
              </w:rPr>
            </w:pPr>
            <w:r>
              <w:rPr>
                <w:rFonts w:ascii="ＭＳ 明朝" w:hAnsi="ＭＳ 明朝" w:hint="eastAsia"/>
                <w:szCs w:val="21"/>
              </w:rPr>
              <w:t xml:space="preserve">　</w:t>
            </w:r>
            <w:r w:rsidR="00835B3B">
              <w:rPr>
                <w:rFonts w:ascii="ＭＳ 明朝" w:hAnsi="ＭＳ 明朝" w:hint="eastAsia"/>
                <w:szCs w:val="21"/>
              </w:rPr>
              <w:t>有無が異なるがどちら</w:t>
            </w:r>
            <w:r>
              <w:rPr>
                <w:rFonts w:ascii="ＭＳ 明朝" w:hAnsi="ＭＳ 明朝" w:hint="eastAsia"/>
                <w:szCs w:val="21"/>
              </w:rPr>
              <w:t xml:space="preserve">　</w:t>
            </w:r>
          </w:p>
          <w:p w:rsidR="00835B3B" w:rsidRPr="0098578A" w:rsidRDefault="004C3681" w:rsidP="00F90BDE">
            <w:pPr>
              <w:rPr>
                <w:rFonts w:ascii="ＭＳ 明朝" w:hAnsi="ＭＳ 明朝"/>
                <w:szCs w:val="21"/>
              </w:rPr>
            </w:pPr>
            <w:r>
              <w:rPr>
                <w:rFonts w:ascii="ＭＳ 明朝" w:hAnsi="ＭＳ 明朝" w:hint="eastAsia"/>
                <w:szCs w:val="21"/>
              </w:rPr>
              <w:t xml:space="preserve">　</w:t>
            </w:r>
            <w:r w:rsidR="00835B3B">
              <w:rPr>
                <w:rFonts w:ascii="ＭＳ 明朝" w:hAnsi="ＭＳ 明朝" w:hint="eastAsia"/>
                <w:szCs w:val="21"/>
              </w:rPr>
              <w:t>も乳化作用は持つ。</w:t>
            </w:r>
          </w:p>
        </w:tc>
        <w:tc>
          <w:tcPr>
            <w:tcW w:w="2409" w:type="dxa"/>
          </w:tcPr>
          <w:p w:rsidR="00EF4B4C" w:rsidRDefault="00EF4B4C" w:rsidP="0012737F">
            <w:pPr>
              <w:rPr>
                <w:rFonts w:ascii="ＭＳ 明朝" w:hAnsi="ＭＳ 明朝"/>
                <w:szCs w:val="21"/>
              </w:rPr>
            </w:pPr>
          </w:p>
          <w:p w:rsidR="00EF4B4C" w:rsidRPr="0098578A" w:rsidRDefault="00EF4B4C" w:rsidP="0012737F">
            <w:pPr>
              <w:rPr>
                <w:rFonts w:ascii="ＭＳ 明朝" w:hAnsi="ＭＳ 明朝"/>
                <w:szCs w:val="21"/>
              </w:rPr>
            </w:pPr>
            <w:r>
              <w:rPr>
                <w:rFonts w:ascii="ＭＳ 明朝" w:hAnsi="ＭＳ 明朝" w:hint="eastAsia"/>
                <w:szCs w:val="21"/>
              </w:rPr>
              <w:t>・指名して本時の内容を正確に覚えているか確認する。【知】</w:t>
            </w:r>
          </w:p>
        </w:tc>
      </w:tr>
    </w:tbl>
    <w:p w:rsidR="004A4528" w:rsidRDefault="004A4528" w:rsidP="00AD2890">
      <w:pPr>
        <w:rPr>
          <w:rFonts w:ascii="ＭＳ 明朝" w:hAnsi="ＭＳ 明朝"/>
        </w:rPr>
      </w:pPr>
    </w:p>
    <w:p w:rsidR="00C4456E" w:rsidRDefault="004A4528" w:rsidP="00AD2890">
      <w:pPr>
        <w:rPr>
          <w:rFonts w:ascii="ＭＳ 明朝" w:hAnsi="ＭＳ 明朝"/>
          <w:szCs w:val="21"/>
        </w:rPr>
      </w:pPr>
      <w:r>
        <w:rPr>
          <w:rFonts w:ascii="ＭＳ 明朝" w:hAnsi="ＭＳ 明朝" w:hint="eastAsia"/>
          <w:szCs w:val="21"/>
        </w:rPr>
        <w:t>＊本時で合成したセッケンは、次回の授業時に固まっていることを確認する。</w:t>
      </w:r>
    </w:p>
    <w:p w:rsidR="00C4456E" w:rsidRDefault="00C4456E" w:rsidP="00AD2890">
      <w:pPr>
        <w:rPr>
          <w:rFonts w:ascii="ＭＳ 明朝" w:hAnsi="ＭＳ 明朝"/>
          <w:szCs w:val="21"/>
        </w:rPr>
      </w:pPr>
    </w:p>
    <w:p w:rsidR="00C4456E" w:rsidRDefault="00C4456E" w:rsidP="00C4456E">
      <w:pPr>
        <w:rPr>
          <w:rFonts w:ascii="ＭＳ 明朝" w:hAnsi="ＭＳ 明朝"/>
          <w:szCs w:val="21"/>
        </w:rPr>
      </w:pPr>
      <w:r>
        <w:rPr>
          <w:rFonts w:ascii="ＭＳ 明朝" w:hAnsi="ＭＳ 明朝" w:hint="eastAsia"/>
          <w:szCs w:val="21"/>
        </w:rPr>
        <w:t>９　ワークシート</w:t>
      </w:r>
    </w:p>
    <w:p w:rsidR="00C4456E" w:rsidRPr="003E7896" w:rsidRDefault="00C4456E" w:rsidP="00C4456E">
      <w:pPr>
        <w:rPr>
          <w:rFonts w:ascii="ＭＳ 明朝" w:hAnsi="ＭＳ 明朝"/>
          <w:szCs w:val="21"/>
        </w:rPr>
      </w:pPr>
      <w:r>
        <w:rPr>
          <w:rFonts w:ascii="ＭＳ 明朝" w:hAnsi="ＭＳ 明朝" w:hint="eastAsia"/>
          <w:szCs w:val="21"/>
        </w:rPr>
        <w:t>次ページに添付した。</w:t>
      </w:r>
    </w:p>
    <w:p w:rsidR="006A2FB5" w:rsidRPr="00F93C4E" w:rsidRDefault="000D6304" w:rsidP="00AD2890">
      <w:pPr>
        <w:rPr>
          <w:rFonts w:ascii="ＭＳ 明朝" w:hAnsi="ＭＳ 明朝"/>
        </w:rPr>
      </w:pPr>
      <w:r>
        <w:rPr>
          <w:rFonts w:ascii="ＭＳ 明朝" w:hAnsi="ＭＳ 明朝"/>
        </w:rPr>
        <w:br w:type="page"/>
      </w:r>
      <w:r w:rsidR="004A4528">
        <w:rPr>
          <w:rFonts w:ascii="HGP創英角ｺﾞｼｯｸUB" w:eastAsia="HGP創英角ｺﾞｼｯｸUB" w:hAnsi="HGP創英角ｺﾞｼｯｸUB" w:hint="eastAsia"/>
          <w:sz w:val="40"/>
          <w:szCs w:val="40"/>
        </w:rPr>
        <w:lastRenderedPageBreak/>
        <w:t>セッケンの合成と性質</w:t>
      </w:r>
    </w:p>
    <w:p w:rsidR="00D944BC" w:rsidRPr="00F93C4E" w:rsidRDefault="006A2FB5" w:rsidP="00AD2890">
      <w:pPr>
        <w:rPr>
          <w:rFonts w:ascii="ＭＳ Ｐゴシック" w:eastAsia="ＭＳ Ｐゴシック" w:hAnsi="ＭＳ Ｐゴシック"/>
          <w:b/>
          <w:sz w:val="27"/>
          <w:szCs w:val="27"/>
        </w:rPr>
      </w:pPr>
      <w:r w:rsidRPr="00F93C4E">
        <w:rPr>
          <w:rFonts w:ascii="ＭＳ Ｐゴシック" w:eastAsia="ＭＳ Ｐゴシック" w:hAnsi="ＭＳ Ｐゴシック" w:hint="eastAsia"/>
          <w:b/>
          <w:sz w:val="27"/>
          <w:szCs w:val="27"/>
        </w:rPr>
        <w:t>実験１、</w:t>
      </w:r>
      <w:r w:rsidR="004D2062" w:rsidRPr="00F93C4E">
        <w:rPr>
          <w:rFonts w:ascii="ＭＳ Ｐゴシック" w:eastAsia="ＭＳ Ｐゴシック" w:hAnsi="ＭＳ Ｐゴシック" w:hint="eastAsia"/>
          <w:b/>
          <w:sz w:val="27"/>
          <w:szCs w:val="27"/>
        </w:rPr>
        <w:t>セッケンの</w:t>
      </w:r>
      <w:r w:rsidRPr="00F93C4E">
        <w:rPr>
          <w:rFonts w:ascii="ＭＳ Ｐゴシック" w:eastAsia="ＭＳ Ｐゴシック" w:hAnsi="ＭＳ Ｐゴシック" w:hint="eastAsia"/>
          <w:b/>
          <w:sz w:val="27"/>
          <w:szCs w:val="27"/>
        </w:rPr>
        <w:t>合成</w:t>
      </w:r>
    </w:p>
    <w:p w:rsidR="00D944BC" w:rsidRDefault="00D944BC" w:rsidP="00D944BC">
      <w:pPr>
        <w:rPr>
          <w:rFonts w:ascii="ＭＳ Ｐゴシック" w:eastAsia="ＭＳ Ｐゴシック" w:hAnsi="ＭＳ Ｐゴシック"/>
        </w:rPr>
      </w:pPr>
      <w:r w:rsidRPr="000B16EA">
        <w:rPr>
          <w:rFonts w:ascii="ＭＳ Ｐゴシック" w:eastAsia="ＭＳ Ｐゴシック" w:hAnsi="ＭＳ Ｐゴシック" w:hint="eastAsia"/>
          <w:b/>
        </w:rPr>
        <w:t>目的</w:t>
      </w:r>
      <w:r>
        <w:rPr>
          <w:rFonts w:ascii="ＭＳ Ｐゴシック" w:eastAsia="ＭＳ Ｐゴシック" w:hAnsi="ＭＳ Ｐゴシック" w:hint="eastAsia"/>
        </w:rPr>
        <w:t>：</w:t>
      </w:r>
      <w:r w:rsidR="004D2062">
        <w:rPr>
          <w:rFonts w:ascii="ＭＳ Ｐゴシック" w:eastAsia="ＭＳ Ｐゴシック" w:hAnsi="ＭＳ Ｐゴシック" w:hint="eastAsia"/>
        </w:rPr>
        <w:t>ラード</w:t>
      </w:r>
      <w:r w:rsidR="00BF2AB0">
        <w:rPr>
          <w:rFonts w:ascii="ＭＳ Ｐゴシック" w:eastAsia="ＭＳ Ｐゴシック" w:hAnsi="ＭＳ Ｐゴシック" w:hint="eastAsia"/>
        </w:rPr>
        <w:t>を用いて</w:t>
      </w:r>
      <w:r>
        <w:rPr>
          <w:rFonts w:ascii="ＭＳ Ｐゴシック" w:eastAsia="ＭＳ Ｐゴシック" w:hAnsi="ＭＳ Ｐゴシック" w:hint="eastAsia"/>
        </w:rPr>
        <w:t>、セッケンの合成反応であるけん化を見る。</w:t>
      </w:r>
    </w:p>
    <w:p w:rsidR="000B16EA" w:rsidRPr="00D944BC" w:rsidRDefault="000B16EA" w:rsidP="00D944BC">
      <w:pPr>
        <w:rPr>
          <w:rFonts w:ascii="ＭＳ Ｐゴシック" w:eastAsia="ＭＳ Ｐゴシック" w:hAnsi="ＭＳ Ｐゴシック"/>
        </w:rPr>
      </w:pPr>
      <w:r w:rsidRPr="000B16EA">
        <w:rPr>
          <w:rFonts w:ascii="ＭＳ Ｐゴシック" w:eastAsia="ＭＳ Ｐゴシック" w:hAnsi="ＭＳ Ｐゴシック" w:hint="eastAsia"/>
          <w:b/>
        </w:rPr>
        <w:t>器具・試薬</w:t>
      </w:r>
      <w:r>
        <w:rPr>
          <w:rFonts w:ascii="ＭＳ Ｐゴシック" w:eastAsia="ＭＳ Ｐゴシック" w:hAnsi="ＭＳ Ｐゴシック" w:hint="eastAsia"/>
        </w:rPr>
        <w:t>：ラード、水酸化ナトリウム、精製水、ビーカー、温度計、撹拌棒、ガスバーナー</w:t>
      </w:r>
    </w:p>
    <w:p w:rsidR="00D944BC" w:rsidRPr="00C56298" w:rsidRDefault="00D944BC" w:rsidP="00C56298">
      <w:pPr>
        <w:tabs>
          <w:tab w:val="left" w:pos="5983"/>
        </w:tabs>
        <w:ind w:left="851" w:hangingChars="440" w:hanging="851"/>
        <w:rPr>
          <w:rFonts w:ascii="ＭＳ Ｐゴシック" w:eastAsia="ＭＳ Ｐゴシック" w:hAnsi="ＭＳ Ｐゴシック"/>
          <w:b/>
        </w:rPr>
      </w:pPr>
      <w:r w:rsidRPr="000B16EA">
        <w:rPr>
          <w:rFonts w:ascii="ＭＳ Ｐゴシック" w:eastAsia="ＭＳ Ｐゴシック" w:hAnsi="ＭＳ Ｐゴシック" w:hint="eastAsia"/>
          <w:b/>
        </w:rPr>
        <w:t>操作</w:t>
      </w:r>
      <w:r w:rsidR="00F93C4E">
        <w:rPr>
          <w:rFonts w:ascii="ＭＳ Ｐゴシック" w:eastAsia="ＭＳ Ｐゴシック" w:hAnsi="ＭＳ Ｐゴシック" w:hint="eastAsia"/>
          <w:b/>
        </w:rPr>
        <w:t>：</w:t>
      </w:r>
      <w:r w:rsidR="00C56298" w:rsidRPr="00C56298">
        <w:rPr>
          <w:rFonts w:ascii="ＭＳ Ｐゴシック" w:eastAsia="ＭＳ Ｐゴシック" w:hAnsi="ＭＳ Ｐゴシック" w:hint="eastAsia"/>
        </w:rPr>
        <w:t>１、</w:t>
      </w:r>
      <w:r>
        <w:rPr>
          <w:rFonts w:ascii="ＭＳ Ｐゴシック" w:eastAsia="ＭＳ Ｐゴシック" w:hAnsi="ＭＳ Ｐゴシック" w:hint="eastAsia"/>
        </w:rPr>
        <w:t>ラードを</w:t>
      </w:r>
      <w:r w:rsidR="002F76AE">
        <w:rPr>
          <w:rFonts w:ascii="ＭＳ Ｐゴシック" w:eastAsia="ＭＳ Ｐゴシック" w:hAnsi="ＭＳ Ｐゴシック" w:hint="eastAsia"/>
        </w:rPr>
        <w:t>25</w:t>
      </w:r>
      <w:r w:rsidR="00FB5CDF">
        <w:rPr>
          <w:rFonts w:ascii="ＭＳ Ｐゴシック" w:eastAsia="ＭＳ Ｐゴシック" w:hAnsi="ＭＳ Ｐゴシック" w:hint="eastAsia"/>
        </w:rPr>
        <w:t>ｇ量りとり</w:t>
      </w:r>
      <w:r>
        <w:rPr>
          <w:rFonts w:ascii="ＭＳ Ｐゴシック" w:eastAsia="ＭＳ Ｐゴシック" w:hAnsi="ＭＳ Ｐゴシック" w:hint="eastAsia"/>
        </w:rPr>
        <w:t>ビーカーに入れて</w:t>
      </w:r>
      <w:r w:rsidR="00FB5CDF">
        <w:rPr>
          <w:rFonts w:ascii="ＭＳ Ｐゴシック" w:eastAsia="ＭＳ Ｐゴシック" w:hAnsi="ＭＳ Ｐゴシック" w:hint="eastAsia"/>
        </w:rPr>
        <w:t>ガスバーナー加熱して</w:t>
      </w:r>
      <w:r>
        <w:rPr>
          <w:rFonts w:ascii="ＭＳ Ｐゴシック" w:eastAsia="ＭＳ Ｐゴシック" w:hAnsi="ＭＳ Ｐゴシック" w:hint="eastAsia"/>
        </w:rPr>
        <w:t>溶解する</w:t>
      </w:r>
      <w:r w:rsidR="00FB5CDF">
        <w:rPr>
          <w:rFonts w:ascii="ＭＳ Ｐゴシック" w:eastAsia="ＭＳ Ｐゴシック" w:hAnsi="ＭＳ Ｐゴシック" w:hint="eastAsia"/>
        </w:rPr>
        <w:t>。</w:t>
      </w:r>
      <w:r w:rsidR="000B16EA">
        <w:rPr>
          <w:rFonts w:ascii="ＭＳ Ｐゴシック" w:eastAsia="ＭＳ Ｐゴシック" w:hAnsi="ＭＳ Ｐゴシック" w:hint="eastAsia"/>
        </w:rPr>
        <w:t>反応中は</w:t>
      </w:r>
      <w:r w:rsidR="00FB5CDF">
        <w:rPr>
          <w:rFonts w:ascii="ＭＳ Ｐゴシック" w:eastAsia="ＭＳ Ｐゴシック" w:hAnsi="ＭＳ Ｐゴシック" w:hint="eastAsia"/>
        </w:rPr>
        <w:t>40</w:t>
      </w:r>
      <w:r w:rsidR="00C56298">
        <w:rPr>
          <w:rFonts w:ascii="ＭＳ Ｐゴシック" w:eastAsia="ＭＳ Ｐゴシック" w:hAnsi="ＭＳ Ｐゴシック" w:hint="eastAsia"/>
        </w:rPr>
        <w:t>℃を保つ</w:t>
      </w:r>
      <w:r w:rsidR="00FB5CDF">
        <w:rPr>
          <w:rFonts w:ascii="ＭＳ Ｐゴシック" w:eastAsia="ＭＳ Ｐゴシック" w:hAnsi="ＭＳ Ｐゴシック" w:hint="eastAsia"/>
        </w:rPr>
        <w:t>。</w:t>
      </w:r>
    </w:p>
    <w:p w:rsidR="003E271C" w:rsidRPr="00D352DC" w:rsidRDefault="003E271C" w:rsidP="00C56298">
      <w:pPr>
        <w:tabs>
          <w:tab w:val="left" w:pos="284"/>
        </w:tabs>
        <w:ind w:leftChars="514" w:left="990"/>
        <w:rPr>
          <w:rFonts w:ascii="ＭＳ Ｐゴシック" w:eastAsia="ＭＳ Ｐゴシック" w:hAnsi="ＭＳ Ｐゴシック"/>
          <w:sz w:val="24"/>
        </w:rPr>
      </w:pPr>
      <w:r>
        <w:rPr>
          <w:rFonts w:ascii="ＭＳ Ｐゴシック" w:eastAsia="ＭＳ Ｐゴシック" w:hAnsi="ＭＳ Ｐゴシック" w:hint="eastAsia"/>
          <w:sz w:val="24"/>
        </w:rPr>
        <w:t>量りとったラードの</w:t>
      </w:r>
      <w:r w:rsidR="00C4456E">
        <w:rPr>
          <w:rFonts w:ascii="ＭＳ Ｐゴシック" w:eastAsia="ＭＳ Ｐゴシック" w:hAnsi="ＭＳ Ｐゴシック" w:hint="eastAsia"/>
          <w:sz w:val="24"/>
        </w:rPr>
        <w:t>質量</w:t>
      </w:r>
      <w:r>
        <w:rPr>
          <w:rFonts w:ascii="ＭＳ Ｐゴシック" w:eastAsia="ＭＳ Ｐゴシック" w:hAnsi="ＭＳ Ｐゴシック" w:hint="eastAsia"/>
          <w:sz w:val="24"/>
        </w:rPr>
        <w:t>：</w:t>
      </w:r>
      <w:r w:rsidRPr="003E271C">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u w:val="single"/>
        </w:rPr>
        <w:t xml:space="preserve">　　</w:t>
      </w:r>
      <w:r w:rsidRPr="003E271C">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rPr>
        <w:t>ｇ</w:t>
      </w:r>
    </w:p>
    <w:p w:rsidR="00C56298" w:rsidRDefault="00C56298" w:rsidP="00C56298">
      <w:pPr>
        <w:tabs>
          <w:tab w:val="left" w:pos="284"/>
        </w:tabs>
        <w:ind w:leftChars="295" w:left="849" w:hangingChars="146" w:hanging="281"/>
        <w:rPr>
          <w:rFonts w:ascii="ＭＳ Ｐゴシック" w:eastAsia="ＭＳ Ｐゴシック" w:hAnsi="ＭＳ Ｐゴシック"/>
        </w:rPr>
      </w:pPr>
      <w:r>
        <w:rPr>
          <w:rFonts w:ascii="ＭＳ Ｐゴシック" w:eastAsia="ＭＳ Ｐゴシック" w:hAnsi="ＭＳ Ｐゴシック" w:hint="eastAsia"/>
        </w:rPr>
        <w:t>２、</w:t>
      </w:r>
      <w:r w:rsidR="00FB5CDF">
        <w:rPr>
          <w:rFonts w:ascii="ＭＳ Ｐゴシック" w:eastAsia="ＭＳ Ｐゴシック" w:hAnsi="ＭＳ Ｐゴシック" w:hint="eastAsia"/>
        </w:rPr>
        <w:t>必要な</w:t>
      </w:r>
      <w:r w:rsidR="00D944BC">
        <w:rPr>
          <w:rFonts w:ascii="ＭＳ Ｐゴシック" w:eastAsia="ＭＳ Ｐゴシック" w:hAnsi="ＭＳ Ｐゴシック" w:hint="eastAsia"/>
        </w:rPr>
        <w:t>水酸化ナトリウム</w:t>
      </w:r>
      <w:r w:rsidR="00FB5CDF">
        <w:rPr>
          <w:rFonts w:ascii="ＭＳ Ｐゴシック" w:eastAsia="ＭＳ Ｐゴシック" w:hAnsi="ＭＳ Ｐゴシック" w:hint="eastAsia"/>
        </w:rPr>
        <w:t>の</w:t>
      </w:r>
      <w:r w:rsidR="00C4456E">
        <w:rPr>
          <w:rFonts w:ascii="ＭＳ Ｐゴシック" w:eastAsia="ＭＳ Ｐゴシック" w:hAnsi="ＭＳ Ｐゴシック" w:hint="eastAsia"/>
        </w:rPr>
        <w:t>質量</w:t>
      </w:r>
      <w:r w:rsidR="00FB5CDF">
        <w:rPr>
          <w:rFonts w:ascii="ＭＳ Ｐゴシック" w:eastAsia="ＭＳ Ｐゴシック" w:hAnsi="ＭＳ Ｐゴシック" w:hint="eastAsia"/>
        </w:rPr>
        <w:t>を</w:t>
      </w:r>
      <w:r w:rsidR="00BA1C28">
        <w:rPr>
          <w:rFonts w:ascii="ＭＳ Ｐゴシック" w:eastAsia="ＭＳ Ｐゴシック" w:hAnsi="ＭＳ Ｐゴシック" w:hint="eastAsia"/>
        </w:rPr>
        <w:t>次の式に従い</w:t>
      </w:r>
      <w:r w:rsidR="00FB5CDF">
        <w:rPr>
          <w:rFonts w:ascii="ＭＳ Ｐゴシック" w:eastAsia="ＭＳ Ｐゴシック" w:hAnsi="ＭＳ Ｐゴシック" w:hint="eastAsia"/>
        </w:rPr>
        <w:t>計算す</w:t>
      </w:r>
      <w:r w:rsidR="00BA1C28">
        <w:rPr>
          <w:rFonts w:ascii="ＭＳ Ｐゴシック" w:eastAsia="ＭＳ Ｐゴシック" w:hAnsi="ＭＳ Ｐゴシック" w:hint="eastAsia"/>
        </w:rPr>
        <w:t>る。油</w:t>
      </w:r>
      <w:r w:rsidR="003E271C">
        <w:rPr>
          <w:rFonts w:ascii="ＭＳ Ｐゴシック" w:eastAsia="ＭＳ Ｐゴシック" w:hAnsi="ＭＳ Ｐゴシック" w:hint="eastAsia"/>
        </w:rPr>
        <w:t>１ｇが</w:t>
      </w:r>
      <w:r w:rsidR="00952EF7">
        <w:rPr>
          <w:rFonts w:ascii="ＭＳ Ｐゴシック" w:eastAsia="ＭＳ Ｐゴシック" w:hAnsi="ＭＳ Ｐゴシック" w:hint="eastAsia"/>
        </w:rPr>
        <w:t>けん化する</w:t>
      </w:r>
      <w:r w:rsidR="003E271C">
        <w:rPr>
          <w:rFonts w:ascii="ＭＳ Ｐゴシック" w:eastAsia="ＭＳ Ｐゴシック" w:hAnsi="ＭＳ Ｐゴシック" w:hint="eastAsia"/>
        </w:rPr>
        <w:t>ときに必要な</w:t>
      </w:r>
      <w:r w:rsidR="00952EF7">
        <w:rPr>
          <w:rFonts w:ascii="ＭＳ Ｐゴシック" w:eastAsia="ＭＳ Ｐゴシック" w:hAnsi="ＭＳ Ｐゴシック" w:hint="eastAsia"/>
        </w:rPr>
        <w:t>水酸化ナトリウムの</w:t>
      </w:r>
      <w:r w:rsidR="00C4456E">
        <w:rPr>
          <w:rFonts w:ascii="ＭＳ Ｐゴシック" w:eastAsia="ＭＳ Ｐゴシック" w:hAnsi="ＭＳ Ｐゴシック" w:hint="eastAsia"/>
        </w:rPr>
        <w:t>質量</w:t>
      </w:r>
      <w:r w:rsidR="003E271C">
        <w:rPr>
          <w:rFonts w:ascii="ＭＳ Ｐゴシック" w:eastAsia="ＭＳ Ｐゴシック" w:hAnsi="ＭＳ Ｐゴシック" w:hint="eastAsia"/>
        </w:rPr>
        <w:t>を</w:t>
      </w:r>
      <w:r w:rsidR="00BA1C28" w:rsidRPr="00BA1C28">
        <w:rPr>
          <w:rFonts w:ascii="ＭＳ Ｐゴシック" w:eastAsia="ＭＳ Ｐゴシック" w:hAnsi="ＭＳ Ｐゴシック" w:hint="eastAsia"/>
        </w:rPr>
        <w:t>ｇで表した</w:t>
      </w:r>
      <w:r w:rsidR="00BA1C28">
        <w:rPr>
          <w:rFonts w:ascii="ＭＳ Ｐゴシック" w:eastAsia="ＭＳ Ｐゴシック" w:hAnsi="ＭＳ Ｐゴシック" w:hint="eastAsia"/>
        </w:rPr>
        <w:t>値である、</w:t>
      </w:r>
      <w:r w:rsidR="00FB5CDF" w:rsidRPr="00BA1C28">
        <w:rPr>
          <w:rFonts w:ascii="ＭＳ Ｐゴシック" w:eastAsia="ＭＳ Ｐゴシック" w:hAnsi="ＭＳ Ｐゴシック" w:hint="eastAsia"/>
        </w:rPr>
        <w:t>けん化価は0.13と</w:t>
      </w:r>
      <w:r w:rsidR="00BA1C28">
        <w:rPr>
          <w:rFonts w:ascii="ＭＳ Ｐゴシック" w:eastAsia="ＭＳ Ｐゴシック" w:hAnsi="ＭＳ Ｐゴシック" w:hint="eastAsia"/>
        </w:rPr>
        <w:t>する。</w:t>
      </w:r>
    </w:p>
    <w:p w:rsidR="00FB5CDF" w:rsidRPr="00C56298" w:rsidRDefault="00FB5CDF" w:rsidP="00C56298">
      <w:pPr>
        <w:tabs>
          <w:tab w:val="left" w:pos="284"/>
        </w:tabs>
        <w:ind w:leftChars="492" w:left="1272" w:hangingChars="146" w:hanging="325"/>
        <w:rPr>
          <w:rFonts w:ascii="ＭＳ Ｐゴシック" w:eastAsia="ＭＳ Ｐゴシック" w:hAnsi="ＭＳ Ｐゴシック"/>
        </w:rPr>
      </w:pPr>
      <w:r w:rsidRPr="00BA1C28">
        <w:rPr>
          <w:rFonts w:ascii="ＭＳ Ｐゴシック" w:eastAsia="ＭＳ Ｐゴシック" w:hAnsi="ＭＳ Ｐゴシック" w:hint="eastAsia"/>
          <w:sz w:val="24"/>
        </w:rPr>
        <w:t>（</w:t>
      </w:r>
      <w:r w:rsidRPr="00BA1C28">
        <w:rPr>
          <w:rFonts w:ascii="ＭＳ Ｐゴシック" w:eastAsia="ＭＳ Ｐゴシック" w:hAnsi="ＭＳ Ｐゴシック" w:hint="eastAsia"/>
          <w:sz w:val="22"/>
          <w:szCs w:val="22"/>
        </w:rPr>
        <w:t>ラードの正確な</w:t>
      </w:r>
      <w:r w:rsidR="00C4456E">
        <w:rPr>
          <w:rFonts w:ascii="ＭＳ Ｐゴシック" w:eastAsia="ＭＳ Ｐゴシック" w:hAnsi="ＭＳ Ｐゴシック" w:hint="eastAsia"/>
          <w:sz w:val="22"/>
          <w:szCs w:val="22"/>
        </w:rPr>
        <w:t>質量</w:t>
      </w:r>
      <w:r w:rsidRPr="00BA1C28">
        <w:rPr>
          <w:rFonts w:ascii="ＭＳ Ｐゴシック" w:eastAsia="ＭＳ Ｐゴシック" w:hAnsi="ＭＳ Ｐゴシック" w:hint="eastAsia"/>
          <w:sz w:val="24"/>
        </w:rPr>
        <w:t>：</w:t>
      </w:r>
      <w:r w:rsidRPr="00BA1C28">
        <w:rPr>
          <w:rFonts w:ascii="ＭＳ Ｐゴシック" w:eastAsia="ＭＳ Ｐゴシック" w:hAnsi="ＭＳ Ｐゴシック" w:hint="eastAsia"/>
          <w:sz w:val="24"/>
          <w:u w:val="single"/>
        </w:rPr>
        <w:t xml:space="preserve">　　　　　　　</w:t>
      </w:r>
      <w:r w:rsidRPr="00BA1C28">
        <w:rPr>
          <w:rFonts w:ascii="ＭＳ Ｐゴシック" w:eastAsia="ＭＳ Ｐゴシック" w:hAnsi="ＭＳ Ｐゴシック" w:hint="eastAsia"/>
          <w:sz w:val="24"/>
        </w:rPr>
        <w:t>ｇ）×</w:t>
      </w:r>
      <w:r w:rsidR="00BA1C28" w:rsidRPr="00BA1C28">
        <w:rPr>
          <w:rFonts w:ascii="ＭＳ Ｐゴシック" w:eastAsia="ＭＳ Ｐゴシック" w:hAnsi="ＭＳ Ｐゴシック" w:hint="eastAsia"/>
          <w:sz w:val="24"/>
        </w:rPr>
        <w:t>（</w:t>
      </w:r>
      <w:r w:rsidR="00BA1C28" w:rsidRPr="00BA1C28">
        <w:rPr>
          <w:rFonts w:ascii="ＭＳ Ｐゴシック" w:eastAsia="ＭＳ Ｐゴシック" w:hAnsi="ＭＳ Ｐゴシック" w:hint="eastAsia"/>
          <w:sz w:val="22"/>
          <w:szCs w:val="22"/>
        </w:rPr>
        <w:t>けん化価</w:t>
      </w:r>
      <w:r w:rsidR="00BA1C28" w:rsidRPr="00BA1C28">
        <w:rPr>
          <w:rFonts w:ascii="ＭＳ Ｐゴシック" w:eastAsia="ＭＳ Ｐゴシック" w:hAnsi="ＭＳ Ｐゴシック" w:hint="eastAsia"/>
          <w:sz w:val="24"/>
        </w:rPr>
        <w:t>）＝（</w:t>
      </w:r>
      <w:r w:rsidR="00C56298">
        <w:rPr>
          <w:rFonts w:ascii="ＭＳ Ｐゴシック" w:eastAsia="ＭＳ Ｐゴシック" w:hAnsi="ＭＳ Ｐゴシック" w:hint="eastAsia"/>
          <w:sz w:val="22"/>
          <w:szCs w:val="22"/>
        </w:rPr>
        <w:t>必要なNaOH</w:t>
      </w:r>
      <w:r w:rsidR="00BA1C28" w:rsidRPr="00BA1C28">
        <w:rPr>
          <w:rFonts w:ascii="ＭＳ Ｐゴシック" w:eastAsia="ＭＳ Ｐゴシック" w:hAnsi="ＭＳ Ｐゴシック" w:hint="eastAsia"/>
          <w:sz w:val="22"/>
          <w:szCs w:val="22"/>
        </w:rPr>
        <w:t>の</w:t>
      </w:r>
      <w:r w:rsidR="00C4456E">
        <w:rPr>
          <w:rFonts w:ascii="ＭＳ Ｐゴシック" w:eastAsia="ＭＳ Ｐゴシック" w:hAnsi="ＭＳ Ｐゴシック" w:hint="eastAsia"/>
          <w:sz w:val="22"/>
          <w:szCs w:val="22"/>
        </w:rPr>
        <w:t>質量</w:t>
      </w:r>
      <w:r w:rsidR="00BA1C28" w:rsidRPr="00BA1C28">
        <w:rPr>
          <w:rFonts w:ascii="ＭＳ Ｐゴシック" w:eastAsia="ＭＳ Ｐゴシック" w:hAnsi="ＭＳ Ｐゴシック" w:hint="eastAsia"/>
          <w:sz w:val="24"/>
        </w:rPr>
        <w:t>：</w:t>
      </w:r>
      <w:r w:rsidR="00BA1C28" w:rsidRPr="00BA1C28">
        <w:rPr>
          <w:rFonts w:ascii="ＭＳ Ｐゴシック" w:eastAsia="ＭＳ Ｐゴシック" w:hAnsi="ＭＳ Ｐゴシック" w:hint="eastAsia"/>
          <w:sz w:val="24"/>
          <w:u w:val="single"/>
        </w:rPr>
        <w:t xml:space="preserve">　　　　　　　　</w:t>
      </w:r>
      <w:r w:rsidR="00BA1C28" w:rsidRPr="00BA1C28">
        <w:rPr>
          <w:rFonts w:ascii="ＭＳ Ｐゴシック" w:eastAsia="ＭＳ Ｐゴシック" w:hAnsi="ＭＳ Ｐゴシック" w:hint="eastAsia"/>
          <w:sz w:val="24"/>
        </w:rPr>
        <w:t>ｇ）</w:t>
      </w:r>
    </w:p>
    <w:p w:rsidR="003E271C" w:rsidRDefault="003E271C" w:rsidP="00C56298">
      <w:pPr>
        <w:tabs>
          <w:tab w:val="left" w:pos="284"/>
        </w:tabs>
        <w:ind w:leftChars="441" w:left="1130" w:hangingChars="146" w:hanging="281"/>
        <w:rPr>
          <w:rFonts w:ascii="ＭＳ Ｐゴシック" w:eastAsia="ＭＳ Ｐゴシック" w:hAnsi="ＭＳ Ｐゴシック"/>
        </w:rPr>
      </w:pPr>
      <w:r>
        <w:rPr>
          <w:rFonts w:ascii="ＭＳ Ｐゴシック" w:eastAsia="ＭＳ Ｐゴシック" w:hAnsi="ＭＳ Ｐゴシック" w:hint="eastAsia"/>
        </w:rPr>
        <w:t>＊水酸化ナトリウムは潮解性を持つため素早く量りとり、次の操作に移る。</w:t>
      </w:r>
    </w:p>
    <w:p w:rsidR="003E271C" w:rsidRPr="00C4456E" w:rsidRDefault="003E271C" w:rsidP="00C56298">
      <w:pPr>
        <w:tabs>
          <w:tab w:val="left" w:pos="284"/>
        </w:tabs>
        <w:ind w:leftChars="441" w:left="1130" w:hangingChars="146" w:hanging="281"/>
        <w:rPr>
          <w:rFonts w:ascii="ＭＳ Ｐゴシック" w:eastAsia="ＭＳ Ｐゴシック" w:hAnsi="ＭＳ Ｐゴシック"/>
          <w:b/>
        </w:rPr>
      </w:pPr>
      <w:r>
        <w:rPr>
          <w:rFonts w:ascii="ＭＳ Ｐゴシック" w:eastAsia="ＭＳ Ｐゴシック" w:hAnsi="ＭＳ Ｐゴシック" w:hint="eastAsia"/>
        </w:rPr>
        <w:t>＊</w:t>
      </w:r>
      <w:r w:rsidRPr="00C4456E">
        <w:rPr>
          <w:rFonts w:ascii="ＭＳ Ｐゴシック" w:eastAsia="ＭＳ Ｐゴシック" w:hAnsi="ＭＳ Ｐゴシック" w:hint="eastAsia"/>
          <w:b/>
        </w:rPr>
        <w:t>水酸化ナトリウムを素手で触ると皮膚が</w:t>
      </w:r>
      <w:r w:rsidR="00952EF7" w:rsidRPr="00C4456E">
        <w:rPr>
          <w:rFonts w:ascii="ＭＳ Ｐゴシック" w:eastAsia="ＭＳ Ｐゴシック" w:hAnsi="ＭＳ Ｐゴシック" w:hint="eastAsia"/>
          <w:b/>
        </w:rPr>
        <w:t>溶</w:t>
      </w:r>
      <w:r w:rsidRPr="00C4456E">
        <w:rPr>
          <w:rFonts w:ascii="ＭＳ Ｐゴシック" w:eastAsia="ＭＳ Ｐゴシック" w:hAnsi="ＭＳ Ｐゴシック" w:hint="eastAsia"/>
          <w:b/>
        </w:rPr>
        <w:t>け、</w:t>
      </w:r>
      <w:r w:rsidR="000B16EA" w:rsidRPr="00C4456E">
        <w:rPr>
          <w:rFonts w:ascii="ＭＳ Ｐゴシック" w:eastAsia="ＭＳ Ｐゴシック" w:hAnsi="ＭＳ Ｐゴシック" w:hint="eastAsia"/>
          <w:b/>
        </w:rPr>
        <w:t>目に入ると失明するため、取り扱いには十分注意する。万が一、触ってしまったら</w:t>
      </w:r>
      <w:r w:rsidR="00C56298" w:rsidRPr="00C4456E">
        <w:rPr>
          <w:rFonts w:ascii="ＭＳ Ｐゴシック" w:eastAsia="ＭＳ Ｐゴシック" w:hAnsi="ＭＳ Ｐゴシック" w:hint="eastAsia"/>
          <w:b/>
        </w:rPr>
        <w:t>水で洗い</w:t>
      </w:r>
      <w:r w:rsidR="000B16EA" w:rsidRPr="00C4456E">
        <w:rPr>
          <w:rFonts w:ascii="ＭＳ Ｐゴシック" w:eastAsia="ＭＳ Ｐゴシック" w:hAnsi="ＭＳ Ｐゴシック" w:hint="eastAsia"/>
          <w:b/>
        </w:rPr>
        <w:t>すぐに教員に伝えて処置する。</w:t>
      </w:r>
    </w:p>
    <w:p w:rsidR="00C56298" w:rsidRDefault="00C56298" w:rsidP="00C56298">
      <w:pPr>
        <w:tabs>
          <w:tab w:val="left" w:pos="284"/>
        </w:tabs>
        <w:ind w:leftChars="295" w:left="849" w:hangingChars="146" w:hanging="281"/>
        <w:rPr>
          <w:rFonts w:ascii="ＭＳ Ｐゴシック" w:eastAsia="ＭＳ Ｐゴシック" w:hAnsi="ＭＳ Ｐゴシック"/>
        </w:rPr>
      </w:pPr>
      <w:r>
        <w:rPr>
          <w:rFonts w:ascii="ＭＳ Ｐゴシック" w:eastAsia="ＭＳ Ｐゴシック" w:hAnsi="ＭＳ Ｐゴシック" w:hint="eastAsia"/>
        </w:rPr>
        <w:t>３、</w:t>
      </w:r>
      <w:r w:rsidR="00FB5CDF">
        <w:rPr>
          <w:rFonts w:ascii="ＭＳ Ｐゴシック" w:eastAsia="ＭＳ Ｐゴシック" w:hAnsi="ＭＳ Ｐゴシック" w:hint="eastAsia"/>
        </w:rPr>
        <w:t>精製水を</w:t>
      </w:r>
      <w:r w:rsidR="003E271C">
        <w:rPr>
          <w:rFonts w:ascii="ＭＳ Ｐゴシック" w:eastAsia="ＭＳ Ｐゴシック" w:hAnsi="ＭＳ Ｐゴシック" w:hint="eastAsia"/>
        </w:rPr>
        <w:t>水酸化ナトリウムの重量の2倍</w:t>
      </w:r>
      <w:r w:rsidR="00FB5CDF">
        <w:rPr>
          <w:rFonts w:ascii="ＭＳ Ｐゴシック" w:eastAsia="ＭＳ Ｐゴシック" w:hAnsi="ＭＳ Ｐゴシック" w:hint="eastAsia"/>
        </w:rPr>
        <w:t>量りとり</w:t>
      </w:r>
      <w:r w:rsidR="000B16EA">
        <w:rPr>
          <w:rFonts w:ascii="ＭＳ Ｐゴシック" w:eastAsia="ＭＳ Ｐゴシック" w:hAnsi="ＭＳ Ｐゴシック" w:hint="eastAsia"/>
        </w:rPr>
        <w:t>、水酸化ナトリウムを</w:t>
      </w:r>
      <w:r w:rsidR="00FB5CDF">
        <w:rPr>
          <w:rFonts w:ascii="ＭＳ Ｐゴシック" w:eastAsia="ＭＳ Ｐゴシック" w:hAnsi="ＭＳ Ｐゴシック" w:hint="eastAsia"/>
        </w:rPr>
        <w:t>加える。</w:t>
      </w:r>
    </w:p>
    <w:p w:rsidR="000B16EA" w:rsidRPr="00C56298" w:rsidRDefault="000B16EA" w:rsidP="00C56298">
      <w:pPr>
        <w:tabs>
          <w:tab w:val="left" w:pos="284"/>
        </w:tabs>
        <w:ind w:leftChars="515" w:left="1269" w:hangingChars="125" w:hanging="278"/>
        <w:rPr>
          <w:rFonts w:ascii="ＭＳ Ｐゴシック" w:eastAsia="ＭＳ Ｐゴシック" w:hAnsi="ＭＳ Ｐゴシック"/>
        </w:rPr>
      </w:pPr>
      <w:r>
        <w:rPr>
          <w:rFonts w:ascii="ＭＳ Ｐゴシック" w:eastAsia="ＭＳ Ｐゴシック" w:hAnsi="ＭＳ Ｐゴシック" w:hint="eastAsia"/>
          <w:sz w:val="24"/>
        </w:rPr>
        <w:t>精製水の重量：</w:t>
      </w:r>
      <w:r w:rsidRPr="000B16EA">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rPr>
        <w:t>ｇ</w:t>
      </w:r>
      <w:r w:rsidR="00C56298">
        <w:rPr>
          <w:rFonts w:ascii="ＭＳ Ｐゴシック" w:eastAsia="ＭＳ Ｐゴシック" w:hAnsi="ＭＳ Ｐゴシック" w:hint="eastAsia"/>
          <w:sz w:val="24"/>
        </w:rPr>
        <w:t xml:space="preserve">　　　　　　　</w:t>
      </w:r>
      <w:r w:rsidR="00C56298" w:rsidRPr="00C56298">
        <w:rPr>
          <w:rFonts w:ascii="ＭＳ Ｐゴシック" w:eastAsia="ＭＳ Ｐゴシック" w:hAnsi="ＭＳ Ｐゴシック" w:hint="eastAsia"/>
          <w:szCs w:val="21"/>
        </w:rPr>
        <w:t>＊</w:t>
      </w:r>
      <w:r w:rsidR="00C56298">
        <w:rPr>
          <w:rFonts w:ascii="ＭＳ Ｐゴシック" w:eastAsia="ＭＳ Ｐゴシック" w:hAnsi="ＭＳ Ｐゴシック" w:hint="eastAsia"/>
          <w:szCs w:val="21"/>
        </w:rPr>
        <w:t>発熱することもあるので、水浴を用意する。</w:t>
      </w:r>
    </w:p>
    <w:p w:rsidR="003E271C" w:rsidRDefault="00C56298" w:rsidP="00C56298">
      <w:pPr>
        <w:tabs>
          <w:tab w:val="left" w:pos="284"/>
        </w:tabs>
        <w:ind w:leftChars="295" w:left="849" w:hangingChars="146" w:hanging="281"/>
        <w:rPr>
          <w:rFonts w:ascii="ＭＳ Ｐゴシック" w:eastAsia="ＭＳ Ｐゴシック" w:hAnsi="ＭＳ Ｐゴシック"/>
        </w:rPr>
      </w:pPr>
      <w:r>
        <w:rPr>
          <w:rFonts w:ascii="ＭＳ Ｐゴシック" w:eastAsia="ＭＳ Ｐゴシック" w:hAnsi="ＭＳ Ｐゴシック" w:hint="eastAsia"/>
        </w:rPr>
        <w:t>４、</w:t>
      </w:r>
      <w:r w:rsidR="000B16EA">
        <w:rPr>
          <w:rFonts w:ascii="ＭＳ Ｐゴシック" w:eastAsia="ＭＳ Ｐゴシック" w:hAnsi="ＭＳ Ｐゴシック" w:hint="eastAsia"/>
        </w:rPr>
        <w:t>ラード、水酸化ナトリウム水溶液を混合しかき混ぜる。</w:t>
      </w:r>
      <w:r w:rsidR="00811DE3">
        <w:rPr>
          <w:rFonts w:ascii="ＭＳ Ｐゴシック" w:eastAsia="ＭＳ Ｐゴシック" w:hAnsi="ＭＳ Ｐゴシック" w:hint="eastAsia"/>
        </w:rPr>
        <w:t>この時、40℃を保つようにする。</w:t>
      </w:r>
    </w:p>
    <w:p w:rsidR="00811DE3" w:rsidRPr="00D944BC" w:rsidRDefault="00C56298" w:rsidP="00C56298">
      <w:pPr>
        <w:tabs>
          <w:tab w:val="left" w:pos="284"/>
        </w:tabs>
        <w:ind w:leftChars="295" w:left="849" w:hangingChars="146" w:hanging="281"/>
        <w:rPr>
          <w:rFonts w:ascii="ＭＳ Ｐゴシック" w:eastAsia="ＭＳ Ｐゴシック" w:hAnsi="ＭＳ Ｐゴシック"/>
        </w:rPr>
      </w:pPr>
      <w:r>
        <w:rPr>
          <w:rFonts w:ascii="ＭＳ Ｐゴシック" w:eastAsia="ＭＳ Ｐゴシック" w:hAnsi="ＭＳ Ｐゴシック" w:hint="eastAsia"/>
        </w:rPr>
        <w:t>５、</w:t>
      </w:r>
      <w:r w:rsidR="00C4456E">
        <w:rPr>
          <w:rFonts w:ascii="ＭＳ Ｐゴシック" w:eastAsia="ＭＳ Ｐゴシック" w:hAnsi="ＭＳ Ｐゴシック" w:hint="eastAsia"/>
        </w:rPr>
        <w:t>3分</w:t>
      </w:r>
      <w:r w:rsidR="00811DE3">
        <w:rPr>
          <w:rFonts w:ascii="ＭＳ Ｐゴシック" w:eastAsia="ＭＳ Ｐゴシック" w:hAnsi="ＭＳ Ｐゴシック" w:hint="eastAsia"/>
        </w:rPr>
        <w:t>かき混ぜたら静置する。</w:t>
      </w:r>
    </w:p>
    <w:p w:rsidR="00F93C4E" w:rsidRDefault="00F93C4E" w:rsidP="00B37367">
      <w:pPr>
        <w:tabs>
          <w:tab w:val="left" w:pos="5983"/>
        </w:tabs>
        <w:ind w:leftChars="293" w:left="564"/>
        <w:rPr>
          <w:rFonts w:ascii="ＭＳ Ｐゴシック" w:eastAsia="ＭＳ Ｐゴシック" w:hAnsi="ＭＳ Ｐゴシック"/>
        </w:rPr>
      </w:pPr>
      <w:r>
        <w:rPr>
          <w:rFonts w:ascii="ＭＳ Ｐゴシック" w:eastAsia="ＭＳ Ｐゴシック" w:hAnsi="ＭＳ Ｐゴシック" w:hint="eastAsia"/>
        </w:rPr>
        <w:t xml:space="preserve">　　＊実際に石けんを作る際はこの後に、数日間定期的にかき混ぜ、熟成させて乾燥させる。</w:t>
      </w:r>
    </w:p>
    <w:p w:rsidR="00F93C4E" w:rsidRPr="00B37367" w:rsidRDefault="00811DE3" w:rsidP="00D944BC">
      <w:pPr>
        <w:tabs>
          <w:tab w:val="left" w:pos="5983"/>
        </w:tabs>
        <w:rPr>
          <w:rFonts w:ascii="ＭＳ Ｐゴシック" w:eastAsia="ＭＳ Ｐゴシック" w:hAnsi="ＭＳ Ｐゴシック"/>
          <w:b/>
        </w:rPr>
      </w:pPr>
      <w:r w:rsidRPr="00811DE3">
        <w:rPr>
          <w:rFonts w:ascii="ＭＳ Ｐゴシック" w:eastAsia="ＭＳ Ｐゴシック" w:hAnsi="ＭＳ Ｐゴシック" w:hint="eastAsia"/>
          <w:b/>
        </w:rPr>
        <w:t>結果</w:t>
      </w:r>
      <w:r w:rsidR="00B37367">
        <w:rPr>
          <w:rFonts w:ascii="ＭＳ Ｐゴシック" w:eastAsia="ＭＳ Ｐゴシック" w:hAnsi="ＭＳ Ｐゴシック" w:hint="eastAsia"/>
          <w:b/>
        </w:rPr>
        <w:t>：</w:t>
      </w:r>
      <w:r w:rsidRPr="00811DE3">
        <w:rPr>
          <w:rFonts w:ascii="ＭＳ Ｐゴシック" w:eastAsia="ＭＳ Ｐゴシック" w:hAnsi="ＭＳ Ｐゴシック" w:hint="eastAsia"/>
          <w:sz w:val="24"/>
        </w:rPr>
        <w:t>下層：</w:t>
      </w:r>
      <w:r w:rsidRPr="00811DE3">
        <w:rPr>
          <w:rFonts w:ascii="ＭＳ Ｐゴシック" w:eastAsia="ＭＳ Ｐゴシック" w:hAnsi="ＭＳ Ｐゴシック" w:hint="eastAsia"/>
          <w:sz w:val="24"/>
          <w:u w:val="single"/>
        </w:rPr>
        <w:t xml:space="preserve">　</w:t>
      </w:r>
      <w:r w:rsidR="00B37367">
        <w:rPr>
          <w:rFonts w:ascii="ＭＳ Ｐゴシック" w:eastAsia="ＭＳ Ｐゴシック" w:hAnsi="ＭＳ Ｐゴシック" w:hint="eastAsia"/>
          <w:sz w:val="24"/>
          <w:u w:val="single"/>
        </w:rPr>
        <w:t xml:space="preserve">　</w:t>
      </w:r>
      <w:r w:rsidRPr="00811DE3">
        <w:rPr>
          <w:rFonts w:ascii="ＭＳ Ｐゴシック" w:eastAsia="ＭＳ Ｐゴシック" w:hAnsi="ＭＳ Ｐゴシック" w:hint="eastAsia"/>
          <w:sz w:val="24"/>
          <w:u w:val="single"/>
        </w:rPr>
        <w:t xml:space="preserve">　</w:t>
      </w:r>
      <w:r w:rsidR="00F93C4E">
        <w:rPr>
          <w:rFonts w:ascii="ＭＳ Ｐゴシック" w:eastAsia="ＭＳ Ｐゴシック" w:hAnsi="ＭＳ Ｐゴシック" w:hint="eastAsia"/>
          <w:sz w:val="24"/>
          <w:u w:val="single"/>
        </w:rPr>
        <w:t xml:space="preserve">　</w:t>
      </w:r>
      <w:r w:rsidRPr="00811DE3">
        <w:rPr>
          <w:rFonts w:ascii="ＭＳ Ｐゴシック" w:eastAsia="ＭＳ Ｐゴシック" w:hAnsi="ＭＳ Ｐゴシック" w:hint="eastAsia"/>
          <w:sz w:val="24"/>
          <w:u w:val="single"/>
        </w:rPr>
        <w:t xml:space="preserve">　　</w:t>
      </w:r>
      <w:r w:rsidRPr="00811DE3">
        <w:rPr>
          <w:rFonts w:ascii="ＭＳ Ｐゴシック" w:eastAsia="ＭＳ Ｐゴシック" w:hAnsi="ＭＳ Ｐゴシック" w:hint="eastAsia"/>
          <w:sz w:val="24"/>
        </w:rPr>
        <w:t>、上層：</w:t>
      </w:r>
      <w:r w:rsidRPr="00811DE3">
        <w:rPr>
          <w:rFonts w:ascii="ＭＳ Ｐゴシック" w:eastAsia="ＭＳ Ｐゴシック" w:hAnsi="ＭＳ Ｐゴシック" w:hint="eastAsia"/>
          <w:sz w:val="24"/>
          <w:u w:val="single"/>
        </w:rPr>
        <w:t xml:space="preserve">　</w:t>
      </w:r>
      <w:r w:rsidR="00F93C4E">
        <w:rPr>
          <w:rFonts w:ascii="ＭＳ Ｐゴシック" w:eastAsia="ＭＳ Ｐゴシック" w:hAnsi="ＭＳ Ｐゴシック" w:hint="eastAsia"/>
          <w:sz w:val="24"/>
          <w:u w:val="single"/>
        </w:rPr>
        <w:t xml:space="preserve">　　</w:t>
      </w:r>
      <w:r w:rsidRPr="00811DE3">
        <w:rPr>
          <w:rFonts w:ascii="ＭＳ Ｐゴシック" w:eastAsia="ＭＳ Ｐゴシック" w:hAnsi="ＭＳ Ｐゴシック" w:hint="eastAsia"/>
          <w:sz w:val="24"/>
          <w:u w:val="single"/>
        </w:rPr>
        <w:t xml:space="preserve">　　　</w:t>
      </w:r>
      <w:r w:rsidR="00B37367">
        <w:rPr>
          <w:rFonts w:ascii="ＭＳ Ｐゴシック" w:eastAsia="ＭＳ Ｐゴシック" w:hAnsi="ＭＳ Ｐゴシック" w:hint="eastAsia"/>
          <w:sz w:val="24"/>
        </w:rPr>
        <w:t>に分離。</w:t>
      </w:r>
      <w:r w:rsidRPr="00811DE3">
        <w:rPr>
          <w:rFonts w:ascii="ＭＳ Ｐゴシック" w:eastAsia="ＭＳ Ｐゴシック" w:hAnsi="ＭＳ Ｐゴシック" w:hint="eastAsia"/>
          <w:sz w:val="24"/>
        </w:rPr>
        <w:t>水層と油層の間、もしくは水層中に</w:t>
      </w:r>
      <w:r w:rsidRPr="00811DE3">
        <w:rPr>
          <w:rFonts w:ascii="ＭＳ Ｐゴシック" w:eastAsia="ＭＳ Ｐゴシック" w:hAnsi="ＭＳ Ｐゴシック" w:hint="eastAsia"/>
          <w:sz w:val="24"/>
          <w:u w:val="single"/>
        </w:rPr>
        <w:t xml:space="preserve">　　　　</w:t>
      </w:r>
      <w:r w:rsidR="00F93C4E">
        <w:rPr>
          <w:rFonts w:ascii="ＭＳ Ｐゴシック" w:eastAsia="ＭＳ Ｐゴシック" w:hAnsi="ＭＳ Ｐゴシック" w:hint="eastAsia"/>
          <w:sz w:val="24"/>
          <w:u w:val="single"/>
        </w:rPr>
        <w:t xml:space="preserve">　　　</w:t>
      </w:r>
      <w:r w:rsidRPr="00811DE3">
        <w:rPr>
          <w:rFonts w:ascii="ＭＳ Ｐゴシック" w:eastAsia="ＭＳ Ｐゴシック" w:hAnsi="ＭＳ Ｐゴシック" w:hint="eastAsia"/>
          <w:sz w:val="24"/>
          <w:u w:val="single"/>
        </w:rPr>
        <w:t xml:space="preserve">　　　</w:t>
      </w:r>
      <w:r w:rsidRPr="00811DE3">
        <w:rPr>
          <w:rFonts w:ascii="ＭＳ Ｐゴシック" w:eastAsia="ＭＳ Ｐゴシック" w:hAnsi="ＭＳ Ｐゴシック" w:hint="eastAsia"/>
          <w:sz w:val="24"/>
        </w:rPr>
        <w:t>ができた。</w:t>
      </w:r>
    </w:p>
    <w:p w:rsidR="00D944BC" w:rsidRDefault="00F93C4E" w:rsidP="00B37367">
      <w:pPr>
        <w:tabs>
          <w:tab w:val="left" w:pos="5983"/>
        </w:tabs>
        <w:ind w:leftChars="293" w:left="564"/>
        <w:rPr>
          <w:rFonts w:ascii="ＭＳ Ｐゴシック" w:eastAsia="ＭＳ Ｐゴシック" w:hAnsi="ＭＳ Ｐゴシック"/>
          <w:sz w:val="24"/>
        </w:rPr>
      </w:pPr>
      <w:r>
        <w:rPr>
          <w:rFonts w:ascii="ＭＳ Ｐゴシック" w:eastAsia="ＭＳ Ｐゴシック" w:hAnsi="ＭＳ Ｐゴシック" w:hint="eastAsia"/>
          <w:sz w:val="24"/>
        </w:rPr>
        <w:t>これは</w:t>
      </w:r>
      <w:r w:rsidRPr="00F93C4E">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rPr>
        <w:t>が起こり、</w:t>
      </w:r>
      <w:r w:rsidR="00B37367">
        <w:rPr>
          <w:rFonts w:ascii="ＭＳ Ｐゴシック" w:eastAsia="ＭＳ Ｐゴシック" w:hAnsi="ＭＳ Ｐゴシック" w:hint="eastAsia"/>
          <w:sz w:val="24"/>
          <w:u w:val="single"/>
        </w:rPr>
        <w:t xml:space="preserve">　　　　　　　　　　　　　　　</w:t>
      </w:r>
      <w:r w:rsidRPr="00F93C4E">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rPr>
        <w:t>ができたと考えることができる。</w:t>
      </w:r>
    </w:p>
    <w:p w:rsidR="00CD69AC" w:rsidRPr="00CD69AC" w:rsidRDefault="00CD69AC" w:rsidP="00D944BC">
      <w:pPr>
        <w:tabs>
          <w:tab w:val="left" w:pos="5983"/>
        </w:tabs>
        <w:rPr>
          <w:rFonts w:ascii="ＭＳ Ｐゴシック" w:eastAsia="ＭＳ Ｐゴシック" w:hAnsi="ＭＳ Ｐゴシック"/>
          <w:sz w:val="22"/>
          <w:szCs w:val="22"/>
        </w:rPr>
      </w:pPr>
    </w:p>
    <w:p w:rsidR="00D944BC" w:rsidRPr="00F93C4E" w:rsidRDefault="00D944BC" w:rsidP="00D944BC">
      <w:pPr>
        <w:tabs>
          <w:tab w:val="left" w:pos="5983"/>
        </w:tabs>
        <w:rPr>
          <w:rFonts w:ascii="ＭＳ Ｐゴシック" w:eastAsia="ＭＳ Ｐゴシック" w:hAnsi="ＭＳ Ｐゴシック"/>
          <w:b/>
          <w:sz w:val="27"/>
          <w:szCs w:val="27"/>
        </w:rPr>
      </w:pPr>
      <w:r w:rsidRPr="00F93C4E">
        <w:rPr>
          <w:rFonts w:ascii="ＭＳ Ｐゴシック" w:eastAsia="ＭＳ Ｐゴシック" w:hAnsi="ＭＳ Ｐゴシック" w:hint="eastAsia"/>
          <w:b/>
          <w:sz w:val="27"/>
          <w:szCs w:val="27"/>
        </w:rPr>
        <w:t>実験２、セッケンと合成洗剤の性質の比較</w:t>
      </w:r>
    </w:p>
    <w:p w:rsidR="00D944BC" w:rsidRDefault="00D944BC" w:rsidP="00D944BC">
      <w:pPr>
        <w:tabs>
          <w:tab w:val="left" w:pos="5983"/>
        </w:tabs>
        <w:rPr>
          <w:rFonts w:ascii="ＭＳ Ｐゴシック" w:eastAsia="ＭＳ Ｐゴシック" w:hAnsi="ＭＳ Ｐゴシック"/>
        </w:rPr>
      </w:pPr>
      <w:r w:rsidRPr="00F93C4E">
        <w:rPr>
          <w:rFonts w:ascii="ＭＳ Ｐゴシック" w:eastAsia="ＭＳ Ｐゴシック" w:hAnsi="ＭＳ Ｐゴシック" w:hint="eastAsia"/>
          <w:b/>
        </w:rPr>
        <w:t>目的：</w:t>
      </w:r>
      <w:r>
        <w:rPr>
          <w:rFonts w:ascii="ＭＳ Ｐゴシック" w:eastAsia="ＭＳ Ｐゴシック" w:hAnsi="ＭＳ Ｐゴシック" w:hint="eastAsia"/>
        </w:rPr>
        <w:t>洗剤として合成洗剤をよく用いているが、</w:t>
      </w:r>
      <w:r w:rsidR="002F76AE">
        <w:rPr>
          <w:rFonts w:ascii="ＭＳ Ｐゴシック" w:eastAsia="ＭＳ Ｐゴシック" w:hAnsi="ＭＳ Ｐゴシック" w:hint="eastAsia"/>
        </w:rPr>
        <w:t>その性質をセッケンと比較することで理解する。</w:t>
      </w:r>
    </w:p>
    <w:p w:rsidR="00F93C4E" w:rsidRDefault="00F93C4E" w:rsidP="00D944BC">
      <w:pPr>
        <w:tabs>
          <w:tab w:val="left" w:pos="5983"/>
        </w:tabs>
        <w:rPr>
          <w:rFonts w:ascii="ＭＳ Ｐゴシック" w:eastAsia="ＭＳ Ｐゴシック" w:hAnsi="ＭＳ Ｐゴシック"/>
        </w:rPr>
      </w:pPr>
      <w:r w:rsidRPr="00F93C4E">
        <w:rPr>
          <w:rFonts w:ascii="ＭＳ Ｐゴシック" w:eastAsia="ＭＳ Ｐゴシック" w:hAnsi="ＭＳ Ｐゴシック" w:hint="eastAsia"/>
          <w:b/>
        </w:rPr>
        <w:t>試薬</w:t>
      </w:r>
      <w:r w:rsidR="004A4528">
        <w:rPr>
          <w:rFonts w:ascii="ＭＳ Ｐゴシック" w:eastAsia="ＭＳ Ｐゴシック" w:hAnsi="ＭＳ Ｐゴシック" w:hint="eastAsia"/>
          <w:b/>
        </w:rPr>
        <w:t>・器具</w:t>
      </w:r>
      <w:r w:rsidRPr="00F93C4E">
        <w:rPr>
          <w:rFonts w:ascii="ＭＳ Ｐゴシック" w:eastAsia="ＭＳ Ｐゴシック" w:hAnsi="ＭＳ Ｐゴシック" w:hint="eastAsia"/>
          <w:b/>
        </w:rPr>
        <w:t>：</w:t>
      </w:r>
      <w:r>
        <w:rPr>
          <w:rFonts w:ascii="ＭＳ Ｐゴシック" w:eastAsia="ＭＳ Ｐゴシック" w:hAnsi="ＭＳ Ｐゴシック" w:hint="eastAsia"/>
        </w:rPr>
        <w:t>セッケン、合成洗剤、精製水、フェノールフ</w:t>
      </w:r>
      <w:r w:rsidR="00B37367">
        <w:rPr>
          <w:rFonts w:ascii="ＭＳ Ｐゴシック" w:eastAsia="ＭＳ Ｐゴシック" w:hAnsi="ＭＳ Ｐゴシック" w:hint="eastAsia"/>
        </w:rPr>
        <w:t>タレイン、希塩酸、サラダ油、硬水</w:t>
      </w:r>
      <w:r w:rsidR="004A4528">
        <w:rPr>
          <w:rFonts w:ascii="ＭＳ Ｐゴシック" w:eastAsia="ＭＳ Ｐゴシック" w:hAnsi="ＭＳ Ｐゴシック" w:hint="eastAsia"/>
        </w:rPr>
        <w:t>、試験管</w:t>
      </w:r>
    </w:p>
    <w:p w:rsidR="00C56298" w:rsidRDefault="00F93C4E" w:rsidP="00C56298">
      <w:pPr>
        <w:tabs>
          <w:tab w:val="left" w:pos="5983"/>
        </w:tabs>
        <w:rPr>
          <w:rFonts w:ascii="ＭＳ Ｐゴシック" w:eastAsia="ＭＳ Ｐゴシック" w:hAnsi="ＭＳ Ｐゴシック"/>
          <w:b/>
        </w:rPr>
      </w:pPr>
      <w:r w:rsidRPr="00F93C4E">
        <w:rPr>
          <w:rFonts w:ascii="ＭＳ Ｐゴシック" w:eastAsia="ＭＳ Ｐゴシック" w:hAnsi="ＭＳ Ｐゴシック" w:hint="eastAsia"/>
          <w:b/>
        </w:rPr>
        <w:t>操作：</w:t>
      </w:r>
      <w:r w:rsidR="00C56298">
        <w:rPr>
          <w:rFonts w:ascii="ＭＳ Ｐゴシック" w:eastAsia="ＭＳ Ｐゴシック" w:hAnsi="ＭＳ Ｐゴシック" w:hint="eastAsia"/>
        </w:rPr>
        <w:t>１、</w:t>
      </w:r>
      <w:r w:rsidR="002F76AE">
        <w:rPr>
          <w:rFonts w:ascii="ＭＳ Ｐゴシック" w:eastAsia="ＭＳ Ｐゴシック" w:hAnsi="ＭＳ Ｐゴシック" w:hint="eastAsia"/>
        </w:rPr>
        <w:t>セッケンと合成洗剤を適量、量りとり水溶液を作る。これを</w:t>
      </w:r>
      <w:r w:rsidR="00F05FB7">
        <w:rPr>
          <w:rFonts w:ascii="ＭＳ Ｐゴシック" w:eastAsia="ＭＳ Ｐゴシック" w:hAnsi="ＭＳ Ｐゴシック" w:hint="eastAsia"/>
        </w:rPr>
        <w:t>それぞれ</w:t>
      </w:r>
      <w:r w:rsidR="002F76AE">
        <w:rPr>
          <w:rFonts w:ascii="ＭＳ Ｐゴシック" w:eastAsia="ＭＳ Ｐゴシック" w:hAnsi="ＭＳ Ｐゴシック" w:hint="eastAsia"/>
        </w:rPr>
        <w:t>4つの試験管に取り分ける。</w:t>
      </w:r>
    </w:p>
    <w:p w:rsidR="00C56298" w:rsidRDefault="00C56298" w:rsidP="00C56298">
      <w:pPr>
        <w:tabs>
          <w:tab w:val="left" w:pos="5983"/>
        </w:tabs>
        <w:ind w:leftChars="293" w:left="564"/>
        <w:rPr>
          <w:rFonts w:ascii="ＭＳ Ｐゴシック" w:eastAsia="ＭＳ Ｐゴシック" w:hAnsi="ＭＳ Ｐゴシック"/>
          <w:b/>
        </w:rPr>
      </w:pPr>
      <w:r>
        <w:rPr>
          <w:rFonts w:ascii="ＭＳ Ｐゴシック" w:eastAsia="ＭＳ Ｐゴシック" w:hAnsi="ＭＳ Ｐゴシック" w:hint="eastAsia"/>
        </w:rPr>
        <w:t>２、</w:t>
      </w:r>
      <w:r w:rsidR="002F76AE">
        <w:rPr>
          <w:rFonts w:ascii="ＭＳ Ｐゴシック" w:eastAsia="ＭＳ Ｐゴシック" w:hAnsi="ＭＳ Ｐゴシック" w:hint="eastAsia"/>
        </w:rPr>
        <w:t>精製水を</w:t>
      </w:r>
      <w:r w:rsidR="00F05FB7">
        <w:rPr>
          <w:rFonts w:ascii="ＭＳ Ｐゴシック" w:eastAsia="ＭＳ Ｐゴシック" w:hAnsi="ＭＳ Ｐゴシック" w:hint="eastAsia"/>
        </w:rPr>
        <w:t>１</w:t>
      </w:r>
      <w:r w:rsidR="002F76AE">
        <w:rPr>
          <w:rFonts w:ascii="ＭＳ Ｐゴシック" w:eastAsia="ＭＳ Ｐゴシック" w:hAnsi="ＭＳ Ｐゴシック" w:hint="eastAsia"/>
        </w:rPr>
        <w:t>つの試験管に入れ</w:t>
      </w:r>
      <w:r w:rsidR="00817F8D">
        <w:rPr>
          <w:rFonts w:ascii="ＭＳ Ｐゴシック" w:eastAsia="ＭＳ Ｐゴシック" w:hAnsi="ＭＳ Ｐゴシック" w:hint="eastAsia"/>
        </w:rPr>
        <w:t>、サラダ油を加えて振る</w:t>
      </w:r>
      <w:r w:rsidR="002F76AE">
        <w:rPr>
          <w:rFonts w:ascii="ＭＳ Ｐゴシック" w:eastAsia="ＭＳ Ｐゴシック" w:hAnsi="ＭＳ Ｐゴシック" w:hint="eastAsia"/>
        </w:rPr>
        <w:t>。</w:t>
      </w:r>
    </w:p>
    <w:p w:rsidR="00F05FB7" w:rsidRPr="00C56298" w:rsidRDefault="00C56298" w:rsidP="00C56298">
      <w:pPr>
        <w:tabs>
          <w:tab w:val="left" w:pos="5983"/>
        </w:tabs>
        <w:ind w:leftChars="293" w:left="564"/>
        <w:rPr>
          <w:rFonts w:ascii="ＭＳ Ｐゴシック" w:eastAsia="ＭＳ Ｐゴシック" w:hAnsi="ＭＳ Ｐゴシック"/>
          <w:b/>
        </w:rPr>
      </w:pPr>
      <w:r>
        <w:rPr>
          <w:rFonts w:ascii="ＭＳ Ｐゴシック" w:eastAsia="ＭＳ Ｐゴシック" w:hAnsi="ＭＳ Ｐゴシック" w:hint="eastAsia"/>
        </w:rPr>
        <w:t>３、</w:t>
      </w:r>
      <w:r w:rsidR="00F05FB7">
        <w:rPr>
          <w:rFonts w:ascii="ＭＳ Ｐゴシック" w:eastAsia="ＭＳ Ｐゴシック" w:hAnsi="ＭＳ Ｐゴシック" w:hint="eastAsia"/>
        </w:rPr>
        <w:t>それぞれの試験管にフェノールフタレイン</w:t>
      </w:r>
      <w:r w:rsidR="00D352DC">
        <w:rPr>
          <w:rFonts w:ascii="ＭＳ Ｐゴシック" w:eastAsia="ＭＳ Ｐゴシック" w:hAnsi="ＭＳ Ｐゴシック" w:hint="eastAsia"/>
        </w:rPr>
        <w:t>（a）</w:t>
      </w:r>
      <w:r w:rsidR="00F05FB7">
        <w:rPr>
          <w:rFonts w:ascii="ＭＳ Ｐゴシック" w:eastAsia="ＭＳ Ｐゴシック" w:hAnsi="ＭＳ Ｐゴシック" w:hint="eastAsia"/>
        </w:rPr>
        <w:t>、希塩酸</w:t>
      </w:r>
      <w:r w:rsidR="00D352DC">
        <w:rPr>
          <w:rFonts w:ascii="ＭＳ Ｐゴシック" w:eastAsia="ＭＳ Ｐゴシック" w:hAnsi="ＭＳ Ｐゴシック" w:hint="eastAsia"/>
        </w:rPr>
        <w:t>（ｂ）</w:t>
      </w:r>
      <w:r w:rsidR="00FF2513">
        <w:rPr>
          <w:rFonts w:ascii="ＭＳ Ｐゴシック" w:eastAsia="ＭＳ Ｐゴシック" w:hAnsi="ＭＳ Ｐゴシック" w:hint="eastAsia"/>
        </w:rPr>
        <w:t>、硬水</w:t>
      </w:r>
      <w:r w:rsidR="00D352DC">
        <w:rPr>
          <w:rFonts w:ascii="ＭＳ Ｐゴシック" w:eastAsia="ＭＳ Ｐゴシック" w:hAnsi="ＭＳ Ｐゴシック" w:hint="eastAsia"/>
        </w:rPr>
        <w:t>（ｃ）</w:t>
      </w:r>
      <w:r w:rsidR="00FF2513">
        <w:rPr>
          <w:rFonts w:ascii="ＭＳ Ｐゴシック" w:eastAsia="ＭＳ Ｐゴシック" w:hAnsi="ＭＳ Ｐゴシック" w:hint="eastAsia"/>
        </w:rPr>
        <w:t>、サラダ油</w:t>
      </w:r>
      <w:r w:rsidR="00D352DC">
        <w:rPr>
          <w:rFonts w:ascii="ＭＳ Ｐゴシック" w:eastAsia="ＭＳ Ｐゴシック" w:hAnsi="ＭＳ Ｐゴシック" w:hint="eastAsia"/>
        </w:rPr>
        <w:t>（ｄ）</w:t>
      </w:r>
      <w:r w:rsidR="00F05FB7">
        <w:rPr>
          <w:rFonts w:ascii="ＭＳ Ｐゴシック" w:eastAsia="ＭＳ Ｐゴシック" w:hAnsi="ＭＳ Ｐゴシック" w:hint="eastAsia"/>
        </w:rPr>
        <w:t>を加え、試験管を振る。</w:t>
      </w:r>
    </w:p>
    <w:p w:rsidR="00C56298" w:rsidRDefault="00C56298" w:rsidP="00C56298">
      <w:pPr>
        <w:tabs>
          <w:tab w:val="left" w:pos="284"/>
        </w:tabs>
        <w:jc w:val="left"/>
        <w:rPr>
          <w:rFonts w:ascii="ＭＳ Ｐゴシック" w:eastAsia="ＭＳ Ｐゴシック" w:hAnsi="ＭＳ Ｐゴシック"/>
        </w:rPr>
      </w:pPr>
      <w:r>
        <w:rPr>
          <w:rFonts w:ascii="ＭＳ Ｐゴシック" w:eastAsia="ＭＳ Ｐゴシック" w:hAnsi="ＭＳ Ｐゴシック" w:hint="eastAsia"/>
        </w:rPr>
        <w:t xml:space="preserve">　　　　　　　＊硬水にはCa</w:t>
      </w:r>
      <w:r w:rsidRPr="00C56298">
        <w:rPr>
          <w:rFonts w:ascii="ＭＳ Ｐゴシック" w:eastAsia="ＭＳ Ｐゴシック" w:hAnsi="ＭＳ Ｐゴシック" w:hint="eastAsia"/>
          <w:vertAlign w:val="superscript"/>
        </w:rPr>
        <w:t>2＋</w:t>
      </w:r>
      <w:r>
        <w:rPr>
          <w:rFonts w:ascii="ＭＳ Ｐゴシック" w:eastAsia="ＭＳ Ｐゴシック" w:hAnsi="ＭＳ Ｐゴシック" w:hint="eastAsia"/>
        </w:rPr>
        <w:t>やMg</w:t>
      </w:r>
      <w:r w:rsidRPr="00C56298">
        <w:rPr>
          <w:rFonts w:ascii="ＭＳ Ｐゴシック" w:eastAsia="ＭＳ Ｐゴシック" w:hAnsi="ＭＳ Ｐゴシック" w:hint="eastAsia"/>
          <w:vertAlign w:val="superscript"/>
        </w:rPr>
        <w:t>2＋</w:t>
      </w:r>
      <w:r>
        <w:rPr>
          <w:rFonts w:ascii="ＭＳ Ｐゴシック" w:eastAsia="ＭＳ Ｐゴシック" w:hAnsi="ＭＳ Ｐゴシック" w:hint="eastAsia"/>
        </w:rPr>
        <w:t>を多く含む水の事である。</w:t>
      </w:r>
    </w:p>
    <w:p w:rsidR="00F05FB7" w:rsidRDefault="00F05FB7" w:rsidP="00F05FB7">
      <w:pPr>
        <w:tabs>
          <w:tab w:val="left" w:pos="284"/>
        </w:tabs>
        <w:rPr>
          <w:rFonts w:ascii="ＭＳ Ｐゴシック" w:eastAsia="ＭＳ Ｐゴシック" w:hAnsi="ＭＳ Ｐゴシック"/>
        </w:rPr>
      </w:pPr>
      <w:r>
        <w:rPr>
          <w:rFonts w:ascii="ＭＳ Ｐゴシック" w:eastAsia="ＭＳ Ｐゴシック" w:hAnsi="ＭＳ Ｐゴシック" w:hint="eastAsia"/>
          <w:b/>
        </w:rPr>
        <w:t>結果</w:t>
      </w:r>
      <w:r w:rsidRPr="00F05FB7">
        <w:rPr>
          <w:rFonts w:ascii="ＭＳ Ｐゴシック" w:eastAsia="ＭＳ Ｐゴシック" w:hAnsi="ＭＳ Ｐゴシック" w:hint="eastAsia"/>
          <w:b/>
        </w:rPr>
        <w:t>：</w:t>
      </w:r>
      <w:r w:rsidR="00D352DC">
        <w:rPr>
          <w:rFonts w:ascii="ＭＳ Ｐゴシック" w:eastAsia="ＭＳ Ｐゴシック" w:hAnsi="ＭＳ Ｐゴシック" w:hint="eastAsia"/>
        </w:rPr>
        <w:t>それぞれどのように変化したか、変化しなかったかを表に書き込む</w:t>
      </w:r>
      <w:r>
        <w:rPr>
          <w:rFonts w:ascii="ＭＳ Ｐゴシック" w:eastAsia="ＭＳ Ｐゴシック" w:hAnsi="ＭＳ Ｐゴシック" w:hint="eastAsia"/>
        </w:rPr>
        <w:t>。</w:t>
      </w:r>
    </w:p>
    <w:p w:rsidR="00F05FB7" w:rsidRPr="00F05FB7" w:rsidRDefault="00F05FB7" w:rsidP="00F05FB7">
      <w:pPr>
        <w:tabs>
          <w:tab w:val="left" w:pos="284"/>
        </w:tabs>
        <w:jc w:val="center"/>
        <w:rPr>
          <w:rFonts w:ascii="ＭＳ Ｐゴシック" w:eastAsia="ＭＳ Ｐゴシック" w:hAnsi="ＭＳ Ｐゴシック"/>
          <w:b/>
        </w:rPr>
      </w:pPr>
      <w:r>
        <w:rPr>
          <w:rFonts w:ascii="ＭＳ Ｐゴシック" w:eastAsia="ＭＳ Ｐゴシック" w:hAnsi="ＭＳ Ｐゴシック" w:hint="eastAsia"/>
        </w:rPr>
        <w:t>表、セッケン水と合成洗剤水、精製水の比較</w:t>
      </w:r>
    </w:p>
    <w:tbl>
      <w:tblPr>
        <w:tblW w:w="0" w:type="auto"/>
        <w:tblInd w:w="250" w:type="dxa"/>
        <w:tblBorders>
          <w:top w:val="single" w:sz="4" w:space="0" w:color="auto"/>
          <w:bottom w:val="single" w:sz="4" w:space="0" w:color="auto"/>
        </w:tblBorders>
        <w:tblLook w:val="04A0" w:firstRow="1" w:lastRow="0" w:firstColumn="1" w:lastColumn="0" w:noHBand="0" w:noVBand="1"/>
      </w:tblPr>
      <w:tblGrid>
        <w:gridCol w:w="1389"/>
        <w:gridCol w:w="2297"/>
        <w:gridCol w:w="1984"/>
        <w:gridCol w:w="1985"/>
        <w:gridCol w:w="1842"/>
      </w:tblGrid>
      <w:tr w:rsidR="00F05FB7" w:rsidRPr="00225170" w:rsidTr="00C56298">
        <w:tc>
          <w:tcPr>
            <w:tcW w:w="1389" w:type="dxa"/>
            <w:tcBorders>
              <w:top w:val="single" w:sz="4" w:space="0" w:color="auto"/>
              <w:bottom w:val="single" w:sz="4" w:space="0" w:color="auto"/>
              <w:right w:val="single" w:sz="4" w:space="0" w:color="auto"/>
            </w:tcBorders>
            <w:shd w:val="clear" w:color="auto" w:fill="auto"/>
            <w:vAlign w:val="center"/>
          </w:tcPr>
          <w:p w:rsidR="00F05FB7" w:rsidRPr="00225170" w:rsidRDefault="00F05FB7" w:rsidP="00225170">
            <w:pPr>
              <w:tabs>
                <w:tab w:val="left" w:pos="284"/>
              </w:tabs>
              <w:jc w:val="center"/>
              <w:rPr>
                <w:rFonts w:ascii="ＭＳ Ｐゴシック" w:eastAsia="ＭＳ Ｐゴシック" w:hAnsi="ＭＳ Ｐゴシック"/>
              </w:rPr>
            </w:pPr>
          </w:p>
        </w:tc>
        <w:tc>
          <w:tcPr>
            <w:tcW w:w="2297" w:type="dxa"/>
            <w:tcBorders>
              <w:top w:val="single" w:sz="4" w:space="0" w:color="auto"/>
              <w:left w:val="single" w:sz="4" w:space="0" w:color="auto"/>
              <w:bottom w:val="single" w:sz="4" w:space="0" w:color="auto"/>
            </w:tcBorders>
            <w:shd w:val="clear" w:color="auto" w:fill="auto"/>
            <w:vAlign w:val="center"/>
          </w:tcPr>
          <w:p w:rsidR="00F05FB7" w:rsidRPr="00225170" w:rsidRDefault="00F05FB7" w:rsidP="00225170">
            <w:pPr>
              <w:tabs>
                <w:tab w:val="left" w:pos="284"/>
              </w:tabs>
              <w:jc w:val="center"/>
              <w:rPr>
                <w:rFonts w:ascii="ＭＳ Ｐゴシック" w:eastAsia="ＭＳ Ｐゴシック" w:hAnsi="ＭＳ Ｐゴシック"/>
              </w:rPr>
            </w:pPr>
            <w:r w:rsidRPr="00225170">
              <w:rPr>
                <w:rFonts w:ascii="ＭＳ Ｐゴシック" w:eastAsia="ＭＳ Ｐゴシック" w:hAnsi="ＭＳ Ｐゴシック" w:hint="eastAsia"/>
              </w:rPr>
              <w:t>フェノールフタレイン</w:t>
            </w:r>
            <w:r w:rsidR="004A4528">
              <w:rPr>
                <w:rFonts w:ascii="ＭＳ Ｐゴシック" w:eastAsia="ＭＳ Ｐゴシック" w:hAnsi="ＭＳ Ｐゴシック" w:hint="eastAsia"/>
              </w:rPr>
              <w:t>（a）</w:t>
            </w:r>
          </w:p>
        </w:tc>
        <w:tc>
          <w:tcPr>
            <w:tcW w:w="1984" w:type="dxa"/>
            <w:tcBorders>
              <w:top w:val="single" w:sz="4" w:space="0" w:color="auto"/>
              <w:bottom w:val="single" w:sz="4" w:space="0" w:color="auto"/>
            </w:tcBorders>
            <w:shd w:val="clear" w:color="auto" w:fill="auto"/>
            <w:vAlign w:val="center"/>
          </w:tcPr>
          <w:p w:rsidR="004A4528" w:rsidRPr="00225170" w:rsidRDefault="00F05FB7" w:rsidP="00225170">
            <w:pPr>
              <w:tabs>
                <w:tab w:val="left" w:pos="284"/>
              </w:tabs>
              <w:jc w:val="center"/>
              <w:rPr>
                <w:rFonts w:ascii="ＭＳ Ｐゴシック" w:eastAsia="ＭＳ Ｐゴシック" w:hAnsi="ＭＳ Ｐゴシック"/>
              </w:rPr>
            </w:pPr>
            <w:r w:rsidRPr="00225170">
              <w:rPr>
                <w:rFonts w:ascii="ＭＳ Ｐゴシック" w:eastAsia="ＭＳ Ｐゴシック" w:hAnsi="ＭＳ Ｐゴシック" w:hint="eastAsia"/>
              </w:rPr>
              <w:t>希塩酸</w:t>
            </w:r>
            <w:r w:rsidR="004A4528">
              <w:rPr>
                <w:rFonts w:ascii="ＭＳ Ｐゴシック" w:eastAsia="ＭＳ Ｐゴシック" w:hAnsi="ＭＳ Ｐゴシック" w:hint="eastAsia"/>
              </w:rPr>
              <w:t>(</w:t>
            </w:r>
            <w:r w:rsidR="00C56298">
              <w:rPr>
                <w:rFonts w:ascii="ＭＳ Ｐゴシック" w:eastAsia="ＭＳ Ｐゴシック" w:hAnsi="ＭＳ Ｐゴシック" w:hint="eastAsia"/>
              </w:rPr>
              <w:t>ｂ</w:t>
            </w:r>
            <w:r w:rsidR="004A4528">
              <w:rPr>
                <w:rFonts w:ascii="ＭＳ Ｐゴシック" w:eastAsia="ＭＳ Ｐゴシック" w:hAnsi="ＭＳ Ｐゴシック" w:hint="eastAsia"/>
              </w:rPr>
              <w:t>)</w:t>
            </w:r>
          </w:p>
        </w:tc>
        <w:tc>
          <w:tcPr>
            <w:tcW w:w="1985" w:type="dxa"/>
            <w:tcBorders>
              <w:top w:val="single" w:sz="4" w:space="0" w:color="auto"/>
              <w:bottom w:val="single" w:sz="4" w:space="0" w:color="auto"/>
            </w:tcBorders>
            <w:shd w:val="clear" w:color="auto" w:fill="auto"/>
            <w:vAlign w:val="center"/>
          </w:tcPr>
          <w:p w:rsidR="00F05FB7" w:rsidRPr="00225170" w:rsidRDefault="00FF2513" w:rsidP="00225170">
            <w:pPr>
              <w:tabs>
                <w:tab w:val="left" w:pos="284"/>
              </w:tabs>
              <w:jc w:val="center"/>
              <w:rPr>
                <w:rFonts w:ascii="ＭＳ Ｐゴシック" w:eastAsia="ＭＳ Ｐゴシック" w:hAnsi="ＭＳ Ｐゴシック"/>
              </w:rPr>
            </w:pPr>
            <w:r>
              <w:rPr>
                <w:rFonts w:ascii="ＭＳ Ｐゴシック" w:eastAsia="ＭＳ Ｐゴシック" w:hAnsi="ＭＳ Ｐゴシック" w:hint="eastAsia"/>
              </w:rPr>
              <w:t>硬水</w:t>
            </w:r>
            <w:r w:rsidR="00C56298">
              <w:rPr>
                <w:rFonts w:ascii="ＭＳ Ｐゴシック" w:eastAsia="ＭＳ Ｐゴシック" w:hAnsi="ＭＳ Ｐゴシック" w:hint="eastAsia"/>
              </w:rPr>
              <w:t>（ｃ）</w:t>
            </w:r>
          </w:p>
        </w:tc>
        <w:tc>
          <w:tcPr>
            <w:tcW w:w="1842" w:type="dxa"/>
            <w:tcBorders>
              <w:top w:val="single" w:sz="4" w:space="0" w:color="auto"/>
              <w:bottom w:val="single" w:sz="4" w:space="0" w:color="auto"/>
            </w:tcBorders>
            <w:shd w:val="clear" w:color="auto" w:fill="auto"/>
            <w:vAlign w:val="center"/>
          </w:tcPr>
          <w:p w:rsidR="00F05FB7" w:rsidRPr="00225170" w:rsidRDefault="00FF2513" w:rsidP="00225170">
            <w:pPr>
              <w:tabs>
                <w:tab w:val="left" w:pos="284"/>
              </w:tabs>
              <w:jc w:val="center"/>
              <w:rPr>
                <w:rFonts w:ascii="ＭＳ Ｐゴシック" w:eastAsia="ＭＳ Ｐゴシック" w:hAnsi="ＭＳ Ｐゴシック"/>
              </w:rPr>
            </w:pPr>
            <w:r>
              <w:rPr>
                <w:rFonts w:ascii="ＭＳ Ｐゴシック" w:eastAsia="ＭＳ Ｐゴシック" w:hAnsi="ＭＳ Ｐゴシック" w:hint="eastAsia"/>
              </w:rPr>
              <w:t>サラダ油</w:t>
            </w:r>
            <w:r w:rsidR="00C56298">
              <w:rPr>
                <w:rFonts w:ascii="ＭＳ Ｐゴシック" w:eastAsia="ＭＳ Ｐゴシック" w:hAnsi="ＭＳ Ｐゴシック" w:hint="eastAsia"/>
              </w:rPr>
              <w:t>（ｄ）</w:t>
            </w:r>
          </w:p>
        </w:tc>
      </w:tr>
      <w:tr w:rsidR="00F05FB7" w:rsidRPr="00225170" w:rsidTr="00C56298">
        <w:trPr>
          <w:trHeight w:val="788"/>
        </w:trPr>
        <w:tc>
          <w:tcPr>
            <w:tcW w:w="1389" w:type="dxa"/>
            <w:tcBorders>
              <w:top w:val="single" w:sz="4" w:space="0" w:color="auto"/>
              <w:right w:val="single" w:sz="4" w:space="0" w:color="auto"/>
            </w:tcBorders>
            <w:shd w:val="clear" w:color="auto" w:fill="auto"/>
            <w:vAlign w:val="center"/>
          </w:tcPr>
          <w:p w:rsidR="00F05FB7" w:rsidRPr="00225170" w:rsidRDefault="00F05FB7" w:rsidP="00225170">
            <w:pPr>
              <w:tabs>
                <w:tab w:val="left" w:pos="284"/>
              </w:tabs>
              <w:jc w:val="center"/>
              <w:rPr>
                <w:rFonts w:ascii="ＭＳ Ｐゴシック" w:eastAsia="ＭＳ Ｐゴシック" w:hAnsi="ＭＳ Ｐゴシック"/>
              </w:rPr>
            </w:pPr>
            <w:r w:rsidRPr="00225170">
              <w:rPr>
                <w:rFonts w:ascii="ＭＳ Ｐゴシック" w:eastAsia="ＭＳ Ｐゴシック" w:hAnsi="ＭＳ Ｐゴシック" w:hint="eastAsia"/>
              </w:rPr>
              <w:t>セッケン水</w:t>
            </w:r>
          </w:p>
        </w:tc>
        <w:tc>
          <w:tcPr>
            <w:tcW w:w="2297" w:type="dxa"/>
            <w:tcBorders>
              <w:top w:val="single" w:sz="4" w:space="0" w:color="auto"/>
              <w:left w:val="single" w:sz="4" w:space="0" w:color="auto"/>
            </w:tcBorders>
            <w:shd w:val="clear" w:color="auto" w:fill="auto"/>
            <w:vAlign w:val="center"/>
          </w:tcPr>
          <w:p w:rsidR="00F05FB7" w:rsidRDefault="00952EF7" w:rsidP="00952EF7">
            <w:pPr>
              <w:tabs>
                <w:tab w:val="left" w:pos="284"/>
              </w:tabs>
              <w:jc w:val="left"/>
              <w:rPr>
                <w:rFonts w:ascii="ＭＳ Ｐゴシック" w:eastAsia="ＭＳ Ｐゴシック" w:hAnsi="ＭＳ Ｐゴシック"/>
              </w:rPr>
            </w:pPr>
            <w:r>
              <w:rPr>
                <w:rFonts w:ascii="ＭＳ Ｐゴシック" w:eastAsia="ＭＳ Ｐゴシック" w:hAnsi="ＭＳ Ｐゴシック" w:hint="eastAsia"/>
              </w:rPr>
              <w:t>色：</w:t>
            </w:r>
          </w:p>
          <w:p w:rsidR="00952EF7" w:rsidRPr="00225170" w:rsidRDefault="00D352DC" w:rsidP="00952EF7">
            <w:pPr>
              <w:tabs>
                <w:tab w:val="left" w:pos="284"/>
              </w:tabs>
              <w:jc w:val="left"/>
              <w:rPr>
                <w:rFonts w:ascii="ＭＳ Ｐゴシック" w:eastAsia="ＭＳ Ｐゴシック" w:hAnsi="ＭＳ Ｐゴシック"/>
              </w:rPr>
            </w:pPr>
            <w:r>
              <w:rPr>
                <w:rFonts w:ascii="ＭＳ Ｐゴシック" w:eastAsia="ＭＳ Ｐゴシック" w:hAnsi="ＭＳ Ｐゴシック" w:hint="eastAsia"/>
              </w:rPr>
              <w:t>⇒</w:t>
            </w:r>
            <w:r w:rsidRPr="00D352DC">
              <w:rPr>
                <w:rFonts w:ascii="ＭＳ Ｐゴシック" w:eastAsia="ＭＳ Ｐゴシック" w:hAnsi="ＭＳ Ｐゴシック" w:hint="eastAsia"/>
                <w:u w:val="single"/>
              </w:rPr>
              <w:t xml:space="preserve">　　</w:t>
            </w:r>
            <w:r w:rsidR="00C56298">
              <w:rPr>
                <w:rFonts w:ascii="ＭＳ Ｐゴシック" w:eastAsia="ＭＳ Ｐゴシック" w:hAnsi="ＭＳ Ｐゴシック" w:hint="eastAsia"/>
                <w:u w:val="single"/>
              </w:rPr>
              <w:t xml:space="preserve">　　</w:t>
            </w:r>
            <w:r w:rsidRPr="00D352DC">
              <w:rPr>
                <w:rFonts w:ascii="ＭＳ Ｐゴシック" w:eastAsia="ＭＳ Ｐゴシック" w:hAnsi="ＭＳ Ｐゴシック" w:hint="eastAsia"/>
                <w:u w:val="single"/>
              </w:rPr>
              <w:t xml:space="preserve">　　　　　　　　</w:t>
            </w:r>
            <w:r w:rsidR="00952EF7">
              <w:rPr>
                <w:rFonts w:ascii="ＭＳ Ｐゴシック" w:eastAsia="ＭＳ Ｐゴシック" w:hAnsi="ＭＳ Ｐゴシック" w:hint="eastAsia"/>
              </w:rPr>
              <w:t>性</w:t>
            </w:r>
          </w:p>
        </w:tc>
        <w:tc>
          <w:tcPr>
            <w:tcW w:w="1984" w:type="dxa"/>
            <w:tcBorders>
              <w:top w:val="single" w:sz="4" w:space="0" w:color="auto"/>
            </w:tcBorders>
            <w:shd w:val="clear" w:color="auto" w:fill="auto"/>
            <w:vAlign w:val="center"/>
          </w:tcPr>
          <w:p w:rsidR="00F05FB7" w:rsidRPr="00225170" w:rsidRDefault="00F05FB7" w:rsidP="00225170">
            <w:pPr>
              <w:tabs>
                <w:tab w:val="left" w:pos="284"/>
              </w:tabs>
              <w:jc w:val="center"/>
              <w:rPr>
                <w:rFonts w:ascii="ＭＳ Ｐゴシック" w:eastAsia="ＭＳ Ｐゴシック" w:hAnsi="ＭＳ Ｐゴシック"/>
              </w:rPr>
            </w:pPr>
          </w:p>
        </w:tc>
        <w:tc>
          <w:tcPr>
            <w:tcW w:w="1985" w:type="dxa"/>
            <w:tcBorders>
              <w:top w:val="single" w:sz="4" w:space="0" w:color="auto"/>
            </w:tcBorders>
            <w:shd w:val="clear" w:color="auto" w:fill="auto"/>
            <w:vAlign w:val="center"/>
          </w:tcPr>
          <w:p w:rsidR="00F05FB7" w:rsidRPr="00225170" w:rsidRDefault="00F05FB7" w:rsidP="00225170">
            <w:pPr>
              <w:tabs>
                <w:tab w:val="left" w:pos="284"/>
              </w:tabs>
              <w:jc w:val="center"/>
              <w:rPr>
                <w:rFonts w:ascii="ＭＳ Ｐゴシック" w:eastAsia="ＭＳ Ｐゴシック" w:hAnsi="ＭＳ Ｐゴシック"/>
              </w:rPr>
            </w:pPr>
          </w:p>
        </w:tc>
        <w:tc>
          <w:tcPr>
            <w:tcW w:w="1842" w:type="dxa"/>
            <w:tcBorders>
              <w:top w:val="single" w:sz="4" w:space="0" w:color="auto"/>
            </w:tcBorders>
            <w:shd w:val="clear" w:color="auto" w:fill="auto"/>
            <w:vAlign w:val="center"/>
          </w:tcPr>
          <w:p w:rsidR="00F05FB7" w:rsidRPr="00225170" w:rsidRDefault="00F05FB7" w:rsidP="00225170">
            <w:pPr>
              <w:tabs>
                <w:tab w:val="left" w:pos="284"/>
              </w:tabs>
              <w:jc w:val="center"/>
              <w:rPr>
                <w:rFonts w:ascii="ＭＳ Ｐゴシック" w:eastAsia="ＭＳ Ｐゴシック" w:hAnsi="ＭＳ Ｐゴシック"/>
              </w:rPr>
            </w:pPr>
          </w:p>
        </w:tc>
      </w:tr>
      <w:tr w:rsidR="00952EF7" w:rsidRPr="00225170" w:rsidTr="00C56298">
        <w:trPr>
          <w:trHeight w:val="697"/>
        </w:trPr>
        <w:tc>
          <w:tcPr>
            <w:tcW w:w="1389" w:type="dxa"/>
            <w:tcBorders>
              <w:right w:val="single" w:sz="4" w:space="0" w:color="auto"/>
            </w:tcBorders>
            <w:shd w:val="clear" w:color="auto" w:fill="auto"/>
            <w:vAlign w:val="center"/>
          </w:tcPr>
          <w:p w:rsidR="00952EF7" w:rsidRPr="00225170" w:rsidRDefault="00952EF7" w:rsidP="00225170">
            <w:pPr>
              <w:tabs>
                <w:tab w:val="left" w:pos="284"/>
              </w:tabs>
              <w:jc w:val="center"/>
              <w:rPr>
                <w:rFonts w:ascii="ＭＳ Ｐゴシック" w:eastAsia="ＭＳ Ｐゴシック" w:hAnsi="ＭＳ Ｐゴシック"/>
              </w:rPr>
            </w:pPr>
            <w:r w:rsidRPr="00225170">
              <w:rPr>
                <w:rFonts w:ascii="ＭＳ Ｐゴシック" w:eastAsia="ＭＳ Ｐゴシック" w:hAnsi="ＭＳ Ｐゴシック" w:hint="eastAsia"/>
              </w:rPr>
              <w:t>合成洗剤水</w:t>
            </w:r>
          </w:p>
        </w:tc>
        <w:tc>
          <w:tcPr>
            <w:tcW w:w="2297" w:type="dxa"/>
            <w:tcBorders>
              <w:left w:val="single" w:sz="4" w:space="0" w:color="auto"/>
            </w:tcBorders>
            <w:shd w:val="clear" w:color="auto" w:fill="auto"/>
            <w:vAlign w:val="center"/>
          </w:tcPr>
          <w:p w:rsidR="00952EF7" w:rsidRDefault="00952EF7" w:rsidP="00E24667">
            <w:pPr>
              <w:tabs>
                <w:tab w:val="left" w:pos="284"/>
              </w:tabs>
              <w:jc w:val="left"/>
              <w:rPr>
                <w:rFonts w:ascii="ＭＳ Ｐゴシック" w:eastAsia="ＭＳ Ｐゴシック" w:hAnsi="ＭＳ Ｐゴシック"/>
              </w:rPr>
            </w:pPr>
            <w:r>
              <w:rPr>
                <w:rFonts w:ascii="ＭＳ Ｐゴシック" w:eastAsia="ＭＳ Ｐゴシック" w:hAnsi="ＭＳ Ｐゴシック" w:hint="eastAsia"/>
              </w:rPr>
              <w:t>色：</w:t>
            </w:r>
          </w:p>
          <w:p w:rsidR="00952EF7" w:rsidRPr="00225170" w:rsidRDefault="00D352DC" w:rsidP="00E24667">
            <w:pPr>
              <w:tabs>
                <w:tab w:val="left" w:pos="284"/>
              </w:tabs>
              <w:jc w:val="left"/>
              <w:rPr>
                <w:rFonts w:ascii="ＭＳ Ｐゴシック" w:eastAsia="ＭＳ Ｐゴシック" w:hAnsi="ＭＳ Ｐゴシック"/>
              </w:rPr>
            </w:pPr>
            <w:r>
              <w:rPr>
                <w:rFonts w:ascii="ＭＳ Ｐゴシック" w:eastAsia="ＭＳ Ｐゴシック" w:hAnsi="ＭＳ Ｐゴシック" w:hint="eastAsia"/>
              </w:rPr>
              <w:t>⇒</w:t>
            </w:r>
            <w:r w:rsidRPr="00D352DC">
              <w:rPr>
                <w:rFonts w:ascii="ＭＳ Ｐゴシック" w:eastAsia="ＭＳ Ｐゴシック" w:hAnsi="ＭＳ Ｐゴシック" w:hint="eastAsia"/>
                <w:u w:val="single"/>
              </w:rPr>
              <w:t xml:space="preserve">　　　　</w:t>
            </w:r>
            <w:r w:rsidR="00C56298">
              <w:rPr>
                <w:rFonts w:ascii="ＭＳ Ｐゴシック" w:eastAsia="ＭＳ Ｐゴシック" w:hAnsi="ＭＳ Ｐゴシック" w:hint="eastAsia"/>
                <w:u w:val="single"/>
              </w:rPr>
              <w:t xml:space="preserve">　　</w:t>
            </w:r>
            <w:r w:rsidRPr="00D352DC">
              <w:rPr>
                <w:rFonts w:ascii="ＭＳ Ｐゴシック" w:eastAsia="ＭＳ Ｐゴシック" w:hAnsi="ＭＳ Ｐゴシック" w:hint="eastAsia"/>
                <w:u w:val="single"/>
              </w:rPr>
              <w:t xml:space="preserve">　　　　　　</w:t>
            </w:r>
            <w:r w:rsidR="00952EF7">
              <w:rPr>
                <w:rFonts w:ascii="ＭＳ Ｐゴシック" w:eastAsia="ＭＳ Ｐゴシック" w:hAnsi="ＭＳ Ｐゴシック" w:hint="eastAsia"/>
              </w:rPr>
              <w:t>性</w:t>
            </w:r>
          </w:p>
        </w:tc>
        <w:tc>
          <w:tcPr>
            <w:tcW w:w="1984" w:type="dxa"/>
            <w:shd w:val="clear" w:color="auto" w:fill="auto"/>
            <w:vAlign w:val="center"/>
          </w:tcPr>
          <w:p w:rsidR="00952EF7" w:rsidRPr="00225170" w:rsidRDefault="00952EF7" w:rsidP="00225170">
            <w:pPr>
              <w:tabs>
                <w:tab w:val="left" w:pos="284"/>
              </w:tabs>
              <w:jc w:val="center"/>
              <w:rPr>
                <w:rFonts w:ascii="ＭＳ Ｐゴシック" w:eastAsia="ＭＳ Ｐゴシック" w:hAnsi="ＭＳ Ｐゴシック"/>
              </w:rPr>
            </w:pPr>
          </w:p>
        </w:tc>
        <w:tc>
          <w:tcPr>
            <w:tcW w:w="1985" w:type="dxa"/>
            <w:shd w:val="clear" w:color="auto" w:fill="auto"/>
            <w:vAlign w:val="center"/>
          </w:tcPr>
          <w:p w:rsidR="00952EF7" w:rsidRPr="00225170" w:rsidRDefault="00952EF7" w:rsidP="00225170">
            <w:pPr>
              <w:tabs>
                <w:tab w:val="left" w:pos="284"/>
              </w:tabs>
              <w:jc w:val="center"/>
              <w:rPr>
                <w:rFonts w:ascii="ＭＳ Ｐゴシック" w:eastAsia="ＭＳ Ｐゴシック" w:hAnsi="ＭＳ Ｐゴシック"/>
              </w:rPr>
            </w:pPr>
          </w:p>
        </w:tc>
        <w:tc>
          <w:tcPr>
            <w:tcW w:w="1842" w:type="dxa"/>
            <w:shd w:val="clear" w:color="auto" w:fill="auto"/>
            <w:vAlign w:val="center"/>
          </w:tcPr>
          <w:p w:rsidR="00952EF7" w:rsidRPr="00225170" w:rsidRDefault="00952EF7" w:rsidP="00225170">
            <w:pPr>
              <w:tabs>
                <w:tab w:val="left" w:pos="284"/>
              </w:tabs>
              <w:jc w:val="center"/>
              <w:rPr>
                <w:rFonts w:ascii="ＭＳ Ｐゴシック" w:eastAsia="ＭＳ Ｐゴシック" w:hAnsi="ＭＳ Ｐゴシック"/>
              </w:rPr>
            </w:pPr>
          </w:p>
        </w:tc>
      </w:tr>
      <w:tr w:rsidR="00952EF7" w:rsidRPr="00225170" w:rsidTr="00C56298">
        <w:trPr>
          <w:trHeight w:val="463"/>
        </w:trPr>
        <w:tc>
          <w:tcPr>
            <w:tcW w:w="1389" w:type="dxa"/>
            <w:tcBorders>
              <w:bottom w:val="single" w:sz="4" w:space="0" w:color="auto"/>
              <w:right w:val="single" w:sz="4" w:space="0" w:color="auto"/>
            </w:tcBorders>
            <w:shd w:val="clear" w:color="auto" w:fill="auto"/>
            <w:vAlign w:val="center"/>
          </w:tcPr>
          <w:p w:rsidR="00952EF7" w:rsidRPr="00225170" w:rsidRDefault="00952EF7" w:rsidP="00225170">
            <w:pPr>
              <w:tabs>
                <w:tab w:val="left" w:pos="284"/>
              </w:tabs>
              <w:jc w:val="center"/>
              <w:rPr>
                <w:rFonts w:ascii="ＭＳ Ｐゴシック" w:eastAsia="ＭＳ Ｐゴシック" w:hAnsi="ＭＳ Ｐゴシック"/>
              </w:rPr>
            </w:pPr>
            <w:r w:rsidRPr="00225170">
              <w:rPr>
                <w:rFonts w:ascii="ＭＳ Ｐゴシック" w:eastAsia="ＭＳ Ｐゴシック" w:hAnsi="ＭＳ Ｐゴシック" w:hint="eastAsia"/>
              </w:rPr>
              <w:t>精製水</w:t>
            </w:r>
          </w:p>
        </w:tc>
        <w:tc>
          <w:tcPr>
            <w:tcW w:w="2297" w:type="dxa"/>
            <w:tcBorders>
              <w:left w:val="single" w:sz="4" w:space="0" w:color="auto"/>
            </w:tcBorders>
            <w:shd w:val="clear" w:color="auto" w:fill="auto"/>
            <w:vAlign w:val="center"/>
          </w:tcPr>
          <w:p w:rsidR="00952EF7" w:rsidRPr="00225170" w:rsidRDefault="00952EF7" w:rsidP="00225170">
            <w:pPr>
              <w:tabs>
                <w:tab w:val="left" w:pos="284"/>
              </w:tabs>
              <w:jc w:val="center"/>
              <w:rPr>
                <w:rFonts w:ascii="ＭＳ Ｐゴシック" w:eastAsia="ＭＳ Ｐゴシック" w:hAnsi="ＭＳ Ｐゴシック"/>
              </w:rPr>
            </w:pPr>
            <w:r w:rsidRPr="00225170">
              <w:rPr>
                <w:rFonts w:ascii="ＭＳ Ｐゴシック" w:eastAsia="ＭＳ Ｐゴシック" w:hAnsi="ＭＳ Ｐゴシック" w:hint="eastAsia"/>
              </w:rPr>
              <w:t>―</w:t>
            </w:r>
          </w:p>
        </w:tc>
        <w:tc>
          <w:tcPr>
            <w:tcW w:w="1984" w:type="dxa"/>
            <w:shd w:val="clear" w:color="auto" w:fill="auto"/>
            <w:vAlign w:val="center"/>
          </w:tcPr>
          <w:p w:rsidR="00952EF7" w:rsidRPr="00225170" w:rsidRDefault="00952EF7" w:rsidP="00225170">
            <w:pPr>
              <w:tabs>
                <w:tab w:val="left" w:pos="284"/>
              </w:tabs>
              <w:jc w:val="center"/>
              <w:rPr>
                <w:rFonts w:ascii="ＭＳ Ｐゴシック" w:eastAsia="ＭＳ Ｐゴシック" w:hAnsi="ＭＳ Ｐゴシック"/>
              </w:rPr>
            </w:pPr>
            <w:r w:rsidRPr="00225170">
              <w:rPr>
                <w:rFonts w:ascii="ＭＳ Ｐゴシック" w:eastAsia="ＭＳ Ｐゴシック" w:hAnsi="ＭＳ Ｐゴシック" w:hint="eastAsia"/>
              </w:rPr>
              <w:t>―</w:t>
            </w:r>
          </w:p>
        </w:tc>
        <w:tc>
          <w:tcPr>
            <w:tcW w:w="1985" w:type="dxa"/>
            <w:shd w:val="clear" w:color="auto" w:fill="auto"/>
            <w:vAlign w:val="center"/>
          </w:tcPr>
          <w:p w:rsidR="00952EF7" w:rsidRPr="00225170" w:rsidRDefault="00952EF7" w:rsidP="00225170">
            <w:pPr>
              <w:tabs>
                <w:tab w:val="left" w:pos="284"/>
              </w:tabs>
              <w:jc w:val="center"/>
              <w:rPr>
                <w:rFonts w:ascii="ＭＳ Ｐゴシック" w:eastAsia="ＭＳ Ｐゴシック" w:hAnsi="ＭＳ Ｐゴシック"/>
              </w:rPr>
            </w:pPr>
          </w:p>
        </w:tc>
        <w:tc>
          <w:tcPr>
            <w:tcW w:w="1842" w:type="dxa"/>
            <w:shd w:val="clear" w:color="auto" w:fill="auto"/>
            <w:vAlign w:val="center"/>
          </w:tcPr>
          <w:p w:rsidR="00952EF7" w:rsidRPr="00225170" w:rsidRDefault="00952EF7" w:rsidP="00225170">
            <w:pPr>
              <w:tabs>
                <w:tab w:val="left" w:pos="284"/>
              </w:tabs>
              <w:jc w:val="center"/>
              <w:rPr>
                <w:rFonts w:ascii="ＭＳ Ｐゴシック" w:eastAsia="ＭＳ Ｐゴシック" w:hAnsi="ＭＳ Ｐゴシック"/>
              </w:rPr>
            </w:pPr>
            <w:r w:rsidRPr="00225170">
              <w:rPr>
                <w:rFonts w:ascii="ＭＳ Ｐゴシック" w:eastAsia="ＭＳ Ｐゴシック" w:hAnsi="ＭＳ Ｐゴシック" w:hint="eastAsia"/>
              </w:rPr>
              <w:t>―</w:t>
            </w:r>
          </w:p>
        </w:tc>
      </w:tr>
    </w:tbl>
    <w:p w:rsidR="00CF77D5" w:rsidRDefault="00D352DC" w:rsidP="00F05FB7">
      <w:pPr>
        <w:tabs>
          <w:tab w:val="left" w:pos="284"/>
        </w:tabs>
        <w:rPr>
          <w:rFonts w:ascii="ＭＳ Ｐゴシック" w:eastAsia="ＭＳ Ｐゴシック" w:hAnsi="ＭＳ Ｐゴシック"/>
          <w:b/>
        </w:rPr>
      </w:pPr>
      <w:r>
        <w:rPr>
          <w:rFonts w:ascii="ＭＳ Ｐゴシック" w:eastAsia="ＭＳ Ｐゴシック" w:hAnsi="ＭＳ Ｐゴシック" w:hint="eastAsia"/>
          <w:b/>
        </w:rPr>
        <w:t>考察</w:t>
      </w:r>
      <w:r w:rsidRPr="00D352DC">
        <w:rPr>
          <w:rFonts w:ascii="ＭＳ Ｐゴシック" w:eastAsia="ＭＳ Ｐゴシック" w:hAnsi="ＭＳ Ｐゴシック" w:hint="eastAsia"/>
          <w:b/>
        </w:rPr>
        <w:t>：</w:t>
      </w:r>
      <w:r w:rsidR="00CD69AC">
        <w:rPr>
          <w:rFonts w:ascii="ＭＳ Ｐゴシック" w:eastAsia="ＭＳ Ｐゴシック" w:hAnsi="ＭＳ Ｐゴシック" w:hint="eastAsia"/>
          <w:b/>
        </w:rPr>
        <w:t xml:space="preserve"> </w:t>
      </w:r>
    </w:p>
    <w:p w:rsidR="00D352DC" w:rsidRPr="00B37367" w:rsidRDefault="00D352DC" w:rsidP="00F05FB7">
      <w:pPr>
        <w:tabs>
          <w:tab w:val="left" w:pos="284"/>
        </w:tabs>
        <w:rPr>
          <w:rFonts w:ascii="ＭＳ Ｐゴシック" w:eastAsia="ＭＳ Ｐゴシック" w:hAnsi="ＭＳ Ｐゴシック"/>
          <w:b/>
          <w:sz w:val="24"/>
        </w:rPr>
      </w:pPr>
      <w:r w:rsidRPr="00B37367">
        <w:rPr>
          <w:rFonts w:ascii="ＭＳ Ｐゴシック" w:eastAsia="ＭＳ Ｐゴシック" w:hAnsi="ＭＳ Ｐゴシック" w:hint="eastAsia"/>
          <w:sz w:val="24"/>
        </w:rPr>
        <w:t>（a）…</w:t>
      </w:r>
    </w:p>
    <w:p w:rsidR="00D352DC" w:rsidRPr="00B37367" w:rsidRDefault="00D352DC" w:rsidP="00CF77D5">
      <w:pPr>
        <w:tabs>
          <w:tab w:val="left" w:pos="284"/>
        </w:tabs>
        <w:rPr>
          <w:rFonts w:ascii="ＭＳ Ｐゴシック" w:eastAsia="ＭＳ Ｐゴシック" w:hAnsi="ＭＳ Ｐゴシック"/>
          <w:sz w:val="24"/>
        </w:rPr>
      </w:pPr>
      <w:r w:rsidRPr="00B37367">
        <w:rPr>
          <w:rFonts w:ascii="ＭＳ Ｐゴシック" w:eastAsia="ＭＳ Ｐゴシック" w:hAnsi="ＭＳ Ｐゴシック" w:hint="eastAsia"/>
          <w:sz w:val="24"/>
        </w:rPr>
        <w:t>（ｂ）…</w:t>
      </w:r>
    </w:p>
    <w:p w:rsidR="00D352DC" w:rsidRPr="00B37367" w:rsidRDefault="00D352DC" w:rsidP="00CF77D5">
      <w:pPr>
        <w:tabs>
          <w:tab w:val="left" w:pos="284"/>
        </w:tabs>
        <w:rPr>
          <w:rFonts w:ascii="ＭＳ Ｐゴシック" w:eastAsia="ＭＳ Ｐゴシック" w:hAnsi="ＭＳ Ｐゴシック"/>
          <w:sz w:val="24"/>
        </w:rPr>
      </w:pPr>
      <w:r w:rsidRPr="00B37367">
        <w:rPr>
          <w:rFonts w:ascii="ＭＳ Ｐゴシック" w:eastAsia="ＭＳ Ｐゴシック" w:hAnsi="ＭＳ Ｐゴシック" w:hint="eastAsia"/>
          <w:sz w:val="24"/>
        </w:rPr>
        <w:t>（ｃ）…</w:t>
      </w:r>
    </w:p>
    <w:p w:rsidR="00CF77D5" w:rsidRPr="00B37367" w:rsidRDefault="00D352DC" w:rsidP="00CF77D5">
      <w:pPr>
        <w:tabs>
          <w:tab w:val="left" w:pos="284"/>
        </w:tabs>
        <w:rPr>
          <w:rFonts w:ascii="ＭＳ Ｐゴシック" w:eastAsia="ＭＳ Ｐゴシック" w:hAnsi="ＭＳ Ｐゴシック"/>
          <w:sz w:val="24"/>
        </w:rPr>
      </w:pPr>
      <w:r w:rsidRPr="00B37367">
        <w:rPr>
          <w:rFonts w:ascii="ＭＳ Ｐゴシック" w:eastAsia="ＭＳ Ｐゴシック" w:hAnsi="ＭＳ Ｐゴシック" w:hint="eastAsia"/>
          <w:sz w:val="24"/>
        </w:rPr>
        <w:t>（ｄ）…</w:t>
      </w:r>
    </w:p>
    <w:sectPr w:rsidR="00CF77D5" w:rsidRPr="00B37367" w:rsidSect="00B37367">
      <w:footerReference w:type="even" r:id="rId9"/>
      <w:pgSz w:w="11906" w:h="16838" w:code="9"/>
      <w:pgMar w:top="567" w:right="720" w:bottom="567" w:left="720" w:header="851" w:footer="992" w:gutter="0"/>
      <w:cols w:space="425"/>
      <w:titlePg/>
      <w:docGrid w:type="linesAndChars" w:linePitch="291" w:charSpace="-3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A9B" w:rsidRDefault="00146A9B">
      <w:r>
        <w:separator/>
      </w:r>
    </w:p>
  </w:endnote>
  <w:endnote w:type="continuationSeparator" w:id="0">
    <w:p w:rsidR="00146A9B" w:rsidRDefault="0014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7CB" w:rsidRDefault="007F77CB" w:rsidP="0077511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F77CB" w:rsidRDefault="007F77C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A9B" w:rsidRDefault="00146A9B">
      <w:r>
        <w:separator/>
      </w:r>
    </w:p>
  </w:footnote>
  <w:footnote w:type="continuationSeparator" w:id="0">
    <w:p w:rsidR="00146A9B" w:rsidRDefault="00146A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E50"/>
    <w:multiLevelType w:val="hybridMultilevel"/>
    <w:tmpl w:val="7DE4F712"/>
    <w:lvl w:ilvl="0" w:tplc="B7D4B4E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2D13DD8"/>
    <w:multiLevelType w:val="hybridMultilevel"/>
    <w:tmpl w:val="4C12BD2A"/>
    <w:lvl w:ilvl="0" w:tplc="C70E0E48">
      <w:start w:val="3"/>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4C766ED"/>
    <w:multiLevelType w:val="hybridMultilevel"/>
    <w:tmpl w:val="69C88096"/>
    <w:lvl w:ilvl="0" w:tplc="87E2819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nsid w:val="05385346"/>
    <w:multiLevelType w:val="hybridMultilevel"/>
    <w:tmpl w:val="81E6DDF0"/>
    <w:lvl w:ilvl="0" w:tplc="C76E4320">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0B9928B8"/>
    <w:multiLevelType w:val="hybridMultilevel"/>
    <w:tmpl w:val="A4A859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C007C45"/>
    <w:multiLevelType w:val="hybridMultilevel"/>
    <w:tmpl w:val="9B348EBC"/>
    <w:lvl w:ilvl="0" w:tplc="5CF0D054">
      <w:start w:val="5"/>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0D15045B"/>
    <w:multiLevelType w:val="hybridMultilevel"/>
    <w:tmpl w:val="057CD5F0"/>
    <w:lvl w:ilvl="0" w:tplc="073A86D4">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0D384CEE"/>
    <w:multiLevelType w:val="hybridMultilevel"/>
    <w:tmpl w:val="A8EE2192"/>
    <w:lvl w:ilvl="0" w:tplc="7E806E7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nsid w:val="1F024E8B"/>
    <w:multiLevelType w:val="hybridMultilevel"/>
    <w:tmpl w:val="9DBE3240"/>
    <w:lvl w:ilvl="0" w:tplc="E97276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6084200"/>
    <w:multiLevelType w:val="hybridMultilevel"/>
    <w:tmpl w:val="04462D84"/>
    <w:lvl w:ilvl="0" w:tplc="2BB6290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2A983A73"/>
    <w:multiLevelType w:val="hybridMultilevel"/>
    <w:tmpl w:val="63DEBF94"/>
    <w:lvl w:ilvl="0" w:tplc="09C404DA">
      <w:start w:val="2"/>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32272D65"/>
    <w:multiLevelType w:val="hybridMultilevel"/>
    <w:tmpl w:val="6922955C"/>
    <w:lvl w:ilvl="0" w:tplc="59962FE2">
      <w:start w:val="1"/>
      <w:numFmt w:val="decimalEnclosedCircle"/>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3A7A0DCC"/>
    <w:multiLevelType w:val="hybridMultilevel"/>
    <w:tmpl w:val="FB8AA124"/>
    <w:lvl w:ilvl="0" w:tplc="6C78D110">
      <w:start w:val="1"/>
      <w:numFmt w:val="decimalEnclosedCircle"/>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43555F0B"/>
    <w:multiLevelType w:val="hybridMultilevel"/>
    <w:tmpl w:val="8F88D12C"/>
    <w:lvl w:ilvl="0" w:tplc="CE5E6C06">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4891282F"/>
    <w:multiLevelType w:val="hybridMultilevel"/>
    <w:tmpl w:val="ABAA0E0E"/>
    <w:lvl w:ilvl="0" w:tplc="B80C5CA6">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496D1187"/>
    <w:multiLevelType w:val="hybridMultilevel"/>
    <w:tmpl w:val="7958AE14"/>
    <w:lvl w:ilvl="0" w:tplc="C5108FAE">
      <w:start w:val="1"/>
      <w:numFmt w:val="decimal"/>
      <w:lvlText w:val="%1"/>
      <w:lvlJc w:val="left"/>
      <w:pPr>
        <w:tabs>
          <w:tab w:val="num" w:pos="630"/>
        </w:tabs>
        <w:ind w:left="630" w:hanging="39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nsid w:val="52612142"/>
    <w:multiLevelType w:val="hybridMultilevel"/>
    <w:tmpl w:val="1786AE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28E6055"/>
    <w:multiLevelType w:val="hybridMultilevel"/>
    <w:tmpl w:val="3880006E"/>
    <w:lvl w:ilvl="0" w:tplc="BA6E8184">
      <w:start w:val="1"/>
      <w:numFmt w:val="decimal"/>
      <w:lvlText w:val="%1"/>
      <w:lvlJc w:val="left"/>
      <w:pPr>
        <w:tabs>
          <w:tab w:val="num" w:pos="375"/>
        </w:tabs>
        <w:ind w:left="375" w:hanging="375"/>
      </w:pPr>
      <w:rPr>
        <w:rFonts w:hint="default"/>
      </w:rPr>
    </w:lvl>
    <w:lvl w:ilvl="1" w:tplc="538C8F62">
      <w:start w:val="1"/>
      <w:numFmt w:val="decimalEnclosedCircle"/>
      <w:lvlText w:val="%2"/>
      <w:lvlJc w:val="left"/>
      <w:pPr>
        <w:tabs>
          <w:tab w:val="num" w:pos="780"/>
        </w:tabs>
        <w:ind w:left="780" w:hanging="360"/>
      </w:pPr>
      <w:rPr>
        <w:rFonts w:hint="default"/>
      </w:rPr>
    </w:lvl>
    <w:lvl w:ilvl="2" w:tplc="D084E164">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52B23516"/>
    <w:multiLevelType w:val="hybridMultilevel"/>
    <w:tmpl w:val="AEAC6A1E"/>
    <w:lvl w:ilvl="0" w:tplc="C80AC4F0">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nsid w:val="5BAD4C21"/>
    <w:multiLevelType w:val="hybridMultilevel"/>
    <w:tmpl w:val="0F163D40"/>
    <w:lvl w:ilvl="0" w:tplc="4378E09A">
      <w:start w:val="2"/>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5CAB4DC4"/>
    <w:multiLevelType w:val="hybridMultilevel"/>
    <w:tmpl w:val="7E064230"/>
    <w:lvl w:ilvl="0" w:tplc="A35EF198">
      <w:start w:val="1"/>
      <w:numFmt w:val="decimalEnclosedCircle"/>
      <w:lvlText w:val="%1"/>
      <w:lvlJc w:val="left"/>
      <w:pPr>
        <w:tabs>
          <w:tab w:val="num" w:pos="609"/>
        </w:tabs>
        <w:ind w:left="609" w:hanging="360"/>
      </w:pPr>
      <w:rPr>
        <w:rFonts w:hint="eastAsia"/>
        <w:lang w:val="en-US"/>
      </w:rPr>
    </w:lvl>
    <w:lvl w:ilvl="1" w:tplc="04090017" w:tentative="1">
      <w:start w:val="1"/>
      <w:numFmt w:val="aiueoFullWidth"/>
      <w:lvlText w:val="(%2)"/>
      <w:lvlJc w:val="left"/>
      <w:pPr>
        <w:tabs>
          <w:tab w:val="num" w:pos="1089"/>
        </w:tabs>
        <w:ind w:left="1089" w:hanging="420"/>
      </w:pPr>
    </w:lvl>
    <w:lvl w:ilvl="2" w:tplc="04090011" w:tentative="1">
      <w:start w:val="1"/>
      <w:numFmt w:val="decimalEnclosedCircle"/>
      <w:lvlText w:val="%3"/>
      <w:lvlJc w:val="left"/>
      <w:pPr>
        <w:tabs>
          <w:tab w:val="num" w:pos="1509"/>
        </w:tabs>
        <w:ind w:left="1509" w:hanging="420"/>
      </w:pPr>
    </w:lvl>
    <w:lvl w:ilvl="3" w:tplc="0409000F" w:tentative="1">
      <w:start w:val="1"/>
      <w:numFmt w:val="decimal"/>
      <w:lvlText w:val="%4."/>
      <w:lvlJc w:val="left"/>
      <w:pPr>
        <w:tabs>
          <w:tab w:val="num" w:pos="1929"/>
        </w:tabs>
        <w:ind w:left="1929" w:hanging="420"/>
      </w:pPr>
    </w:lvl>
    <w:lvl w:ilvl="4" w:tplc="04090017" w:tentative="1">
      <w:start w:val="1"/>
      <w:numFmt w:val="aiueoFullWidth"/>
      <w:lvlText w:val="(%5)"/>
      <w:lvlJc w:val="left"/>
      <w:pPr>
        <w:tabs>
          <w:tab w:val="num" w:pos="2349"/>
        </w:tabs>
        <w:ind w:left="2349" w:hanging="420"/>
      </w:pPr>
    </w:lvl>
    <w:lvl w:ilvl="5" w:tplc="04090011" w:tentative="1">
      <w:start w:val="1"/>
      <w:numFmt w:val="decimalEnclosedCircle"/>
      <w:lvlText w:val="%6"/>
      <w:lvlJc w:val="left"/>
      <w:pPr>
        <w:tabs>
          <w:tab w:val="num" w:pos="2769"/>
        </w:tabs>
        <w:ind w:left="2769" w:hanging="420"/>
      </w:pPr>
    </w:lvl>
    <w:lvl w:ilvl="6" w:tplc="0409000F" w:tentative="1">
      <w:start w:val="1"/>
      <w:numFmt w:val="decimal"/>
      <w:lvlText w:val="%7."/>
      <w:lvlJc w:val="left"/>
      <w:pPr>
        <w:tabs>
          <w:tab w:val="num" w:pos="3189"/>
        </w:tabs>
        <w:ind w:left="3189" w:hanging="420"/>
      </w:pPr>
    </w:lvl>
    <w:lvl w:ilvl="7" w:tplc="04090017" w:tentative="1">
      <w:start w:val="1"/>
      <w:numFmt w:val="aiueoFullWidth"/>
      <w:lvlText w:val="(%8)"/>
      <w:lvlJc w:val="left"/>
      <w:pPr>
        <w:tabs>
          <w:tab w:val="num" w:pos="3609"/>
        </w:tabs>
        <w:ind w:left="3609" w:hanging="420"/>
      </w:pPr>
    </w:lvl>
    <w:lvl w:ilvl="8" w:tplc="04090011" w:tentative="1">
      <w:start w:val="1"/>
      <w:numFmt w:val="decimalEnclosedCircle"/>
      <w:lvlText w:val="%9"/>
      <w:lvlJc w:val="left"/>
      <w:pPr>
        <w:tabs>
          <w:tab w:val="num" w:pos="4029"/>
        </w:tabs>
        <w:ind w:left="4029" w:hanging="420"/>
      </w:pPr>
    </w:lvl>
  </w:abstractNum>
  <w:abstractNum w:abstractNumId="21">
    <w:nsid w:val="5EDC7770"/>
    <w:multiLevelType w:val="hybridMultilevel"/>
    <w:tmpl w:val="2070ADDC"/>
    <w:lvl w:ilvl="0" w:tplc="B28AC93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5F307D81"/>
    <w:multiLevelType w:val="hybridMultilevel"/>
    <w:tmpl w:val="DFE886E2"/>
    <w:lvl w:ilvl="0" w:tplc="E6A6157E">
      <w:start w:val="1"/>
      <w:numFmt w:val="decimalEnclosedCircle"/>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3">
    <w:nsid w:val="5FC60BA6"/>
    <w:multiLevelType w:val="hybridMultilevel"/>
    <w:tmpl w:val="3B4E785C"/>
    <w:lvl w:ilvl="0" w:tplc="24040C60">
      <w:start w:val="1"/>
      <w:numFmt w:val="decimalEnclosedCircle"/>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66977AEF"/>
    <w:multiLevelType w:val="hybridMultilevel"/>
    <w:tmpl w:val="DD548C68"/>
    <w:lvl w:ilvl="0" w:tplc="BCF0E2B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6A4477E1"/>
    <w:multiLevelType w:val="hybridMultilevel"/>
    <w:tmpl w:val="A5543A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6E6262C3"/>
    <w:multiLevelType w:val="hybridMultilevel"/>
    <w:tmpl w:val="4A146E54"/>
    <w:lvl w:ilvl="0" w:tplc="CD64F5AC">
      <w:start w:val="2"/>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76E75B1F"/>
    <w:multiLevelType w:val="hybridMultilevel"/>
    <w:tmpl w:val="056AFA20"/>
    <w:lvl w:ilvl="0" w:tplc="9CF293D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nsid w:val="7AB2444D"/>
    <w:multiLevelType w:val="hybridMultilevel"/>
    <w:tmpl w:val="1D0CD796"/>
    <w:lvl w:ilvl="0" w:tplc="F68AB688">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15"/>
  </w:num>
  <w:num w:numId="2">
    <w:abstractNumId w:val="21"/>
  </w:num>
  <w:num w:numId="3">
    <w:abstractNumId w:val="10"/>
  </w:num>
  <w:num w:numId="4">
    <w:abstractNumId w:val="18"/>
  </w:num>
  <w:num w:numId="5">
    <w:abstractNumId w:val="1"/>
  </w:num>
  <w:num w:numId="6">
    <w:abstractNumId w:val="2"/>
  </w:num>
  <w:num w:numId="7">
    <w:abstractNumId w:val="20"/>
  </w:num>
  <w:num w:numId="8">
    <w:abstractNumId w:val="7"/>
  </w:num>
  <w:num w:numId="9">
    <w:abstractNumId w:val="24"/>
  </w:num>
  <w:num w:numId="10">
    <w:abstractNumId w:val="26"/>
  </w:num>
  <w:num w:numId="11">
    <w:abstractNumId w:val="22"/>
  </w:num>
  <w:num w:numId="12">
    <w:abstractNumId w:val="6"/>
  </w:num>
  <w:num w:numId="13">
    <w:abstractNumId w:val="27"/>
  </w:num>
  <w:num w:numId="14">
    <w:abstractNumId w:val="23"/>
  </w:num>
  <w:num w:numId="15">
    <w:abstractNumId w:val="12"/>
  </w:num>
  <w:num w:numId="16">
    <w:abstractNumId w:val="11"/>
  </w:num>
  <w:num w:numId="17">
    <w:abstractNumId w:val="13"/>
  </w:num>
  <w:num w:numId="18">
    <w:abstractNumId w:val="3"/>
  </w:num>
  <w:num w:numId="19">
    <w:abstractNumId w:val="19"/>
  </w:num>
  <w:num w:numId="20">
    <w:abstractNumId w:val="17"/>
  </w:num>
  <w:num w:numId="21">
    <w:abstractNumId w:val="9"/>
  </w:num>
  <w:num w:numId="22">
    <w:abstractNumId w:val="0"/>
  </w:num>
  <w:num w:numId="23">
    <w:abstractNumId w:val="5"/>
  </w:num>
  <w:num w:numId="24">
    <w:abstractNumId w:val="14"/>
  </w:num>
  <w:num w:numId="25">
    <w:abstractNumId w:val="28"/>
  </w:num>
  <w:num w:numId="26">
    <w:abstractNumId w:val="8"/>
  </w:num>
  <w:num w:numId="27">
    <w:abstractNumId w:val="25"/>
  </w:num>
  <w:num w:numId="28">
    <w:abstractNumId w:val="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F20"/>
    <w:rsid w:val="0000571F"/>
    <w:rsid w:val="00012B79"/>
    <w:rsid w:val="00012FB9"/>
    <w:rsid w:val="000156BD"/>
    <w:rsid w:val="000322F6"/>
    <w:rsid w:val="0003413A"/>
    <w:rsid w:val="00045057"/>
    <w:rsid w:val="00070624"/>
    <w:rsid w:val="00082DA5"/>
    <w:rsid w:val="0008456C"/>
    <w:rsid w:val="00085688"/>
    <w:rsid w:val="00086777"/>
    <w:rsid w:val="0009184F"/>
    <w:rsid w:val="00092ED0"/>
    <w:rsid w:val="00097719"/>
    <w:rsid w:val="000979E8"/>
    <w:rsid w:val="000A5961"/>
    <w:rsid w:val="000A775C"/>
    <w:rsid w:val="000B1267"/>
    <w:rsid w:val="000B16EA"/>
    <w:rsid w:val="000B4CC3"/>
    <w:rsid w:val="000D1AF3"/>
    <w:rsid w:val="000D4B5F"/>
    <w:rsid w:val="000D5AB0"/>
    <w:rsid w:val="000D6304"/>
    <w:rsid w:val="000E18EB"/>
    <w:rsid w:val="000E427A"/>
    <w:rsid w:val="000E6DC1"/>
    <w:rsid w:val="000F20E9"/>
    <w:rsid w:val="000F3502"/>
    <w:rsid w:val="000F37D8"/>
    <w:rsid w:val="000F5C5B"/>
    <w:rsid w:val="00104DF8"/>
    <w:rsid w:val="001254AD"/>
    <w:rsid w:val="0012737F"/>
    <w:rsid w:val="00133CAC"/>
    <w:rsid w:val="001363D1"/>
    <w:rsid w:val="00140385"/>
    <w:rsid w:val="00146A9B"/>
    <w:rsid w:val="0015758D"/>
    <w:rsid w:val="00167FC7"/>
    <w:rsid w:val="001872A0"/>
    <w:rsid w:val="001A039C"/>
    <w:rsid w:val="001C4AA2"/>
    <w:rsid w:val="001F4A65"/>
    <w:rsid w:val="002014F0"/>
    <w:rsid w:val="00204536"/>
    <w:rsid w:val="00205707"/>
    <w:rsid w:val="002060D4"/>
    <w:rsid w:val="00211A92"/>
    <w:rsid w:val="002139B5"/>
    <w:rsid w:val="002230E1"/>
    <w:rsid w:val="00225170"/>
    <w:rsid w:val="00234475"/>
    <w:rsid w:val="00243CE6"/>
    <w:rsid w:val="00246B9F"/>
    <w:rsid w:val="00251F4A"/>
    <w:rsid w:val="0028174E"/>
    <w:rsid w:val="002862FD"/>
    <w:rsid w:val="00297899"/>
    <w:rsid w:val="002B6A0B"/>
    <w:rsid w:val="002D0566"/>
    <w:rsid w:val="002D46DA"/>
    <w:rsid w:val="002E011A"/>
    <w:rsid w:val="002F176D"/>
    <w:rsid w:val="002F3AD4"/>
    <w:rsid w:val="002F5A61"/>
    <w:rsid w:val="002F64F3"/>
    <w:rsid w:val="002F75D6"/>
    <w:rsid w:val="002F76AE"/>
    <w:rsid w:val="00310786"/>
    <w:rsid w:val="003140D1"/>
    <w:rsid w:val="00321633"/>
    <w:rsid w:val="00340A17"/>
    <w:rsid w:val="00356522"/>
    <w:rsid w:val="00356C69"/>
    <w:rsid w:val="00370716"/>
    <w:rsid w:val="003762D9"/>
    <w:rsid w:val="00384AAE"/>
    <w:rsid w:val="00387265"/>
    <w:rsid w:val="003B7C63"/>
    <w:rsid w:val="003E10BE"/>
    <w:rsid w:val="003E1767"/>
    <w:rsid w:val="003E271C"/>
    <w:rsid w:val="003E6883"/>
    <w:rsid w:val="003E7896"/>
    <w:rsid w:val="003F4114"/>
    <w:rsid w:val="003F60E5"/>
    <w:rsid w:val="003F7B0D"/>
    <w:rsid w:val="0040076C"/>
    <w:rsid w:val="00412BD5"/>
    <w:rsid w:val="004202FD"/>
    <w:rsid w:val="00422CC0"/>
    <w:rsid w:val="00425677"/>
    <w:rsid w:val="004413C3"/>
    <w:rsid w:val="00450133"/>
    <w:rsid w:val="0045384A"/>
    <w:rsid w:val="00467105"/>
    <w:rsid w:val="00480C30"/>
    <w:rsid w:val="0049156D"/>
    <w:rsid w:val="00493285"/>
    <w:rsid w:val="00497667"/>
    <w:rsid w:val="004A3C09"/>
    <w:rsid w:val="004A4528"/>
    <w:rsid w:val="004C3681"/>
    <w:rsid w:val="004D2062"/>
    <w:rsid w:val="004F6D02"/>
    <w:rsid w:val="005006B0"/>
    <w:rsid w:val="00506434"/>
    <w:rsid w:val="00510475"/>
    <w:rsid w:val="00547700"/>
    <w:rsid w:val="00560A8E"/>
    <w:rsid w:val="00571520"/>
    <w:rsid w:val="00581587"/>
    <w:rsid w:val="00591158"/>
    <w:rsid w:val="0059231E"/>
    <w:rsid w:val="005A6BA0"/>
    <w:rsid w:val="005B1C3F"/>
    <w:rsid w:val="005B2252"/>
    <w:rsid w:val="005B2499"/>
    <w:rsid w:val="005C4A18"/>
    <w:rsid w:val="005C4A88"/>
    <w:rsid w:val="005D4D7D"/>
    <w:rsid w:val="005D722E"/>
    <w:rsid w:val="005E318B"/>
    <w:rsid w:val="005E6524"/>
    <w:rsid w:val="005F1468"/>
    <w:rsid w:val="006100A7"/>
    <w:rsid w:val="006433BD"/>
    <w:rsid w:val="006464FF"/>
    <w:rsid w:val="00652630"/>
    <w:rsid w:val="00654642"/>
    <w:rsid w:val="00656D6B"/>
    <w:rsid w:val="00662409"/>
    <w:rsid w:val="006625BA"/>
    <w:rsid w:val="0066757D"/>
    <w:rsid w:val="00667678"/>
    <w:rsid w:val="0066773F"/>
    <w:rsid w:val="00667BAA"/>
    <w:rsid w:val="006A2FB5"/>
    <w:rsid w:val="006B31DE"/>
    <w:rsid w:val="006B5176"/>
    <w:rsid w:val="006D171F"/>
    <w:rsid w:val="006D6EEE"/>
    <w:rsid w:val="006E1711"/>
    <w:rsid w:val="006E2456"/>
    <w:rsid w:val="006E2A6A"/>
    <w:rsid w:val="006E6E88"/>
    <w:rsid w:val="006F1073"/>
    <w:rsid w:val="00700372"/>
    <w:rsid w:val="00701C77"/>
    <w:rsid w:val="00705201"/>
    <w:rsid w:val="007251D7"/>
    <w:rsid w:val="00725A1F"/>
    <w:rsid w:val="00734E75"/>
    <w:rsid w:val="007455A8"/>
    <w:rsid w:val="00746265"/>
    <w:rsid w:val="00751B07"/>
    <w:rsid w:val="007637AD"/>
    <w:rsid w:val="00767861"/>
    <w:rsid w:val="00773929"/>
    <w:rsid w:val="0077511A"/>
    <w:rsid w:val="00786C7B"/>
    <w:rsid w:val="00794E3A"/>
    <w:rsid w:val="007A49F8"/>
    <w:rsid w:val="007A6038"/>
    <w:rsid w:val="007B5A5A"/>
    <w:rsid w:val="007C03AB"/>
    <w:rsid w:val="007C081A"/>
    <w:rsid w:val="007C5B02"/>
    <w:rsid w:val="007D4EB6"/>
    <w:rsid w:val="007F77CB"/>
    <w:rsid w:val="00811DE3"/>
    <w:rsid w:val="00812609"/>
    <w:rsid w:val="00817F8D"/>
    <w:rsid w:val="008333DF"/>
    <w:rsid w:val="00835B3B"/>
    <w:rsid w:val="0084074C"/>
    <w:rsid w:val="008502AE"/>
    <w:rsid w:val="00854C57"/>
    <w:rsid w:val="00856113"/>
    <w:rsid w:val="00856EC7"/>
    <w:rsid w:val="00861661"/>
    <w:rsid w:val="00867DF4"/>
    <w:rsid w:val="0087196E"/>
    <w:rsid w:val="00883EE3"/>
    <w:rsid w:val="008851C7"/>
    <w:rsid w:val="00885B34"/>
    <w:rsid w:val="00887431"/>
    <w:rsid w:val="008915D3"/>
    <w:rsid w:val="00891EFE"/>
    <w:rsid w:val="0089375B"/>
    <w:rsid w:val="00894770"/>
    <w:rsid w:val="00897C8C"/>
    <w:rsid w:val="008A445E"/>
    <w:rsid w:val="008B7B6D"/>
    <w:rsid w:val="008C3BAD"/>
    <w:rsid w:val="008D5897"/>
    <w:rsid w:val="008E0A6C"/>
    <w:rsid w:val="008F4E94"/>
    <w:rsid w:val="008F59CE"/>
    <w:rsid w:val="00911180"/>
    <w:rsid w:val="0091743B"/>
    <w:rsid w:val="009211AD"/>
    <w:rsid w:val="00926940"/>
    <w:rsid w:val="009374A4"/>
    <w:rsid w:val="00952EF7"/>
    <w:rsid w:val="00954DCD"/>
    <w:rsid w:val="00971789"/>
    <w:rsid w:val="00982C9C"/>
    <w:rsid w:val="0098578A"/>
    <w:rsid w:val="009A430B"/>
    <w:rsid w:val="009B14AA"/>
    <w:rsid w:val="009B3024"/>
    <w:rsid w:val="009C2FAD"/>
    <w:rsid w:val="009C304B"/>
    <w:rsid w:val="009C5ECE"/>
    <w:rsid w:val="009C6163"/>
    <w:rsid w:val="009D2349"/>
    <w:rsid w:val="009F1DFD"/>
    <w:rsid w:val="00A04089"/>
    <w:rsid w:val="00A062EF"/>
    <w:rsid w:val="00A245B4"/>
    <w:rsid w:val="00A26633"/>
    <w:rsid w:val="00A351CE"/>
    <w:rsid w:val="00A43DDE"/>
    <w:rsid w:val="00A479C8"/>
    <w:rsid w:val="00A47F55"/>
    <w:rsid w:val="00A55F23"/>
    <w:rsid w:val="00A6254C"/>
    <w:rsid w:val="00A62880"/>
    <w:rsid w:val="00A65D3E"/>
    <w:rsid w:val="00A67CA1"/>
    <w:rsid w:val="00A704BC"/>
    <w:rsid w:val="00A755D3"/>
    <w:rsid w:val="00A80C39"/>
    <w:rsid w:val="00A91421"/>
    <w:rsid w:val="00A96A8D"/>
    <w:rsid w:val="00A973A5"/>
    <w:rsid w:val="00AB02C3"/>
    <w:rsid w:val="00AB7EF0"/>
    <w:rsid w:val="00AC4720"/>
    <w:rsid w:val="00AD0327"/>
    <w:rsid w:val="00AD1AA0"/>
    <w:rsid w:val="00AD2890"/>
    <w:rsid w:val="00AD7C23"/>
    <w:rsid w:val="00AE1F20"/>
    <w:rsid w:val="00AE66F0"/>
    <w:rsid w:val="00AE787C"/>
    <w:rsid w:val="00B0135E"/>
    <w:rsid w:val="00B2119F"/>
    <w:rsid w:val="00B21A83"/>
    <w:rsid w:val="00B23807"/>
    <w:rsid w:val="00B30F62"/>
    <w:rsid w:val="00B36E66"/>
    <w:rsid w:val="00B37367"/>
    <w:rsid w:val="00B46E98"/>
    <w:rsid w:val="00B5605C"/>
    <w:rsid w:val="00B5646B"/>
    <w:rsid w:val="00B572F6"/>
    <w:rsid w:val="00B6076C"/>
    <w:rsid w:val="00B80732"/>
    <w:rsid w:val="00B80FA4"/>
    <w:rsid w:val="00B9750E"/>
    <w:rsid w:val="00BA1C28"/>
    <w:rsid w:val="00BC19CF"/>
    <w:rsid w:val="00BC3844"/>
    <w:rsid w:val="00BD1703"/>
    <w:rsid w:val="00BD682E"/>
    <w:rsid w:val="00BE73BE"/>
    <w:rsid w:val="00BE7A77"/>
    <w:rsid w:val="00BF2AB0"/>
    <w:rsid w:val="00C140D5"/>
    <w:rsid w:val="00C32F72"/>
    <w:rsid w:val="00C4456E"/>
    <w:rsid w:val="00C5367F"/>
    <w:rsid w:val="00C56298"/>
    <w:rsid w:val="00C565C5"/>
    <w:rsid w:val="00C61973"/>
    <w:rsid w:val="00C628C2"/>
    <w:rsid w:val="00C63B92"/>
    <w:rsid w:val="00C65872"/>
    <w:rsid w:val="00C67B61"/>
    <w:rsid w:val="00C9651E"/>
    <w:rsid w:val="00CB6F88"/>
    <w:rsid w:val="00CC0619"/>
    <w:rsid w:val="00CC428A"/>
    <w:rsid w:val="00CC4877"/>
    <w:rsid w:val="00CC68CE"/>
    <w:rsid w:val="00CD14F9"/>
    <w:rsid w:val="00CD362A"/>
    <w:rsid w:val="00CD5AA7"/>
    <w:rsid w:val="00CD69AC"/>
    <w:rsid w:val="00CD6E93"/>
    <w:rsid w:val="00CE4328"/>
    <w:rsid w:val="00CE7551"/>
    <w:rsid w:val="00CF3DDA"/>
    <w:rsid w:val="00CF5BD2"/>
    <w:rsid w:val="00CF63D8"/>
    <w:rsid w:val="00CF77D5"/>
    <w:rsid w:val="00D00509"/>
    <w:rsid w:val="00D02426"/>
    <w:rsid w:val="00D10238"/>
    <w:rsid w:val="00D12DB5"/>
    <w:rsid w:val="00D15293"/>
    <w:rsid w:val="00D26804"/>
    <w:rsid w:val="00D352DC"/>
    <w:rsid w:val="00D56F08"/>
    <w:rsid w:val="00D6169D"/>
    <w:rsid w:val="00D80EFB"/>
    <w:rsid w:val="00D92E3A"/>
    <w:rsid w:val="00D944BC"/>
    <w:rsid w:val="00D962F9"/>
    <w:rsid w:val="00DA3471"/>
    <w:rsid w:val="00DB7FEE"/>
    <w:rsid w:val="00DC3409"/>
    <w:rsid w:val="00DC674C"/>
    <w:rsid w:val="00DD5462"/>
    <w:rsid w:val="00DD6FE7"/>
    <w:rsid w:val="00DD70D9"/>
    <w:rsid w:val="00DF6A86"/>
    <w:rsid w:val="00E053A0"/>
    <w:rsid w:val="00E23C2A"/>
    <w:rsid w:val="00E24667"/>
    <w:rsid w:val="00E2587E"/>
    <w:rsid w:val="00E336DC"/>
    <w:rsid w:val="00E411F6"/>
    <w:rsid w:val="00E43E74"/>
    <w:rsid w:val="00E45F82"/>
    <w:rsid w:val="00E616E0"/>
    <w:rsid w:val="00E64778"/>
    <w:rsid w:val="00E70AF3"/>
    <w:rsid w:val="00E72E48"/>
    <w:rsid w:val="00E7371A"/>
    <w:rsid w:val="00E80273"/>
    <w:rsid w:val="00E8741B"/>
    <w:rsid w:val="00E878C8"/>
    <w:rsid w:val="00E95377"/>
    <w:rsid w:val="00EB0B61"/>
    <w:rsid w:val="00EB7012"/>
    <w:rsid w:val="00EC539F"/>
    <w:rsid w:val="00EF01E6"/>
    <w:rsid w:val="00EF4B4C"/>
    <w:rsid w:val="00EF692A"/>
    <w:rsid w:val="00F0269C"/>
    <w:rsid w:val="00F05FB7"/>
    <w:rsid w:val="00F11C47"/>
    <w:rsid w:val="00F25ABC"/>
    <w:rsid w:val="00F30022"/>
    <w:rsid w:val="00F3796F"/>
    <w:rsid w:val="00F4539F"/>
    <w:rsid w:val="00F85A0A"/>
    <w:rsid w:val="00F90BDE"/>
    <w:rsid w:val="00F93C4E"/>
    <w:rsid w:val="00F9587D"/>
    <w:rsid w:val="00F97687"/>
    <w:rsid w:val="00FA7EAA"/>
    <w:rsid w:val="00FB0199"/>
    <w:rsid w:val="00FB108F"/>
    <w:rsid w:val="00FB1BCE"/>
    <w:rsid w:val="00FB1D20"/>
    <w:rsid w:val="00FB5CDF"/>
    <w:rsid w:val="00FC09CA"/>
    <w:rsid w:val="00FD182A"/>
    <w:rsid w:val="00FD625E"/>
    <w:rsid w:val="00FF2513"/>
    <w:rsid w:val="00FF34E6"/>
    <w:rsid w:val="00FF4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25B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E616E0"/>
    <w:pPr>
      <w:tabs>
        <w:tab w:val="center" w:pos="4252"/>
        <w:tab w:val="right" w:pos="8504"/>
      </w:tabs>
      <w:snapToGrid w:val="0"/>
    </w:pPr>
  </w:style>
  <w:style w:type="character" w:styleId="a5">
    <w:name w:val="page number"/>
    <w:basedOn w:val="a0"/>
    <w:rsid w:val="00E616E0"/>
  </w:style>
  <w:style w:type="paragraph" w:styleId="a6">
    <w:name w:val="Balloon Text"/>
    <w:basedOn w:val="a"/>
    <w:semiHidden/>
    <w:rsid w:val="009211AD"/>
    <w:rPr>
      <w:rFonts w:ascii="Arial" w:eastAsia="ＭＳ ゴシック" w:hAnsi="Arial"/>
      <w:sz w:val="18"/>
      <w:szCs w:val="18"/>
    </w:rPr>
  </w:style>
  <w:style w:type="paragraph" w:styleId="a7">
    <w:name w:val="header"/>
    <w:basedOn w:val="a"/>
    <w:rsid w:val="00BE73BE"/>
    <w:pPr>
      <w:tabs>
        <w:tab w:val="center" w:pos="4252"/>
        <w:tab w:val="right" w:pos="8504"/>
      </w:tabs>
      <w:snapToGrid w:val="0"/>
    </w:pPr>
  </w:style>
  <w:style w:type="character" w:styleId="a8">
    <w:name w:val="annotation reference"/>
    <w:rsid w:val="002F64F3"/>
    <w:rPr>
      <w:sz w:val="18"/>
      <w:szCs w:val="18"/>
    </w:rPr>
  </w:style>
  <w:style w:type="paragraph" w:styleId="a9">
    <w:name w:val="annotation text"/>
    <w:basedOn w:val="a"/>
    <w:link w:val="aa"/>
    <w:rsid w:val="002F64F3"/>
    <w:pPr>
      <w:jc w:val="left"/>
    </w:pPr>
  </w:style>
  <w:style w:type="character" w:customStyle="1" w:styleId="aa">
    <w:name w:val="コメント文字列 (文字)"/>
    <w:link w:val="a9"/>
    <w:rsid w:val="002F64F3"/>
    <w:rPr>
      <w:kern w:val="2"/>
      <w:sz w:val="21"/>
      <w:szCs w:val="24"/>
    </w:rPr>
  </w:style>
  <w:style w:type="paragraph" w:styleId="ab">
    <w:name w:val="annotation subject"/>
    <w:basedOn w:val="a9"/>
    <w:next w:val="a9"/>
    <w:link w:val="ac"/>
    <w:rsid w:val="002F64F3"/>
    <w:rPr>
      <w:b/>
      <w:bCs/>
    </w:rPr>
  </w:style>
  <w:style w:type="character" w:customStyle="1" w:styleId="ac">
    <w:name w:val="コメント内容 (文字)"/>
    <w:link w:val="ab"/>
    <w:rsid w:val="002F64F3"/>
    <w:rPr>
      <w:b/>
      <w:bCs/>
      <w:kern w:val="2"/>
      <w:sz w:val="21"/>
      <w:szCs w:val="24"/>
    </w:rPr>
  </w:style>
  <w:style w:type="paragraph" w:customStyle="1" w:styleId="ad">
    <w:name w:val="表の内容"/>
    <w:basedOn w:val="a"/>
    <w:rsid w:val="002F64F3"/>
    <w:pPr>
      <w:suppressLineNumbers/>
      <w:suppressAutoHyphens/>
      <w:jc w:val="left"/>
    </w:pPr>
    <w:rPr>
      <w:rFonts w:ascii="Times New Roman" w:eastAsia="ＭＳ Ｐ明朝" w:hAnsi="Times New Roman" w:cs="Mangal"/>
      <w:sz w:val="24"/>
      <w:lang w:eastAsia="hi-IN" w:bidi="hi-IN"/>
    </w:rPr>
  </w:style>
  <w:style w:type="paragraph" w:styleId="ae">
    <w:name w:val="Revision"/>
    <w:hidden/>
    <w:uiPriority w:val="99"/>
    <w:semiHidden/>
    <w:rsid w:val="002F64F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25B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E616E0"/>
    <w:pPr>
      <w:tabs>
        <w:tab w:val="center" w:pos="4252"/>
        <w:tab w:val="right" w:pos="8504"/>
      </w:tabs>
      <w:snapToGrid w:val="0"/>
    </w:pPr>
  </w:style>
  <w:style w:type="character" w:styleId="a5">
    <w:name w:val="page number"/>
    <w:basedOn w:val="a0"/>
    <w:rsid w:val="00E616E0"/>
  </w:style>
  <w:style w:type="paragraph" w:styleId="a6">
    <w:name w:val="Balloon Text"/>
    <w:basedOn w:val="a"/>
    <w:semiHidden/>
    <w:rsid w:val="009211AD"/>
    <w:rPr>
      <w:rFonts w:ascii="Arial" w:eastAsia="ＭＳ ゴシック" w:hAnsi="Arial"/>
      <w:sz w:val="18"/>
      <w:szCs w:val="18"/>
    </w:rPr>
  </w:style>
  <w:style w:type="paragraph" w:styleId="a7">
    <w:name w:val="header"/>
    <w:basedOn w:val="a"/>
    <w:rsid w:val="00BE73BE"/>
    <w:pPr>
      <w:tabs>
        <w:tab w:val="center" w:pos="4252"/>
        <w:tab w:val="right" w:pos="8504"/>
      </w:tabs>
      <w:snapToGrid w:val="0"/>
    </w:pPr>
  </w:style>
  <w:style w:type="character" w:styleId="a8">
    <w:name w:val="annotation reference"/>
    <w:rsid w:val="002F64F3"/>
    <w:rPr>
      <w:sz w:val="18"/>
      <w:szCs w:val="18"/>
    </w:rPr>
  </w:style>
  <w:style w:type="paragraph" w:styleId="a9">
    <w:name w:val="annotation text"/>
    <w:basedOn w:val="a"/>
    <w:link w:val="aa"/>
    <w:rsid w:val="002F64F3"/>
    <w:pPr>
      <w:jc w:val="left"/>
    </w:pPr>
  </w:style>
  <w:style w:type="character" w:customStyle="1" w:styleId="aa">
    <w:name w:val="コメント文字列 (文字)"/>
    <w:link w:val="a9"/>
    <w:rsid w:val="002F64F3"/>
    <w:rPr>
      <w:kern w:val="2"/>
      <w:sz w:val="21"/>
      <w:szCs w:val="24"/>
    </w:rPr>
  </w:style>
  <w:style w:type="paragraph" w:styleId="ab">
    <w:name w:val="annotation subject"/>
    <w:basedOn w:val="a9"/>
    <w:next w:val="a9"/>
    <w:link w:val="ac"/>
    <w:rsid w:val="002F64F3"/>
    <w:rPr>
      <w:b/>
      <w:bCs/>
    </w:rPr>
  </w:style>
  <w:style w:type="character" w:customStyle="1" w:styleId="ac">
    <w:name w:val="コメント内容 (文字)"/>
    <w:link w:val="ab"/>
    <w:rsid w:val="002F64F3"/>
    <w:rPr>
      <w:b/>
      <w:bCs/>
      <w:kern w:val="2"/>
      <w:sz w:val="21"/>
      <w:szCs w:val="24"/>
    </w:rPr>
  </w:style>
  <w:style w:type="paragraph" w:customStyle="1" w:styleId="ad">
    <w:name w:val="表の内容"/>
    <w:basedOn w:val="a"/>
    <w:rsid w:val="002F64F3"/>
    <w:pPr>
      <w:suppressLineNumbers/>
      <w:suppressAutoHyphens/>
      <w:jc w:val="left"/>
    </w:pPr>
    <w:rPr>
      <w:rFonts w:ascii="Times New Roman" w:eastAsia="ＭＳ Ｐ明朝" w:hAnsi="Times New Roman" w:cs="Mangal"/>
      <w:sz w:val="24"/>
      <w:lang w:eastAsia="hi-IN" w:bidi="hi-IN"/>
    </w:rPr>
  </w:style>
  <w:style w:type="paragraph" w:styleId="ae">
    <w:name w:val="Revision"/>
    <w:hidden/>
    <w:uiPriority w:val="99"/>
    <w:semiHidden/>
    <w:rsid w:val="002F64F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624278">
      <w:bodyDiv w:val="1"/>
      <w:marLeft w:val="0"/>
      <w:marRight w:val="0"/>
      <w:marTop w:val="0"/>
      <w:marBottom w:val="0"/>
      <w:divBdr>
        <w:top w:val="none" w:sz="0" w:space="0" w:color="auto"/>
        <w:left w:val="none" w:sz="0" w:space="0" w:color="auto"/>
        <w:bottom w:val="none" w:sz="0" w:space="0" w:color="auto"/>
        <w:right w:val="none" w:sz="0" w:space="0" w:color="auto"/>
      </w:divBdr>
    </w:div>
    <w:div w:id="184053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4476A-AADA-4139-835E-122105E31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521</Words>
  <Characters>2971</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理科指導法　学習指導案　11_7</vt:lpstr>
      <vt:lpstr>道徳教育の研究</vt:lpstr>
    </vt:vector>
  </TitlesOfParts>
  <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理科指導法　学習指導案　11_7</dc:title>
  <dc:creator>教職支援センター</dc:creator>
  <cp:lastModifiedBy>yk</cp:lastModifiedBy>
  <cp:revision>2</cp:revision>
  <cp:lastPrinted>2011-05-20T03:03:00Z</cp:lastPrinted>
  <dcterms:created xsi:type="dcterms:W3CDTF">2012-11-06T12:34:00Z</dcterms:created>
  <dcterms:modified xsi:type="dcterms:W3CDTF">2012-11-06T12:34:00Z</dcterms:modified>
</cp:coreProperties>
</file>