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DAE" w:rsidRPr="007F074B" w:rsidRDefault="00FB4DAE" w:rsidP="00FB4DAE">
      <w:pPr>
        <w:jc w:val="center"/>
        <w:rPr>
          <w:b/>
          <w:sz w:val="24"/>
          <w:szCs w:val="24"/>
        </w:rPr>
      </w:pPr>
      <w:r w:rsidRPr="007F074B">
        <w:rPr>
          <w:rFonts w:hint="eastAsia"/>
          <w:b/>
          <w:sz w:val="24"/>
          <w:szCs w:val="24"/>
        </w:rPr>
        <w:t>理科指導法２　報告書（</w:t>
      </w:r>
      <w:r w:rsidRPr="007F074B">
        <w:rPr>
          <w:rFonts w:hint="eastAsia"/>
          <w:b/>
          <w:sz w:val="24"/>
          <w:szCs w:val="24"/>
        </w:rPr>
        <w:t>10</w:t>
      </w:r>
      <w:r w:rsidRPr="007F074B">
        <w:rPr>
          <w:rFonts w:hint="eastAsia"/>
          <w:b/>
          <w:sz w:val="24"/>
          <w:szCs w:val="24"/>
        </w:rPr>
        <w:t>月</w:t>
      </w:r>
      <w:r w:rsidR="00C211D4">
        <w:rPr>
          <w:rFonts w:hint="eastAsia"/>
          <w:b/>
          <w:sz w:val="24"/>
          <w:szCs w:val="24"/>
        </w:rPr>
        <w:t>24</w:t>
      </w:r>
      <w:r w:rsidRPr="007F074B">
        <w:rPr>
          <w:rFonts w:hint="eastAsia"/>
          <w:b/>
          <w:sz w:val="24"/>
          <w:szCs w:val="24"/>
        </w:rPr>
        <w:t>日実施分）</w:t>
      </w:r>
    </w:p>
    <w:p w:rsidR="00FB4DAE" w:rsidRPr="007F074B" w:rsidRDefault="00C211D4" w:rsidP="00FB4DAE">
      <w:pPr>
        <w:jc w:val="center"/>
        <w:rPr>
          <w:b/>
          <w:sz w:val="24"/>
          <w:szCs w:val="24"/>
        </w:rPr>
      </w:pPr>
      <w:r>
        <w:rPr>
          <w:rFonts w:hint="eastAsia"/>
          <w:b/>
          <w:sz w:val="24"/>
          <w:szCs w:val="24"/>
        </w:rPr>
        <w:t>力学的エネルギーと仕事</w:t>
      </w:r>
    </w:p>
    <w:p w:rsidR="00FB4DAE" w:rsidRDefault="007D4ABF" w:rsidP="00FB4DAE">
      <w:pPr>
        <w:jc w:val="right"/>
      </w:pPr>
      <w:r>
        <w:rPr>
          <w:rFonts w:hint="eastAsia"/>
        </w:rPr>
        <w:t>3</w:t>
      </w:r>
      <w:r w:rsidR="00FB4DAE">
        <w:rPr>
          <w:rFonts w:hint="eastAsia"/>
        </w:rPr>
        <w:t xml:space="preserve">班　</w:t>
      </w:r>
      <w:r w:rsidR="00F92CE4" w:rsidRPr="00F92CE4">
        <w:rPr>
          <w:rFonts w:hint="eastAsia"/>
        </w:rPr>
        <w:t>松原涼太郎　新井悠也　松崎真</w:t>
      </w:r>
    </w:p>
    <w:p w:rsidR="00FB4DAE" w:rsidRDefault="00FB4DAE" w:rsidP="00FB4DAE">
      <w:pPr>
        <w:pStyle w:val="a3"/>
        <w:numPr>
          <w:ilvl w:val="0"/>
          <w:numId w:val="1"/>
        </w:numPr>
        <w:ind w:leftChars="0"/>
      </w:pPr>
      <w:r>
        <w:rPr>
          <w:rFonts w:hint="eastAsia"/>
        </w:rPr>
        <w:t>実施日</w:t>
      </w:r>
    </w:p>
    <w:p w:rsidR="00FB4DAE" w:rsidRDefault="00FB4DAE" w:rsidP="00FB4DAE">
      <w:pPr>
        <w:ind w:leftChars="135" w:left="283"/>
      </w:pPr>
      <w:r>
        <w:rPr>
          <w:rFonts w:hint="eastAsia"/>
        </w:rPr>
        <w:t>2012</w:t>
      </w:r>
      <w:r>
        <w:rPr>
          <w:rFonts w:hint="eastAsia"/>
        </w:rPr>
        <w:t>年</w:t>
      </w:r>
      <w:r>
        <w:rPr>
          <w:rFonts w:hint="eastAsia"/>
        </w:rPr>
        <w:t>10</w:t>
      </w:r>
      <w:r>
        <w:rPr>
          <w:rFonts w:hint="eastAsia"/>
        </w:rPr>
        <w:t>月</w:t>
      </w:r>
      <w:r w:rsidR="00C211D4">
        <w:rPr>
          <w:rFonts w:hint="eastAsia"/>
        </w:rPr>
        <w:t>24</w:t>
      </w:r>
      <w:r>
        <w:rPr>
          <w:rFonts w:hint="eastAsia"/>
        </w:rPr>
        <w:t>日</w:t>
      </w:r>
    </w:p>
    <w:p w:rsidR="00FB4DAE" w:rsidRDefault="00FB4DAE" w:rsidP="00FB4DAE">
      <w:pPr>
        <w:ind w:leftChars="135" w:left="283"/>
      </w:pPr>
    </w:p>
    <w:p w:rsidR="00FB4DAE" w:rsidRDefault="00FB4DAE" w:rsidP="00FB4DAE">
      <w:pPr>
        <w:pStyle w:val="a3"/>
        <w:numPr>
          <w:ilvl w:val="0"/>
          <w:numId w:val="1"/>
        </w:numPr>
        <w:ind w:leftChars="0"/>
      </w:pPr>
      <w:r>
        <w:rPr>
          <w:rFonts w:hint="eastAsia"/>
        </w:rPr>
        <w:t>目的</w:t>
      </w:r>
    </w:p>
    <w:p w:rsidR="00FB4DAE" w:rsidRPr="00C211D4" w:rsidRDefault="00C211D4" w:rsidP="000D7CEA">
      <w:pPr>
        <w:ind w:leftChars="135" w:left="283" w:firstLineChars="100" w:firstLine="210"/>
      </w:pPr>
      <w:r>
        <w:rPr>
          <w:rFonts w:hint="eastAsia"/>
        </w:rPr>
        <w:t>力学台車を斜面から発進させ、仕事をさせる。発進させる高さと仕事をした距離の関係をグラフにしその線形関係を確かめるとともに、力学的エネルギーと仕事について理解を深める。</w:t>
      </w:r>
    </w:p>
    <w:p w:rsidR="00FB4DAE" w:rsidRPr="006363DB" w:rsidRDefault="00FB4DAE" w:rsidP="00FB4DAE">
      <w:pPr>
        <w:ind w:leftChars="135" w:left="283"/>
      </w:pPr>
    </w:p>
    <w:p w:rsidR="00F02BEF" w:rsidRDefault="00D54950" w:rsidP="00F02BEF">
      <w:pPr>
        <w:pStyle w:val="a3"/>
        <w:numPr>
          <w:ilvl w:val="0"/>
          <w:numId w:val="1"/>
        </w:numPr>
        <w:ind w:leftChars="0"/>
      </w:pPr>
      <w:r>
        <w:rPr>
          <w:rFonts w:hint="eastAsia"/>
        </w:rPr>
        <w:t>実験の理論</w:t>
      </w:r>
    </w:p>
    <w:p w:rsidR="00B227FC" w:rsidRPr="00B227FC" w:rsidRDefault="00F02BEF" w:rsidP="007A45D2">
      <w:r>
        <w:rPr>
          <w:rFonts w:hint="eastAsia"/>
          <w:noProof/>
        </w:rPr>
        <w:drawing>
          <wp:anchor distT="0" distB="0" distL="114300" distR="114300" simplePos="0" relativeHeight="251667455" behindDoc="0" locked="0" layoutInCell="1" allowOverlap="1" wp14:anchorId="3DCCDFC0" wp14:editId="77B09A58">
            <wp:simplePos x="0" y="0"/>
            <wp:positionH relativeFrom="column">
              <wp:posOffset>367665</wp:posOffset>
            </wp:positionH>
            <wp:positionV relativeFrom="paragraph">
              <wp:posOffset>73025</wp:posOffset>
            </wp:positionV>
            <wp:extent cx="3113405" cy="2009775"/>
            <wp:effectExtent l="0" t="0" r="0" b="952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3405"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00001426">
        <w:rPr>
          <w:rFonts w:hint="eastAsia"/>
          <w:noProof/>
        </w:rPr>
        <mc:AlternateContent>
          <mc:Choice Requires="wps">
            <w:drawing>
              <wp:anchor distT="0" distB="0" distL="114300" distR="114300" simplePos="0" relativeHeight="251673600" behindDoc="0" locked="0" layoutInCell="1" allowOverlap="1" wp14:anchorId="650589A8" wp14:editId="207EDC0F">
                <wp:simplePos x="0" y="0"/>
                <wp:positionH relativeFrom="column">
                  <wp:posOffset>1682115</wp:posOffset>
                </wp:positionH>
                <wp:positionV relativeFrom="paragraph">
                  <wp:posOffset>82550</wp:posOffset>
                </wp:positionV>
                <wp:extent cx="790575" cy="323850"/>
                <wp:effectExtent l="0" t="0" r="0" b="266700"/>
                <wp:wrapNone/>
                <wp:docPr id="10" name="線吹き出し 1 10"/>
                <wp:cNvGraphicFramePr/>
                <a:graphic xmlns:a="http://schemas.openxmlformats.org/drawingml/2006/main">
                  <a:graphicData uri="http://schemas.microsoft.com/office/word/2010/wordprocessingShape">
                    <wps:wsp>
                      <wps:cNvSpPr/>
                      <wps:spPr>
                        <a:xfrm>
                          <a:off x="0" y="0"/>
                          <a:ext cx="790575" cy="323850"/>
                        </a:xfrm>
                        <a:prstGeom prst="callout1">
                          <a:avLst>
                            <a:gd name="adj1" fmla="val 71776"/>
                            <a:gd name="adj2" fmla="val 51602"/>
                            <a:gd name="adj3" fmla="val 172753"/>
                            <a:gd name="adj4" fmla="val 85763"/>
                          </a:avLst>
                        </a:prstGeom>
                        <a:noFill/>
                        <a:ln w="12700" cap="flat" cmpd="sng" algn="ctr">
                          <a:solidFill>
                            <a:sysClr val="windowText" lastClr="000000"/>
                          </a:solidFill>
                          <a:prstDash val="solid"/>
                        </a:ln>
                        <a:effectLst/>
                      </wps:spPr>
                      <wps:txbx>
                        <w:txbxContent>
                          <w:p w:rsidR="007233FC" w:rsidRPr="00B227FC" w:rsidRDefault="007233FC" w:rsidP="00B227FC">
                            <w:pPr>
                              <w:jc w:val="center"/>
                              <w:rPr>
                                <w:color w:val="000000" w:themeColor="text1"/>
                              </w:rPr>
                            </w:pPr>
                            <w:r>
                              <w:rPr>
                                <w:rFonts w:hint="eastAsia"/>
                                <w:color w:val="000000" w:themeColor="text1"/>
                              </w:rPr>
                              <w:t>ものさし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線吹き出し 1 10" o:spid="_x0000_s1026" type="#_x0000_t41" style="position:absolute;left:0;text-align:left;margin-left:132.45pt;margin-top:6.5pt;width:62.2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" adj="18525,37315,11146,15504" filled="f" strokecolor="windowText" strokeweight="1pt">
                <v:textbox>
                  <w:txbxContent>
                    <w:p w:rsidR="007233FC" w:rsidRPr="00B227FC" w:rsidRDefault="007233FC" w:rsidP="00B227FC">
                      <w:pPr>
                        <w:jc w:val="center"/>
                        <w:rPr>
                          <w:color w:val="000000" w:themeColor="text1"/>
                        </w:rPr>
                      </w:pPr>
                      <w:r>
                        <w:rPr>
                          <w:rFonts w:hint="eastAsia"/>
                          <w:color w:val="000000" w:themeColor="text1"/>
                        </w:rPr>
                        <w:t>ものさし</w:t>
                      </w:r>
                    </w:p>
                  </w:txbxContent>
                </v:textbox>
                <o:callout v:ext="edit" minusx="t" minusy="t"/>
              </v:shape>
            </w:pict>
          </mc:Fallback>
        </mc:AlternateContent>
      </w:r>
    </w:p>
    <w:p w:rsidR="000D7CEA" w:rsidRDefault="007A45D2" w:rsidP="000E33FC">
      <w:pPr>
        <w:ind w:leftChars="135" w:left="283"/>
      </w:pPr>
      <w:r w:rsidRPr="007A45D2">
        <w:rPr>
          <w:noProof/>
        </w:rPr>
        <mc:AlternateContent>
          <mc:Choice Requires="wps">
            <w:drawing>
              <wp:anchor distT="0" distB="0" distL="114300" distR="114300" simplePos="0" relativeHeight="251694080" behindDoc="0" locked="0" layoutInCell="1" allowOverlap="1" wp14:anchorId="1385FF85" wp14:editId="16A8453F">
                <wp:simplePos x="0" y="0"/>
                <wp:positionH relativeFrom="column">
                  <wp:posOffset>109220</wp:posOffset>
                </wp:positionH>
                <wp:positionV relativeFrom="paragraph">
                  <wp:posOffset>200025</wp:posOffset>
                </wp:positionV>
                <wp:extent cx="257175" cy="304800"/>
                <wp:effectExtent l="0" t="0" r="9525"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304800"/>
                        </a:xfrm>
                        <a:prstGeom prst="rect">
                          <a:avLst/>
                        </a:prstGeom>
                        <a:solidFill>
                          <a:srgbClr val="FFFFFF"/>
                        </a:solidFill>
                        <a:ln w="9525">
                          <a:noFill/>
                          <a:miter lim="800000"/>
                          <a:headEnd/>
                          <a:tailEnd/>
                        </a:ln>
                      </wps:spPr>
                      <wps:txbx>
                        <w:txbxContent>
                          <w:p w:rsidR="007233FC" w:rsidRPr="007A45D2" w:rsidRDefault="007233FC" w:rsidP="007A45D2">
                            <w:pPr>
                              <w:rPr>
                                <w:i/>
                              </w:rPr>
                            </w:pPr>
                            <m:oMathPara>
                              <m:oMath>
                                <m:r>
                                  <w:rPr>
                                    <w:rFonts w:ascii="Cambria Math" w:hAnsi="Cambria Math"/>
                                  </w:rPr>
                                  <m:t>h</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8.6pt;margin-top:15.75pt;width:20.25pt;height: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" stroked="f">
                <v:textbox>
                  <w:txbxContent>
                    <w:p w:rsidR="007233FC" w:rsidRPr="007A45D2" w:rsidRDefault="007233FC" w:rsidP="007A45D2">
                      <w:pPr>
                        <w:rPr>
                          <w:i/>
                        </w:rPr>
                      </w:pPr>
                      <m:oMathPara>
                        <m:oMath>
                          <m:r>
                            <w:rPr>
                              <w:rFonts w:ascii="Cambria Math" w:hAnsi="Cambria Math"/>
                            </w:rPr>
                            <m:t>h</m:t>
                          </m:r>
                        </m:oMath>
                      </m:oMathPara>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507530A4" wp14:editId="3AD7EA9B">
                <wp:simplePos x="0" y="0"/>
                <wp:positionH relativeFrom="column">
                  <wp:posOffset>367665</wp:posOffset>
                </wp:positionH>
                <wp:positionV relativeFrom="paragraph">
                  <wp:posOffset>92075</wp:posOffset>
                </wp:positionV>
                <wp:extent cx="0" cy="514350"/>
                <wp:effectExtent l="95250" t="38100" r="57150" b="57150"/>
                <wp:wrapNone/>
                <wp:docPr id="20" name="直線矢印コネクタ 20"/>
                <wp:cNvGraphicFramePr/>
                <a:graphic xmlns:a="http://schemas.openxmlformats.org/drawingml/2006/main">
                  <a:graphicData uri="http://schemas.microsoft.com/office/word/2010/wordprocessingShape">
                    <wps:wsp>
                      <wps:cNvCnPr/>
                      <wps:spPr>
                        <a:xfrm>
                          <a:off x="0" y="0"/>
                          <a:ext cx="0" cy="514350"/>
                        </a:xfrm>
                        <a:prstGeom prst="straightConnector1">
                          <a:avLst/>
                        </a:prstGeom>
                        <a:noFill/>
                        <a:ln w="9525" cap="flat" cmpd="sng" algn="ctr">
                          <a:solidFill>
                            <a:sysClr val="windowText" lastClr="000000"/>
                          </a:solidFill>
                          <a:prstDash val="sysDash"/>
                          <a:headEnd type="arrow"/>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20" o:spid="_x0000_s1026" type="#_x0000_t32" style="position:absolute;left:0;text-align:left;margin-left:28.95pt;margin-top:7.25pt;width:0;height:4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" strokecolor="windowText">
                <v:stroke dashstyle="3 1" startarrow="open" endarrow="open"/>
              </v:shape>
            </w:pict>
          </mc:Fallback>
        </mc:AlternateContent>
      </w:r>
      <w:r w:rsidR="00001426">
        <w:rPr>
          <w:rFonts w:hint="eastAsia"/>
          <w:noProof/>
        </w:rPr>
        <mc:AlternateContent>
          <mc:Choice Requires="wps">
            <w:drawing>
              <wp:anchor distT="0" distB="0" distL="114300" distR="114300" simplePos="0" relativeHeight="251680768" behindDoc="0" locked="0" layoutInCell="1" allowOverlap="1" wp14:anchorId="08500CC9" wp14:editId="020731A5">
                <wp:simplePos x="0" y="0"/>
                <wp:positionH relativeFrom="column">
                  <wp:posOffset>320040</wp:posOffset>
                </wp:positionH>
                <wp:positionV relativeFrom="paragraph">
                  <wp:posOffset>92075</wp:posOffset>
                </wp:positionV>
                <wp:extent cx="647700" cy="0"/>
                <wp:effectExtent l="0" t="0" r="19050" b="19050"/>
                <wp:wrapNone/>
                <wp:docPr id="14" name="直線コネクタ 14"/>
                <wp:cNvGraphicFramePr/>
                <a:graphic xmlns:a="http://schemas.openxmlformats.org/drawingml/2006/main">
                  <a:graphicData uri="http://schemas.microsoft.com/office/word/2010/wordprocessingShape">
                    <wps:wsp>
                      <wps:cNvCnPr/>
                      <wps:spPr>
                        <a:xfrm flipH="1">
                          <a:off x="0" y="0"/>
                          <a:ext cx="647700"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id="直線コネクタ 14" o:spid="_x0000_s1026" style="position:absolute;left:0;text-align:lef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7.25pt" to="76.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" strokecolor="windowText">
                <v:stroke dashstyle="dash"/>
              </v:line>
            </w:pict>
          </mc:Fallback>
        </mc:AlternateContent>
      </w:r>
    </w:p>
    <w:p w:rsidR="002A7C82" w:rsidRPr="00001426" w:rsidRDefault="00001426" w:rsidP="000E33FC">
      <w:pPr>
        <w:ind w:leftChars="135" w:left="283"/>
      </w:pPr>
      <w:r>
        <w:rPr>
          <w:rFonts w:hint="eastAsia"/>
          <w:noProof/>
        </w:rPr>
        <mc:AlternateContent>
          <mc:Choice Requires="wps">
            <w:drawing>
              <wp:anchor distT="0" distB="0" distL="114300" distR="114300" simplePos="0" relativeHeight="251682816" behindDoc="0" locked="0" layoutInCell="1" allowOverlap="1" wp14:anchorId="69084A60" wp14:editId="7E1A30FF">
                <wp:simplePos x="0" y="0"/>
                <wp:positionH relativeFrom="column">
                  <wp:posOffset>-3283585</wp:posOffset>
                </wp:positionH>
                <wp:positionV relativeFrom="paragraph">
                  <wp:posOffset>377825</wp:posOffset>
                </wp:positionV>
                <wp:extent cx="647700" cy="0"/>
                <wp:effectExtent l="0" t="0" r="19050" b="19050"/>
                <wp:wrapNone/>
                <wp:docPr id="15" name="直線コネクタ 15"/>
                <wp:cNvGraphicFramePr/>
                <a:graphic xmlns:a="http://schemas.openxmlformats.org/drawingml/2006/main">
                  <a:graphicData uri="http://schemas.microsoft.com/office/word/2010/wordprocessingShape">
                    <wps:wsp>
                      <wps:cNvCnPr/>
                      <wps:spPr>
                        <a:xfrm flipH="1">
                          <a:off x="0" y="0"/>
                          <a:ext cx="647700"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id="直線コネクタ 15" o:spid="_x0000_s1026" style="position:absolute;left:0;text-align:lef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55pt,29.75pt" to="-207.5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" strokecolor="windowText">
                <v:stroke dashstyle="dash"/>
              </v:line>
            </w:pict>
          </mc:Fallback>
        </mc:AlternateContent>
      </w:r>
      <w:r>
        <w:rPr>
          <w:rFonts w:hint="eastAsia"/>
          <w:noProof/>
        </w:rPr>
        <mc:AlternateContent>
          <mc:Choice Requires="wps">
            <w:drawing>
              <wp:anchor distT="0" distB="0" distL="114300" distR="114300" simplePos="0" relativeHeight="251676672" behindDoc="0" locked="0" layoutInCell="1" allowOverlap="1" wp14:anchorId="4DD69B99" wp14:editId="3D1C2B40">
                <wp:simplePos x="0" y="0"/>
                <wp:positionH relativeFrom="column">
                  <wp:posOffset>-1359535</wp:posOffset>
                </wp:positionH>
                <wp:positionV relativeFrom="paragraph">
                  <wp:posOffset>187325</wp:posOffset>
                </wp:positionV>
                <wp:extent cx="0" cy="427990"/>
                <wp:effectExtent l="0" t="0" r="19050" b="10160"/>
                <wp:wrapNone/>
                <wp:docPr id="12" name="直線コネクタ 12"/>
                <wp:cNvGraphicFramePr/>
                <a:graphic xmlns:a="http://schemas.openxmlformats.org/drawingml/2006/main">
                  <a:graphicData uri="http://schemas.microsoft.com/office/word/2010/wordprocessingShape">
                    <wps:wsp>
                      <wps:cNvCnPr/>
                      <wps:spPr>
                        <a:xfrm flipV="1">
                          <a:off x="0" y="0"/>
                          <a:ext cx="0" cy="42799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2" o:spid="_x0000_s1026" style="position:absolute;left:0;text-align:lef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05pt,14.75pt" to="-107.0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" strokecolor="black [3213]">
                <v:stroke dashstyle="dash"/>
              </v:line>
            </w:pict>
          </mc:Fallback>
        </mc:AlternateContent>
      </w:r>
    </w:p>
    <w:p w:rsidR="00FB4DAE" w:rsidRDefault="007A45D2" w:rsidP="00FB4DAE">
      <w:pPr>
        <w:ind w:leftChars="135" w:left="283"/>
      </w:pPr>
      <w:r>
        <w:rPr>
          <w:noProof/>
        </w:rPr>
        <mc:AlternateContent>
          <mc:Choice Requires="wps">
            <w:drawing>
              <wp:anchor distT="0" distB="0" distL="114300" distR="114300" simplePos="0" relativeHeight="251695104" behindDoc="0" locked="0" layoutInCell="1" allowOverlap="1" wp14:anchorId="4791EB0C" wp14:editId="43F30799">
                <wp:simplePos x="0" y="0"/>
                <wp:positionH relativeFrom="column">
                  <wp:posOffset>2252980</wp:posOffset>
                </wp:positionH>
                <wp:positionV relativeFrom="paragraph">
                  <wp:posOffset>44450</wp:posOffset>
                </wp:positionV>
                <wp:extent cx="276225" cy="35242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52425"/>
                        </a:xfrm>
                        <a:prstGeom prst="rect">
                          <a:avLst/>
                        </a:prstGeom>
                        <a:noFill/>
                        <a:ln w="9525">
                          <a:noFill/>
                          <a:miter lim="800000"/>
                          <a:headEnd/>
                          <a:tailEnd/>
                        </a:ln>
                      </wps:spPr>
                      <wps:txbx>
                        <w:txbxContent>
                          <w:p w:rsidR="007233FC" w:rsidRPr="007A45D2" w:rsidRDefault="007233FC">
                            <w:pPr>
                              <w:rPr>
                                <w:i/>
                              </w:rPr>
                            </w:pPr>
                            <m:oMathPara>
                              <m:oMath>
                                <m:r>
                                  <w:rPr>
                                    <w:rFonts w:ascii="Cambria Math" w:hAnsi="Cambria Math"/>
                                  </w:rPr>
                                  <m:t>x</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77.4pt;margin-top:3.5pt;width:21.75pt;height:27.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" filled="f" stroked="f">
                <v:textbox>
                  <w:txbxContent>
                    <w:p w:rsidR="007233FC" w:rsidRPr="007A45D2" w:rsidRDefault="007233FC">
                      <w:pPr>
                        <w:rPr>
                          <w:i/>
                        </w:rPr>
                      </w:pPr>
                      <m:oMathPara>
                        <m:oMath>
                          <m:r>
                            <w:rPr>
                              <w:rFonts w:ascii="Cambria Math" w:hAnsi="Cambria Math"/>
                            </w:rPr>
                            <m:t>x</m:t>
                          </m:r>
                        </m:oMath>
                      </m:oMathPara>
                    </w:p>
                  </w:txbxContent>
                </v:textbox>
              </v:shape>
            </w:pict>
          </mc:Fallback>
        </mc:AlternateContent>
      </w:r>
      <w:r>
        <w:rPr>
          <w:rFonts w:hint="eastAsia"/>
          <w:noProof/>
        </w:rPr>
        <mc:AlternateContent>
          <mc:Choice Requires="wps">
            <w:drawing>
              <wp:anchor distT="0" distB="0" distL="114300" distR="114300" simplePos="0" relativeHeight="251686912" behindDoc="0" locked="0" layoutInCell="1" allowOverlap="1" wp14:anchorId="129A5024" wp14:editId="45012E8C">
                <wp:simplePos x="0" y="0"/>
                <wp:positionH relativeFrom="column">
                  <wp:posOffset>320040</wp:posOffset>
                </wp:positionH>
                <wp:positionV relativeFrom="paragraph">
                  <wp:posOffset>149225</wp:posOffset>
                </wp:positionV>
                <wp:extent cx="399415" cy="0"/>
                <wp:effectExtent l="0" t="0" r="19685" b="19050"/>
                <wp:wrapNone/>
                <wp:docPr id="17" name="直線コネクタ 17"/>
                <wp:cNvGraphicFramePr/>
                <a:graphic xmlns:a="http://schemas.openxmlformats.org/drawingml/2006/main">
                  <a:graphicData uri="http://schemas.microsoft.com/office/word/2010/wordprocessingShape">
                    <wps:wsp>
                      <wps:cNvCnPr/>
                      <wps:spPr>
                        <a:xfrm flipH="1">
                          <a:off x="0" y="0"/>
                          <a:ext cx="399415"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id="直線コネクタ 17" o:spid="_x0000_s1026" style="position:absolute;left:0;text-align:lef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11.75pt" to="56.6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" strokecolor="windowText">
                <v:stroke dashstyle="dash"/>
              </v:line>
            </w:pict>
          </mc:Fallback>
        </mc:AlternateContent>
      </w:r>
      <w:r w:rsidR="00001426">
        <w:rPr>
          <w:rFonts w:hint="eastAsia"/>
          <w:noProof/>
        </w:rPr>
        <mc:AlternateContent>
          <mc:Choice Requires="wps">
            <w:drawing>
              <wp:anchor distT="0" distB="0" distL="114300" distR="114300" simplePos="0" relativeHeight="251678720" behindDoc="0" locked="0" layoutInCell="1" allowOverlap="1" wp14:anchorId="596396E9" wp14:editId="5CA1519E">
                <wp:simplePos x="0" y="0"/>
                <wp:positionH relativeFrom="column">
                  <wp:posOffset>2225040</wp:posOffset>
                </wp:positionH>
                <wp:positionV relativeFrom="paragraph">
                  <wp:posOffset>-3810</wp:posOffset>
                </wp:positionV>
                <wp:extent cx="0" cy="390525"/>
                <wp:effectExtent l="0" t="0" r="19050" b="0"/>
                <wp:wrapNone/>
                <wp:docPr id="13" name="直線コネクタ 13"/>
                <wp:cNvGraphicFramePr/>
                <a:graphic xmlns:a="http://schemas.openxmlformats.org/drawingml/2006/main">
                  <a:graphicData uri="http://schemas.microsoft.com/office/word/2010/wordprocessingShape">
                    <wps:wsp>
                      <wps:cNvCnPr/>
                      <wps:spPr>
                        <a:xfrm>
                          <a:off x="0" y="0"/>
                          <a:ext cx="0" cy="390525"/>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id="直線コネクタ 13"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2pt,-.3pt" to="175.2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" strokecolor="windowText">
                <v:stroke dashstyle="dash"/>
              </v:line>
            </w:pict>
          </mc:Fallback>
        </mc:AlternateContent>
      </w:r>
    </w:p>
    <w:p w:rsidR="007A45D2" w:rsidRDefault="007A45D2" w:rsidP="007A45D2">
      <w:r>
        <w:rPr>
          <w:noProof/>
        </w:rPr>
        <mc:AlternateContent>
          <mc:Choice Requires="wps">
            <w:drawing>
              <wp:anchor distT="0" distB="0" distL="114300" distR="114300" simplePos="0" relativeHeight="251689984" behindDoc="0" locked="0" layoutInCell="1" allowOverlap="1" wp14:anchorId="69E50AAA" wp14:editId="12D6FBBE">
                <wp:simplePos x="0" y="0"/>
                <wp:positionH relativeFrom="column">
                  <wp:posOffset>2225040</wp:posOffset>
                </wp:positionH>
                <wp:positionV relativeFrom="paragraph">
                  <wp:posOffset>101600</wp:posOffset>
                </wp:positionV>
                <wp:extent cx="304800" cy="1"/>
                <wp:effectExtent l="38100" t="76200" r="19050" b="114300"/>
                <wp:wrapNone/>
                <wp:docPr id="19" name="直線矢印コネクタ 19"/>
                <wp:cNvGraphicFramePr/>
                <a:graphic xmlns:a="http://schemas.openxmlformats.org/drawingml/2006/main">
                  <a:graphicData uri="http://schemas.microsoft.com/office/word/2010/wordprocessingShape">
                    <wps:wsp>
                      <wps:cNvCnPr/>
                      <wps:spPr>
                        <a:xfrm>
                          <a:off x="0" y="0"/>
                          <a:ext cx="304800" cy="1"/>
                        </a:xfrm>
                        <a:prstGeom prst="straightConnector1">
                          <a:avLst/>
                        </a:prstGeom>
                        <a:ln>
                          <a:solidFill>
                            <a:schemeClr val="tx1"/>
                          </a:solidFill>
                          <a:prstDash val="sysDash"/>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19" o:spid="_x0000_s1026" type="#_x0000_t32" style="position:absolute;left:0;text-align:left;margin-left:175.2pt;margin-top:8pt;width:24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" strokecolor="black [3213]">
                <v:stroke dashstyle="3 1" startarrow="open" endarrow="open"/>
              </v:shape>
            </w:pict>
          </mc:Fallback>
        </mc:AlternateContent>
      </w:r>
      <w:r>
        <w:rPr>
          <w:rFonts w:hint="eastAsia"/>
          <w:noProof/>
        </w:rPr>
        <mc:AlternateContent>
          <mc:Choice Requires="wps">
            <w:drawing>
              <wp:anchor distT="0" distB="0" distL="114300" distR="114300" simplePos="0" relativeHeight="251684864" behindDoc="0" locked="0" layoutInCell="1" allowOverlap="1" wp14:anchorId="5813ADFA" wp14:editId="06062BD6">
                <wp:simplePos x="0" y="0"/>
                <wp:positionH relativeFrom="column">
                  <wp:posOffset>2529840</wp:posOffset>
                </wp:positionH>
                <wp:positionV relativeFrom="paragraph">
                  <wp:posOffset>100965</wp:posOffset>
                </wp:positionV>
                <wp:extent cx="0" cy="390525"/>
                <wp:effectExtent l="0" t="0" r="19050" b="0"/>
                <wp:wrapNone/>
                <wp:docPr id="16" name="直線コネクタ 16"/>
                <wp:cNvGraphicFramePr/>
                <a:graphic xmlns:a="http://schemas.openxmlformats.org/drawingml/2006/main">
                  <a:graphicData uri="http://schemas.microsoft.com/office/word/2010/wordprocessingShape">
                    <wps:wsp>
                      <wps:cNvCnPr/>
                      <wps:spPr>
                        <a:xfrm>
                          <a:off x="0" y="0"/>
                          <a:ext cx="0" cy="390525"/>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id="直線コネクタ 16"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2pt,7.95pt" to="199.2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" strokecolor="windowText">
                <v:stroke dashstyle="dash"/>
              </v:line>
            </w:pict>
          </mc:Fallback>
        </mc:AlternateContent>
      </w:r>
      <w:r>
        <w:rPr>
          <w:rFonts w:hint="eastAsia"/>
          <w:noProof/>
        </w:rPr>
        <mc:AlternateContent>
          <mc:Choice Requires="wps">
            <w:drawing>
              <wp:anchor distT="0" distB="0" distL="114300" distR="114300" simplePos="0" relativeHeight="251675648" behindDoc="0" locked="0" layoutInCell="1" allowOverlap="1" wp14:anchorId="35CC6651" wp14:editId="7D7E0664">
                <wp:simplePos x="0" y="0"/>
                <wp:positionH relativeFrom="column">
                  <wp:posOffset>3174365</wp:posOffset>
                </wp:positionH>
                <wp:positionV relativeFrom="paragraph">
                  <wp:posOffset>6350</wp:posOffset>
                </wp:positionV>
                <wp:extent cx="790575" cy="333375"/>
                <wp:effectExtent l="304800" t="152400" r="0" b="0"/>
                <wp:wrapNone/>
                <wp:docPr id="11" name="線吹き出し 1 11"/>
                <wp:cNvGraphicFramePr/>
                <a:graphic xmlns:a="http://schemas.openxmlformats.org/drawingml/2006/main">
                  <a:graphicData uri="http://schemas.microsoft.com/office/word/2010/wordprocessingShape">
                    <wps:wsp>
                      <wps:cNvSpPr/>
                      <wps:spPr>
                        <a:xfrm>
                          <a:off x="0" y="0"/>
                          <a:ext cx="790575" cy="333375"/>
                        </a:xfrm>
                        <a:prstGeom prst="callout1">
                          <a:avLst>
                            <a:gd name="adj1" fmla="val 53877"/>
                            <a:gd name="adj2" fmla="val 22686"/>
                            <a:gd name="adj3" fmla="val -41785"/>
                            <a:gd name="adj4" fmla="val -37129"/>
                          </a:avLst>
                        </a:prstGeom>
                        <a:noFill/>
                        <a:ln w="12700" cap="flat" cmpd="sng" algn="ctr">
                          <a:solidFill>
                            <a:sysClr val="windowText" lastClr="000000"/>
                          </a:solidFill>
                          <a:prstDash val="solid"/>
                        </a:ln>
                        <a:effectLst/>
                      </wps:spPr>
                      <wps:txbx>
                        <w:txbxContent>
                          <w:p w:rsidR="007233FC" w:rsidRPr="00B227FC" w:rsidRDefault="007233FC" w:rsidP="00B227FC">
                            <w:pPr>
                              <w:jc w:val="center"/>
                              <w:rPr>
                                <w:color w:val="000000" w:themeColor="text1"/>
                              </w:rPr>
                            </w:pPr>
                            <w:r>
                              <w:rPr>
                                <w:rFonts w:hint="eastAsia"/>
                                <w:color w:val="000000" w:themeColor="text1"/>
                              </w:rPr>
                              <w:t>厚い本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線吹き出し 1 11" o:spid="_x0000_s1029" type="#_x0000_t41" style="position:absolute;left:0;text-align:left;margin-left:249.95pt;margin-top:.5pt;width:62.2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" adj="-8020,-9026,4900,11637" filled="f" strokecolor="windowText" strokeweight="1pt">
                <v:textbox>
                  <w:txbxContent>
                    <w:p w:rsidR="007233FC" w:rsidRPr="00B227FC" w:rsidRDefault="007233FC" w:rsidP="00B227FC">
                      <w:pPr>
                        <w:jc w:val="center"/>
                        <w:rPr>
                          <w:color w:val="000000" w:themeColor="text1"/>
                        </w:rPr>
                      </w:pPr>
                      <w:r>
                        <w:rPr>
                          <w:rFonts w:hint="eastAsia"/>
                          <w:color w:val="000000" w:themeColor="text1"/>
                        </w:rPr>
                        <w:t>厚い本</w:t>
                      </w:r>
                    </w:p>
                  </w:txbxContent>
                </v:textbox>
              </v:shape>
            </w:pict>
          </mc:Fallback>
        </mc:AlternateContent>
      </w:r>
    </w:p>
    <w:p w:rsidR="007A45D2" w:rsidRDefault="007A45D2" w:rsidP="007A45D2">
      <w:r w:rsidRPr="007A45D2">
        <w:rPr>
          <w:rFonts w:hint="eastAsia"/>
          <w:noProof/>
        </w:rPr>
        <mc:AlternateContent>
          <mc:Choice Requires="wps">
            <w:drawing>
              <wp:anchor distT="0" distB="0" distL="114300" distR="114300" simplePos="0" relativeHeight="251688960" behindDoc="0" locked="0" layoutInCell="1" allowOverlap="1" wp14:anchorId="50FA3F81" wp14:editId="2B631C32">
                <wp:simplePos x="0" y="0"/>
                <wp:positionH relativeFrom="column">
                  <wp:posOffset>891540</wp:posOffset>
                </wp:positionH>
                <wp:positionV relativeFrom="paragraph">
                  <wp:posOffset>-3175</wp:posOffset>
                </wp:positionV>
                <wp:extent cx="790575" cy="333375"/>
                <wp:effectExtent l="0" t="762000" r="0" b="0"/>
                <wp:wrapNone/>
                <wp:docPr id="18" name="線吹き出し 1 18"/>
                <wp:cNvGraphicFramePr/>
                <a:graphic xmlns:a="http://schemas.openxmlformats.org/drawingml/2006/main">
                  <a:graphicData uri="http://schemas.microsoft.com/office/word/2010/wordprocessingShape">
                    <wps:wsp>
                      <wps:cNvSpPr/>
                      <wps:spPr>
                        <a:xfrm>
                          <a:off x="0" y="0"/>
                          <a:ext cx="790575" cy="333375"/>
                        </a:xfrm>
                        <a:prstGeom prst="callout1">
                          <a:avLst>
                            <a:gd name="adj1" fmla="val 16734"/>
                            <a:gd name="adj2" fmla="val 46782"/>
                            <a:gd name="adj3" fmla="val -221785"/>
                            <a:gd name="adj4" fmla="val 18293"/>
                          </a:avLst>
                        </a:prstGeom>
                        <a:noFill/>
                        <a:ln w="12700" cap="flat" cmpd="sng" algn="ctr">
                          <a:solidFill>
                            <a:sysClr val="windowText" lastClr="000000"/>
                          </a:solidFill>
                          <a:prstDash val="solid"/>
                        </a:ln>
                        <a:effectLst/>
                      </wps:spPr>
                      <wps:txbx>
                        <w:txbxContent>
                          <w:p w:rsidR="007233FC" w:rsidRPr="00B227FC" w:rsidRDefault="007233FC" w:rsidP="007A45D2">
                            <w:pPr>
                              <w:jc w:val="center"/>
                              <w:rPr>
                                <w:color w:val="000000" w:themeColor="text1"/>
                              </w:rPr>
                            </w:pPr>
                            <w:r>
                              <w:rPr>
                                <w:rFonts w:hint="eastAsia"/>
                                <w:color w:val="000000" w:themeColor="text1"/>
                              </w:rPr>
                              <w:t>力学台車本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線吹き出し 1 18" o:spid="_x0000_s1030" type="#_x0000_t41" style="position:absolute;left:0;text-align:left;margin-left:70.2pt;margin-top:-.25pt;width:62.25pt;height:2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" adj="3951,-47906,10105,3615" filled="f" strokecolor="windowText" strokeweight="1pt">
                <v:textbox>
                  <w:txbxContent>
                    <w:p w:rsidR="007233FC" w:rsidRPr="00B227FC" w:rsidRDefault="007233FC" w:rsidP="007A45D2">
                      <w:pPr>
                        <w:jc w:val="center"/>
                        <w:rPr>
                          <w:color w:val="000000" w:themeColor="text1"/>
                        </w:rPr>
                      </w:pPr>
                      <w:r>
                        <w:rPr>
                          <w:rFonts w:hint="eastAsia"/>
                          <w:color w:val="000000" w:themeColor="text1"/>
                        </w:rPr>
                        <w:t>力学台車本</w:t>
                      </w:r>
                    </w:p>
                  </w:txbxContent>
                </v:textbox>
              </v:shape>
            </w:pict>
          </mc:Fallback>
        </mc:AlternateContent>
      </w:r>
    </w:p>
    <w:p w:rsidR="007A45D2" w:rsidRDefault="007A45D2" w:rsidP="007A45D2"/>
    <w:p w:rsidR="007A45D2" w:rsidRDefault="00F02BEF" w:rsidP="007A45D2">
      <w:r>
        <w:rPr>
          <w:noProof/>
        </w:rPr>
        <mc:AlternateContent>
          <mc:Choice Requires="wps">
            <w:drawing>
              <wp:anchor distT="0" distB="0" distL="114300" distR="114300" simplePos="0" relativeHeight="251697152" behindDoc="0" locked="0" layoutInCell="1" allowOverlap="1" wp14:anchorId="57EFF039" wp14:editId="2ADFAA0D">
                <wp:simplePos x="0" y="0"/>
                <wp:positionH relativeFrom="column">
                  <wp:posOffset>1210310</wp:posOffset>
                </wp:positionH>
                <wp:positionV relativeFrom="paragraph">
                  <wp:posOffset>156845</wp:posOffset>
                </wp:positionV>
                <wp:extent cx="2374265" cy="1403985"/>
                <wp:effectExtent l="0" t="0" r="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7233FC" w:rsidRDefault="007233FC">
                            <w:r>
                              <w:rPr>
                                <w:rFonts w:hint="eastAsia"/>
                              </w:rPr>
                              <w:t>図</w:t>
                            </w:r>
                            <w:r>
                              <w:rPr>
                                <w:rFonts w:hint="eastAsia"/>
                              </w:rPr>
                              <w:t xml:space="preserve">1 </w:t>
                            </w:r>
                            <w:r>
                              <w:rPr>
                                <w:rFonts w:hint="eastAsia"/>
                              </w:rPr>
                              <w:t>実験の概略図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position:absolute;left:0;text-align:left;margin-left:95.3pt;margin-top:12.35pt;width:186.95pt;height:110.55pt;z-index:2516971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" filled="f" stroked="f">
                <v:textbox style="mso-fit-shape-to-text:t">
                  <w:txbxContent>
                    <w:p w:rsidR="007233FC" w:rsidRDefault="007233FC">
                      <w:r>
                        <w:rPr>
                          <w:rFonts w:hint="eastAsia"/>
                        </w:rPr>
                        <w:t>図</w:t>
                      </w:r>
                      <w:r>
                        <w:rPr>
                          <w:rFonts w:hint="eastAsia"/>
                        </w:rPr>
                        <w:t xml:space="preserve">1 </w:t>
                      </w:r>
                      <w:r>
                        <w:rPr>
                          <w:rFonts w:hint="eastAsia"/>
                        </w:rPr>
                        <w:t>実験の概略図</w:t>
                      </w:r>
                    </w:p>
                  </w:txbxContent>
                </v:textbox>
              </v:shape>
            </w:pict>
          </mc:Fallback>
        </mc:AlternateContent>
      </w:r>
    </w:p>
    <w:p w:rsidR="007A45D2" w:rsidRDefault="007A45D2" w:rsidP="007A45D2"/>
    <w:p w:rsidR="007A45D2" w:rsidRDefault="007A45D2" w:rsidP="00F02BEF">
      <w:pPr>
        <w:ind w:leftChars="100" w:left="210"/>
      </w:pPr>
    </w:p>
    <w:p w:rsidR="00E12C0C" w:rsidRDefault="00F02BEF" w:rsidP="00222C00">
      <w:pPr>
        <w:ind w:leftChars="100" w:left="210"/>
      </w:pPr>
      <w:r>
        <w:rPr>
          <w:rFonts w:hint="eastAsia"/>
        </w:rPr>
        <w:t xml:space="preserve">  </w:t>
      </w:r>
      <w:r w:rsidR="001E75D1">
        <w:rPr>
          <w:rFonts w:hint="eastAsia"/>
        </w:rPr>
        <w:t>図</w:t>
      </w:r>
      <w:r w:rsidR="001E75D1">
        <w:rPr>
          <w:rFonts w:hint="eastAsia"/>
        </w:rPr>
        <w:t>1</w:t>
      </w:r>
      <w:r w:rsidR="001E75D1">
        <w:rPr>
          <w:rFonts w:hint="eastAsia"/>
        </w:rPr>
        <w:t>に示したように、</w:t>
      </w:r>
      <w:r>
        <w:rPr>
          <w:rFonts w:hint="eastAsia"/>
        </w:rPr>
        <w:t>力学台車が斜面から発進し、</w:t>
      </w:r>
      <w:r w:rsidR="00D01D8E">
        <w:rPr>
          <w:rFonts w:hint="eastAsia"/>
        </w:rPr>
        <w:t>下り終えたのちに本の間に挟まれたものさしを押し込み停止したとする。</w:t>
      </w:r>
      <w:r w:rsidR="00222C00">
        <w:rPr>
          <w:rFonts w:hint="eastAsia"/>
        </w:rPr>
        <w:t>台車の持つ力学的エネルギーは、発進前</w:t>
      </w:r>
      <w:r w:rsidR="00FC6888">
        <w:rPr>
          <w:rFonts w:hint="eastAsia"/>
        </w:rPr>
        <w:t>において、</w:t>
      </w:r>
      <w:r w:rsidR="00222C00">
        <w:rPr>
          <w:rFonts w:hint="eastAsia"/>
        </w:rPr>
        <w:t>速度が</w:t>
      </w:r>
      <w:r w:rsidR="00222C00">
        <w:rPr>
          <w:rFonts w:hint="eastAsia"/>
        </w:rPr>
        <w:t>0</w:t>
      </w:r>
      <w:r w:rsidR="00222C00">
        <w:rPr>
          <w:rFonts w:hint="eastAsia"/>
        </w:rPr>
        <w:t>であるから</w:t>
      </w:r>
      <w:r w:rsidR="00FC6888">
        <w:rPr>
          <w:rFonts w:hint="eastAsia"/>
        </w:rPr>
        <w:t>重力による位置エネルギーのみである。その後位置エネルギーの基準となる地面に達したとき運動エネルギーが最大となり、その後ものさしを押し込み停止したことから、ものさしに仕事をしたことになる。</w:t>
      </w:r>
      <w:r w:rsidR="00D01D8E">
        <w:rPr>
          <w:rFonts w:hint="eastAsia"/>
        </w:rPr>
        <w:t>台車の質量を</w:t>
      </w:r>
      <m:oMath>
        <m:r>
          <w:rPr>
            <w:rFonts w:ascii="Cambria Math" w:hAnsi="Cambria Math"/>
          </w:rPr>
          <m:t>m</m:t>
        </m:r>
      </m:oMath>
      <w:r w:rsidR="00D01D8E">
        <w:rPr>
          <w:rFonts w:hint="eastAsia"/>
        </w:rPr>
        <w:t>〔</w:t>
      </w:r>
      <w:r w:rsidR="00222C00">
        <w:rPr>
          <w:rFonts w:hint="eastAsia"/>
        </w:rPr>
        <w:t>kg</w:t>
      </w:r>
      <w:r w:rsidR="00D01D8E">
        <w:rPr>
          <w:rFonts w:hint="eastAsia"/>
        </w:rPr>
        <w:t>〕、発進時の力学台車の重心の地面からの距離を</w:t>
      </w:r>
      <m:oMath>
        <m:r>
          <w:rPr>
            <w:rFonts w:ascii="Cambria Math" w:hAnsi="Cambria Math"/>
          </w:rPr>
          <m:t>h</m:t>
        </m:r>
      </m:oMath>
      <w:r w:rsidR="00222C00">
        <w:rPr>
          <w:rFonts w:hint="eastAsia"/>
        </w:rPr>
        <w:t>〔ｍ〕</w:t>
      </w:r>
      <w:r w:rsidR="00E12C0C">
        <w:rPr>
          <w:rFonts w:hint="eastAsia"/>
        </w:rPr>
        <w:t>、重力加速度の大きさを</w:t>
      </w:r>
      <w:r w:rsidR="00E12C0C" w:rsidRPr="00A40AB2">
        <w:rPr>
          <w:rFonts w:ascii="Arial Unicode MS" w:eastAsia="Arial Unicode MS" w:hAnsi="Arial Unicode MS" w:cs="Arial Unicode MS" w:hint="eastAsia"/>
          <w:i/>
          <w:sz w:val="20"/>
        </w:rPr>
        <w:t>g</w:t>
      </w:r>
      <w:r w:rsidR="00E12C0C">
        <w:rPr>
          <w:rFonts w:hint="eastAsia"/>
        </w:rPr>
        <w:t>〔ｍ</w:t>
      </w:r>
      <w:r w:rsidR="00E12C0C">
        <w:rPr>
          <w:rFonts w:hint="eastAsia"/>
        </w:rPr>
        <w:t>/</w:t>
      </w:r>
      <w:r w:rsidR="00E12C0C" w:rsidRPr="00E12C0C">
        <w:rPr>
          <w:rFonts w:hint="eastAsia"/>
        </w:rPr>
        <w:t>ｓ</w:t>
      </w:r>
      <w:r w:rsidR="00E12C0C" w:rsidRPr="00E12C0C">
        <w:rPr>
          <w:rFonts w:hint="eastAsia"/>
          <w:vertAlign w:val="superscript"/>
        </w:rPr>
        <w:t>2</w:t>
      </w:r>
      <w:r w:rsidR="00E12C0C">
        <w:rPr>
          <w:rFonts w:hint="eastAsia"/>
        </w:rPr>
        <w:t>〕とす</w:t>
      </w:r>
      <w:r w:rsidR="00D01D8E">
        <w:rPr>
          <w:rFonts w:hint="eastAsia"/>
        </w:rPr>
        <w:t>る</w:t>
      </w:r>
      <w:r w:rsidR="00FC6888">
        <w:rPr>
          <w:rFonts w:hint="eastAsia"/>
        </w:rPr>
        <w:t>。ものさしを押し込む力を一定と仮定しその大きさを</w:t>
      </w:r>
      <m:oMath>
        <m:r>
          <w:rPr>
            <w:rFonts w:ascii="Cambria Math" w:hAnsi="Cambria Math"/>
          </w:rPr>
          <m:t>F</m:t>
        </m:r>
      </m:oMath>
      <w:r w:rsidR="00FC6888" w:rsidRPr="00FC6888">
        <w:rPr>
          <w:rFonts w:hint="eastAsia"/>
        </w:rPr>
        <w:t>〔</w:t>
      </w:r>
      <w:r w:rsidR="00FC6888">
        <w:rPr>
          <w:rFonts w:hint="eastAsia"/>
        </w:rPr>
        <w:t>N</w:t>
      </w:r>
      <w:r w:rsidR="00FC6888" w:rsidRPr="00FC6888">
        <w:rPr>
          <w:rFonts w:hint="eastAsia"/>
        </w:rPr>
        <w:t>〕</w:t>
      </w:r>
      <w:r w:rsidR="00FC6888">
        <w:rPr>
          <w:rFonts w:hint="eastAsia"/>
        </w:rPr>
        <w:t>、押し込んだ距離を</w:t>
      </w:r>
      <m:oMath>
        <m:r>
          <w:rPr>
            <w:rFonts w:ascii="Cambria Math" w:hAnsi="Cambria Math"/>
          </w:rPr>
          <m:t>x</m:t>
        </m:r>
      </m:oMath>
      <w:r w:rsidR="00FC6888" w:rsidRPr="00FC6888">
        <w:rPr>
          <w:rFonts w:hint="eastAsia"/>
        </w:rPr>
        <w:t>〔ｍ〕</w:t>
      </w:r>
      <w:r w:rsidR="00FC6888">
        <w:rPr>
          <w:rFonts w:hint="eastAsia"/>
        </w:rPr>
        <w:t>とし、力学的エネルギーがすべてものさしを押し込む仕事となったとすると</w:t>
      </w:r>
      <w:r w:rsidR="00E12C0C">
        <w:rPr>
          <w:rFonts w:hint="eastAsia"/>
        </w:rPr>
        <w:t>以下の関係が成り立つ。</w:t>
      </w:r>
    </w:p>
    <w:p w:rsidR="007A45D2" w:rsidRDefault="00FC6888" w:rsidP="00E12C0C">
      <w:pPr>
        <w:ind w:leftChars="100" w:left="210"/>
        <w:jc w:val="center"/>
        <w:rPr>
          <w:i/>
        </w:rPr>
      </w:pPr>
      <m:oMath>
        <m:r>
          <w:rPr>
            <w:rFonts w:ascii="Cambria Math" w:hAnsi="Cambria Math" w:cstheme="majorHAnsi"/>
          </w:rPr>
          <m:t>m</m:t>
        </m:r>
      </m:oMath>
      <w:r w:rsidR="00E12C0C" w:rsidRPr="00A40AB2">
        <w:rPr>
          <w:rFonts w:asciiTheme="majorHAnsi" w:hAnsiTheme="majorHAnsi" w:cstheme="majorHAnsi"/>
          <w:sz w:val="20"/>
          <w:lang w:val="en"/>
        </w:rPr>
        <w:t xml:space="preserve"> </w:t>
      </w:r>
      <w:r w:rsidR="00E12C0C" w:rsidRPr="00A40AB2">
        <w:rPr>
          <w:rFonts w:ascii="Arial Unicode MS" w:eastAsia="Arial Unicode MS" w:hAnsi="Arial Unicode MS" w:cs="Arial Unicode MS" w:hint="eastAsia"/>
          <w:i/>
          <w:sz w:val="20"/>
        </w:rPr>
        <w:t>g</w:t>
      </w:r>
      <m:oMath>
        <m:r>
          <w:rPr>
            <w:rFonts w:ascii="Cambria Math" w:hAnsi="Cambria Math"/>
          </w:rPr>
          <m:t xml:space="preserve"> </m:t>
        </m:r>
        <m:r>
          <w:rPr>
            <w:rFonts w:ascii="Cambria Math" w:eastAsia="HGP教科書体" w:hAnsi="Cambria Math"/>
          </w:rPr>
          <m:t>h</m:t>
        </m:r>
        <m:r>
          <m:rPr>
            <m:sty m:val="p"/>
          </m:rPr>
          <w:rPr>
            <w:rFonts w:ascii="Cambria Math" w:eastAsia="HGP教科書体" w:hAnsi="Cambria Math"/>
          </w:rPr>
          <m:t>=</m:t>
        </m:r>
        <m:r>
          <w:rPr>
            <w:rFonts w:ascii="Cambria Math" w:eastAsia="HGP教科書体" w:hAnsi="Cambria Math"/>
          </w:rPr>
          <m:t>Fx</m:t>
        </m:r>
      </m:oMath>
    </w:p>
    <w:p w:rsidR="00E12C0C" w:rsidRDefault="00E12C0C" w:rsidP="00E12C0C">
      <w:pPr>
        <w:ind w:leftChars="100" w:left="210"/>
        <w:jc w:val="left"/>
      </w:pPr>
      <m:oMath>
        <m:r>
          <w:rPr>
            <w:rFonts w:ascii="Cambria Math" w:hAnsi="Cambria Math"/>
          </w:rPr>
          <m:t>h</m:t>
        </m:r>
      </m:oMath>
      <w:r>
        <w:rPr>
          <w:rFonts w:hint="eastAsia"/>
        </w:rPr>
        <w:t>と</w:t>
      </w:r>
      <m:oMath>
        <m:r>
          <w:rPr>
            <w:rFonts w:ascii="Cambria Math" w:hAnsi="Cambria Math"/>
          </w:rPr>
          <m:t>x</m:t>
        </m:r>
      </m:oMath>
      <w:r>
        <w:rPr>
          <w:rFonts w:hint="eastAsia"/>
        </w:rPr>
        <w:t>の間には線形関係が成り立つことが予想され、実験によってそれを確かめる。</w:t>
      </w:r>
    </w:p>
    <w:p w:rsidR="00E12C0C" w:rsidRPr="00E12C0C" w:rsidRDefault="00E12C0C" w:rsidP="00E12C0C">
      <w:pPr>
        <w:ind w:leftChars="100" w:left="210"/>
        <w:jc w:val="left"/>
      </w:pPr>
    </w:p>
    <w:p w:rsidR="00BD60B8" w:rsidRDefault="00001426" w:rsidP="00BD60B8">
      <w:pPr>
        <w:pStyle w:val="a3"/>
        <w:numPr>
          <w:ilvl w:val="0"/>
          <w:numId w:val="3"/>
        </w:numPr>
        <w:ind w:leftChars="0"/>
      </w:pPr>
      <w:r>
        <w:rPr>
          <w:rFonts w:hint="eastAsia"/>
          <w:noProof/>
        </w:rPr>
        <mc:AlternateContent>
          <mc:Choice Requires="wps">
            <w:drawing>
              <wp:anchor distT="0" distB="0" distL="114300" distR="114300" simplePos="0" relativeHeight="251671552" behindDoc="0" locked="0" layoutInCell="1" allowOverlap="1" wp14:anchorId="45E95AE0" wp14:editId="24501712">
                <wp:simplePos x="0" y="0"/>
                <wp:positionH relativeFrom="column">
                  <wp:posOffset>-2940685</wp:posOffset>
                </wp:positionH>
                <wp:positionV relativeFrom="paragraph">
                  <wp:posOffset>25400</wp:posOffset>
                </wp:positionV>
                <wp:extent cx="790575" cy="333375"/>
                <wp:effectExtent l="0" t="857250" r="0" b="0"/>
                <wp:wrapNone/>
                <wp:docPr id="5" name="線吹き出し 1 5"/>
                <wp:cNvGraphicFramePr/>
                <a:graphic xmlns:a="http://schemas.openxmlformats.org/drawingml/2006/main">
                  <a:graphicData uri="http://schemas.microsoft.com/office/word/2010/wordprocessingShape">
                    <wps:wsp>
                      <wps:cNvSpPr/>
                      <wps:spPr>
                        <a:xfrm>
                          <a:off x="0" y="0"/>
                          <a:ext cx="790575" cy="333375"/>
                        </a:xfrm>
                        <a:prstGeom prst="callout1">
                          <a:avLst>
                            <a:gd name="adj1" fmla="val 25305"/>
                            <a:gd name="adj2" fmla="val 50397"/>
                            <a:gd name="adj3" fmla="val -247499"/>
                            <a:gd name="adj4" fmla="val 47209"/>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33FC" w:rsidRPr="00B227FC" w:rsidRDefault="007233FC" w:rsidP="00B227FC">
                            <w:pPr>
                              <w:jc w:val="center"/>
                              <w:rPr>
                                <w:color w:val="000000" w:themeColor="text1"/>
                              </w:rPr>
                            </w:pPr>
                            <w:r>
                              <w:rPr>
                                <w:rFonts w:hint="eastAsia"/>
                                <w:color w:val="000000" w:themeColor="text1"/>
                              </w:rPr>
                              <w:t>力学台車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線吹き出し 1 5" o:spid="_x0000_s1032" type="#_x0000_t41" style="position:absolute;left:0;text-align:left;margin-left:-231.55pt;margin-top:2pt;width:62.2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" adj="10197,-53460,10886,5466" filled="f" strokecolor="black [3213]" strokeweight="1pt">
                <v:textbox>
                  <w:txbxContent>
                    <w:p w:rsidR="007233FC" w:rsidRPr="00B227FC" w:rsidRDefault="007233FC" w:rsidP="00B227FC">
                      <w:pPr>
                        <w:jc w:val="center"/>
                        <w:rPr>
                          <w:color w:val="000000" w:themeColor="text1"/>
                        </w:rPr>
                      </w:pPr>
                      <w:r>
                        <w:rPr>
                          <w:rFonts w:hint="eastAsia"/>
                          <w:color w:val="000000" w:themeColor="text1"/>
                        </w:rPr>
                        <w:t>力学台車</w:t>
                      </w:r>
                    </w:p>
                  </w:txbxContent>
                </v:textbox>
              </v:shape>
            </w:pict>
          </mc:Fallback>
        </mc:AlternateContent>
      </w:r>
      <w:r w:rsidR="00FB4DAE">
        <w:rPr>
          <w:rFonts w:hint="eastAsia"/>
        </w:rPr>
        <w:t>実験方法</w:t>
      </w:r>
    </w:p>
    <w:p w:rsidR="002E0193" w:rsidRDefault="00BD60B8" w:rsidP="00BD60B8">
      <w:pPr>
        <w:pStyle w:val="a3"/>
        <w:ind w:leftChars="0" w:left="420"/>
      </w:pPr>
      <w:r w:rsidRPr="00BD60B8">
        <w:rPr>
          <w:rFonts w:hint="eastAsia"/>
        </w:rPr>
        <w:t>〇</w:t>
      </w:r>
      <w:r>
        <w:rPr>
          <w:rFonts w:hint="eastAsia"/>
        </w:rPr>
        <w:t>準備するもの</w:t>
      </w:r>
    </w:p>
    <w:p w:rsidR="00BD60B8" w:rsidRDefault="00BD60B8" w:rsidP="00BD60B8">
      <w:pPr>
        <w:pStyle w:val="a3"/>
        <w:ind w:leftChars="0" w:left="420"/>
      </w:pPr>
      <w:r w:rsidRPr="00BD60B8">
        <w:lastRenderedPageBreak/>
        <w:t>力学台車用滑走台</w:t>
      </w:r>
      <w:r>
        <w:rPr>
          <w:rFonts w:hint="eastAsia"/>
        </w:rPr>
        <w:t>（ナリカ社製</w:t>
      </w:r>
      <w:r>
        <w:rPr>
          <w:rFonts w:hint="eastAsia"/>
        </w:rPr>
        <w:t xml:space="preserve"> 1</w:t>
      </w:r>
      <w:r>
        <w:rPr>
          <w:rFonts w:hint="eastAsia"/>
        </w:rPr>
        <w:t>台￥</w:t>
      </w:r>
      <w:r>
        <w:rPr>
          <w:rFonts w:hint="eastAsia"/>
        </w:rPr>
        <w:t>14000</w:t>
      </w:r>
      <w:r w:rsidR="00011519">
        <w:rPr>
          <w:rFonts w:hint="eastAsia"/>
        </w:rPr>
        <w:t xml:space="preserve">  40</w:t>
      </w:r>
      <w:r w:rsidR="00011519">
        <w:rPr>
          <w:rFonts w:hint="eastAsia"/>
        </w:rPr>
        <w:t>人学級で一班</w:t>
      </w:r>
      <w:r w:rsidR="00011519">
        <w:rPr>
          <w:rFonts w:hint="eastAsia"/>
        </w:rPr>
        <w:t>4</w:t>
      </w:r>
      <w:r w:rsidR="00011519">
        <w:rPr>
          <w:rFonts w:hint="eastAsia"/>
        </w:rPr>
        <w:t>名の</w:t>
      </w:r>
      <w:r w:rsidR="00011519">
        <w:rPr>
          <w:rFonts w:hint="eastAsia"/>
        </w:rPr>
        <w:t>10</w:t>
      </w:r>
      <w:r w:rsidR="00011519">
        <w:rPr>
          <w:rFonts w:hint="eastAsia"/>
        </w:rPr>
        <w:t>班で行った場合にかかる経費</w:t>
      </w:r>
      <w:r w:rsidR="00011519">
        <w:rPr>
          <w:rFonts w:hint="eastAsia"/>
        </w:rPr>
        <w:t xml:space="preserve"> 14000</w:t>
      </w:r>
      <w:r w:rsidR="00011519">
        <w:rPr>
          <w:rFonts w:hint="eastAsia"/>
        </w:rPr>
        <w:t>×</w:t>
      </w:r>
      <w:r w:rsidR="00011519">
        <w:rPr>
          <w:rFonts w:hint="eastAsia"/>
        </w:rPr>
        <w:t>10</w:t>
      </w:r>
      <w:r w:rsidR="00011519">
        <w:rPr>
          <w:rFonts w:hint="eastAsia"/>
        </w:rPr>
        <w:t>＝￥</w:t>
      </w:r>
      <w:r w:rsidR="00011519">
        <w:rPr>
          <w:rFonts w:hint="eastAsia"/>
        </w:rPr>
        <w:t>140000</w:t>
      </w:r>
      <w:r>
        <w:rPr>
          <w:rFonts w:hint="eastAsia"/>
        </w:rPr>
        <w:t>）</w:t>
      </w:r>
    </w:p>
    <w:p w:rsidR="00BD60B8" w:rsidRDefault="00BD60B8" w:rsidP="00BD60B8">
      <w:pPr>
        <w:pStyle w:val="a3"/>
        <w:ind w:leftChars="0" w:left="420"/>
      </w:pPr>
      <w:r>
        <w:rPr>
          <w:rFonts w:hint="eastAsia"/>
        </w:rPr>
        <w:t>力学台車</w:t>
      </w:r>
      <w:r w:rsidR="000D35F8">
        <w:rPr>
          <w:rFonts w:hint="eastAsia"/>
        </w:rPr>
        <w:t>（</w:t>
      </w:r>
      <w:r w:rsidR="000D35F8" w:rsidRPr="000D35F8">
        <w:rPr>
          <w:rFonts w:hint="eastAsia"/>
        </w:rPr>
        <w:t>ナリカ社製</w:t>
      </w:r>
      <w:r w:rsidR="000D35F8" w:rsidRPr="000D35F8">
        <w:rPr>
          <w:rFonts w:hint="eastAsia"/>
        </w:rPr>
        <w:t xml:space="preserve"> </w:t>
      </w:r>
      <w:r w:rsidR="000D35F8">
        <w:rPr>
          <w:rFonts w:hint="eastAsia"/>
        </w:rPr>
        <w:t>2</w:t>
      </w:r>
      <w:r w:rsidR="000D35F8" w:rsidRPr="000D35F8">
        <w:rPr>
          <w:rFonts w:hint="eastAsia"/>
        </w:rPr>
        <w:t>台￥</w:t>
      </w:r>
      <w:r w:rsidR="000D35F8">
        <w:rPr>
          <w:rFonts w:hint="eastAsia"/>
        </w:rPr>
        <w:t>21000</w:t>
      </w:r>
      <w:r w:rsidR="00011519">
        <w:rPr>
          <w:rFonts w:hint="eastAsia"/>
        </w:rPr>
        <w:t xml:space="preserve">  </w:t>
      </w:r>
      <w:r w:rsidR="00011519">
        <w:rPr>
          <w:rFonts w:hint="eastAsia"/>
        </w:rPr>
        <w:t>同様に</w:t>
      </w:r>
      <w:r w:rsidR="00011519">
        <w:rPr>
          <w:rFonts w:hint="eastAsia"/>
        </w:rPr>
        <w:t>21000</w:t>
      </w:r>
      <w:r w:rsidR="00011519">
        <w:rPr>
          <w:rFonts w:hint="eastAsia"/>
        </w:rPr>
        <w:t>×</w:t>
      </w:r>
      <w:r w:rsidR="00011519">
        <w:rPr>
          <w:rFonts w:hint="eastAsia"/>
        </w:rPr>
        <w:t>5</w:t>
      </w:r>
      <w:r w:rsidR="00011519">
        <w:rPr>
          <w:rFonts w:hint="eastAsia"/>
        </w:rPr>
        <w:t>＝￥</w:t>
      </w:r>
      <w:r w:rsidR="00011519">
        <w:rPr>
          <w:rFonts w:hint="eastAsia"/>
        </w:rPr>
        <w:t>105000</w:t>
      </w:r>
      <w:r w:rsidR="000D35F8">
        <w:rPr>
          <w:rFonts w:hint="eastAsia"/>
        </w:rPr>
        <w:t>）</w:t>
      </w:r>
    </w:p>
    <w:p w:rsidR="00BD60B8" w:rsidRDefault="00BD60B8" w:rsidP="00BD60B8">
      <w:pPr>
        <w:pStyle w:val="a3"/>
        <w:ind w:leftChars="0" w:left="420"/>
      </w:pPr>
      <w:r>
        <w:rPr>
          <w:rFonts w:hint="eastAsia"/>
        </w:rPr>
        <w:t>ものさし</w:t>
      </w:r>
    </w:p>
    <w:p w:rsidR="009C1D67" w:rsidRDefault="00BD60B8" w:rsidP="00BD60B8">
      <w:pPr>
        <w:pStyle w:val="a3"/>
        <w:ind w:leftChars="0" w:left="420"/>
      </w:pPr>
      <w:r>
        <w:rPr>
          <w:rFonts w:hint="eastAsia"/>
        </w:rPr>
        <w:t>厚い本</w:t>
      </w:r>
    </w:p>
    <w:p w:rsidR="00BD60B8" w:rsidRDefault="00BD60B8" w:rsidP="00BD60B8">
      <w:pPr>
        <w:pStyle w:val="a3"/>
        <w:ind w:leftChars="0" w:left="420"/>
      </w:pPr>
      <w:r>
        <w:rPr>
          <w:rFonts w:hint="eastAsia"/>
        </w:rPr>
        <w:t>グラフ用方眼紙</w:t>
      </w:r>
    </w:p>
    <w:p w:rsidR="00BD60B8" w:rsidRDefault="00BD60B8" w:rsidP="00BD60B8">
      <w:pPr>
        <w:pStyle w:val="a3"/>
        <w:ind w:leftChars="0" w:left="420"/>
      </w:pPr>
    </w:p>
    <w:p w:rsidR="00FB4DAE" w:rsidRDefault="00FB4DAE" w:rsidP="00F564EB">
      <w:pPr>
        <w:ind w:leftChars="135" w:left="283"/>
      </w:pPr>
      <w:r>
        <w:rPr>
          <w:rFonts w:hint="eastAsia"/>
        </w:rPr>
        <w:t>〇手順</w:t>
      </w:r>
    </w:p>
    <w:p w:rsidR="00F564EB" w:rsidRDefault="001C2176" w:rsidP="00FB4DAE">
      <w:pPr>
        <w:pStyle w:val="a3"/>
        <w:numPr>
          <w:ilvl w:val="0"/>
          <w:numId w:val="2"/>
        </w:numPr>
        <w:ind w:leftChars="0"/>
      </w:pPr>
      <m:oMath>
        <m:r>
          <w:rPr>
            <w:rFonts w:ascii="Cambria Math" w:hAnsi="Cambria Math"/>
          </w:rPr>
          <m:t>h</m:t>
        </m:r>
        <m:r>
          <m:rPr>
            <m:sty m:val="p"/>
          </m:rPr>
          <w:rPr>
            <w:rFonts w:ascii="Cambria Math" w:hAnsi="Cambria Math"/>
          </w:rPr>
          <m:t>=</m:t>
        </m:r>
      </m:oMath>
      <w:r w:rsidR="007233FC">
        <w:rPr>
          <w:rFonts w:hint="eastAsia"/>
        </w:rPr>
        <w:t>5,10,15,20</w:t>
      </w:r>
      <w:r w:rsidR="007233FC">
        <w:rPr>
          <w:rFonts w:hint="eastAsia"/>
        </w:rPr>
        <w:t>㎝の高さからそれぞれ３回ずつ測定し、平均</w:t>
      </w:r>
      <w:r>
        <w:rPr>
          <w:rFonts w:hint="eastAsia"/>
        </w:rPr>
        <w:t>値</w:t>
      </w:r>
      <w:r w:rsidR="007233FC">
        <w:rPr>
          <w:rFonts w:hint="eastAsia"/>
        </w:rPr>
        <w:t>を求める。</w:t>
      </w:r>
    </w:p>
    <w:p w:rsidR="00F564EB" w:rsidRDefault="001C2176" w:rsidP="00FB4DAE">
      <w:pPr>
        <w:pStyle w:val="a3"/>
        <w:numPr>
          <w:ilvl w:val="0"/>
          <w:numId w:val="2"/>
        </w:numPr>
        <w:ind w:leftChars="0"/>
      </w:pPr>
      <w:r>
        <w:rPr>
          <w:rFonts w:hint="eastAsia"/>
        </w:rPr>
        <w:t>グラフの</w:t>
      </w:r>
      <w:r w:rsidR="007233FC">
        <w:rPr>
          <w:rFonts w:hint="eastAsia"/>
        </w:rPr>
        <w:t>横軸に高さ</w:t>
      </w:r>
      <m:oMath>
        <m:r>
          <w:rPr>
            <w:rFonts w:ascii="Cambria Math" w:hAnsi="Cambria Math"/>
          </w:rPr>
          <m:t>h</m:t>
        </m:r>
      </m:oMath>
      <w:r w:rsidR="007233FC">
        <w:rPr>
          <w:rFonts w:hint="eastAsia"/>
        </w:rPr>
        <w:t>、縦軸に</w:t>
      </w:r>
      <w:r>
        <w:rPr>
          <w:rFonts w:hint="eastAsia"/>
        </w:rPr>
        <w:t>ものさしを押し込んだ距離</w:t>
      </w:r>
      <m:oMath>
        <m:r>
          <w:rPr>
            <w:rFonts w:ascii="Cambria Math" w:hAnsi="Cambria Math"/>
          </w:rPr>
          <m:t>x</m:t>
        </m:r>
      </m:oMath>
      <w:r>
        <w:rPr>
          <w:rFonts w:hint="eastAsia"/>
        </w:rPr>
        <w:t>をとり、平均値をプロットしたのち</w:t>
      </w:r>
      <w:r w:rsidR="00BD60B8">
        <w:rPr>
          <w:rFonts w:hint="eastAsia"/>
        </w:rPr>
        <w:t>、</w:t>
      </w:r>
      <w:r>
        <w:rPr>
          <w:rFonts w:hint="eastAsia"/>
        </w:rPr>
        <w:t>それらに</w:t>
      </w:r>
      <w:r w:rsidR="00BD60B8">
        <w:rPr>
          <w:rFonts w:hint="eastAsia"/>
        </w:rPr>
        <w:t>平等になるように</w:t>
      </w:r>
      <w:r>
        <w:rPr>
          <w:rFonts w:hint="eastAsia"/>
        </w:rPr>
        <w:t>直線を引く</w:t>
      </w:r>
      <w:r w:rsidR="00A5391F">
        <w:rPr>
          <w:rFonts w:hint="eastAsia"/>
        </w:rPr>
        <w:t>。</w:t>
      </w:r>
    </w:p>
    <w:p w:rsidR="00FB4DAE" w:rsidRPr="00521E95" w:rsidRDefault="00FB4DAE" w:rsidP="009B634D"/>
    <w:p w:rsidR="00FB4DAE" w:rsidRDefault="00FB4DAE" w:rsidP="00FB4DAE">
      <w:pPr>
        <w:pStyle w:val="a3"/>
        <w:numPr>
          <w:ilvl w:val="0"/>
          <w:numId w:val="1"/>
        </w:numPr>
        <w:ind w:leftChars="0"/>
      </w:pPr>
      <w:r>
        <w:rPr>
          <w:rFonts w:hint="eastAsia"/>
        </w:rPr>
        <w:t>結果</w:t>
      </w:r>
    </w:p>
    <w:tbl>
      <w:tblPr>
        <w:tblStyle w:val="af1"/>
        <w:tblW w:w="0" w:type="auto"/>
        <w:tblInd w:w="869" w:type="dxa"/>
        <w:tblLook w:val="04A0" w:firstRow="1" w:lastRow="0" w:firstColumn="1" w:lastColumn="0" w:noHBand="0" w:noVBand="1"/>
      </w:tblPr>
      <w:tblGrid>
        <w:gridCol w:w="1309"/>
        <w:gridCol w:w="1286"/>
        <w:gridCol w:w="1392"/>
        <w:gridCol w:w="1403"/>
        <w:gridCol w:w="1403"/>
      </w:tblGrid>
      <w:tr w:rsidR="00EF4BF3" w:rsidRPr="00EF4BF3" w:rsidTr="00EF4BF3">
        <w:trPr>
          <w:trHeight w:val="270"/>
        </w:trPr>
        <w:tc>
          <w:tcPr>
            <w:tcW w:w="1309" w:type="dxa"/>
            <w:noWrap/>
            <w:hideMark/>
          </w:tcPr>
          <w:p w:rsidR="00EF4BF3" w:rsidRPr="00EF4BF3" w:rsidRDefault="00EF4BF3" w:rsidP="00EF4BF3">
            <w:pPr>
              <w:ind w:leftChars="235" w:left="493"/>
            </w:pPr>
          </w:p>
        </w:tc>
        <w:tc>
          <w:tcPr>
            <w:tcW w:w="1286" w:type="dxa"/>
            <w:noWrap/>
            <w:hideMark/>
          </w:tcPr>
          <w:p w:rsidR="00EF4BF3" w:rsidRPr="00EF4BF3" w:rsidRDefault="00EF4BF3" w:rsidP="00EF4BF3">
            <w:pPr>
              <w:ind w:leftChars="235" w:left="493"/>
            </w:pPr>
            <w:r w:rsidRPr="00EF4BF3">
              <w:rPr>
                <w:rFonts w:hint="eastAsia"/>
              </w:rPr>
              <w:t>5</w:t>
            </w:r>
            <w:r w:rsidRPr="00EF4BF3">
              <w:rPr>
                <w:rFonts w:hint="eastAsia"/>
              </w:rPr>
              <w:t>㎝</w:t>
            </w:r>
          </w:p>
        </w:tc>
        <w:tc>
          <w:tcPr>
            <w:tcW w:w="1392" w:type="dxa"/>
            <w:noWrap/>
            <w:hideMark/>
          </w:tcPr>
          <w:p w:rsidR="00EF4BF3" w:rsidRPr="00EF4BF3" w:rsidRDefault="00EF4BF3" w:rsidP="00EF4BF3">
            <w:pPr>
              <w:ind w:leftChars="235" w:left="493"/>
            </w:pPr>
            <w:r w:rsidRPr="00EF4BF3">
              <w:rPr>
                <w:rFonts w:hint="eastAsia"/>
              </w:rPr>
              <w:t>10</w:t>
            </w:r>
            <w:r w:rsidRPr="00EF4BF3">
              <w:rPr>
                <w:rFonts w:hint="eastAsia"/>
              </w:rPr>
              <w:t>㎝</w:t>
            </w:r>
          </w:p>
        </w:tc>
        <w:tc>
          <w:tcPr>
            <w:tcW w:w="1403" w:type="dxa"/>
            <w:noWrap/>
            <w:hideMark/>
          </w:tcPr>
          <w:p w:rsidR="00EF4BF3" w:rsidRPr="00EF4BF3" w:rsidRDefault="00EF4BF3" w:rsidP="00EF4BF3">
            <w:pPr>
              <w:ind w:leftChars="235" w:left="493"/>
            </w:pPr>
            <w:r w:rsidRPr="00EF4BF3">
              <w:rPr>
                <w:rFonts w:hint="eastAsia"/>
              </w:rPr>
              <w:t>15</w:t>
            </w:r>
            <w:r w:rsidRPr="00EF4BF3">
              <w:rPr>
                <w:rFonts w:hint="eastAsia"/>
              </w:rPr>
              <w:t>㎝</w:t>
            </w:r>
          </w:p>
        </w:tc>
        <w:tc>
          <w:tcPr>
            <w:tcW w:w="1403" w:type="dxa"/>
            <w:noWrap/>
            <w:hideMark/>
          </w:tcPr>
          <w:p w:rsidR="00EF4BF3" w:rsidRPr="00EF4BF3" w:rsidRDefault="00EF4BF3" w:rsidP="00EF4BF3">
            <w:pPr>
              <w:ind w:leftChars="235" w:left="493"/>
            </w:pPr>
            <w:r w:rsidRPr="00EF4BF3">
              <w:rPr>
                <w:rFonts w:hint="eastAsia"/>
              </w:rPr>
              <w:t>20</w:t>
            </w:r>
            <w:r w:rsidRPr="00EF4BF3">
              <w:rPr>
                <w:rFonts w:hint="eastAsia"/>
              </w:rPr>
              <w:t>㎝</w:t>
            </w:r>
          </w:p>
        </w:tc>
      </w:tr>
      <w:tr w:rsidR="00EF4BF3" w:rsidRPr="00EF4BF3" w:rsidTr="00EF4BF3">
        <w:trPr>
          <w:trHeight w:val="270"/>
        </w:trPr>
        <w:tc>
          <w:tcPr>
            <w:tcW w:w="1309" w:type="dxa"/>
            <w:noWrap/>
            <w:hideMark/>
          </w:tcPr>
          <w:p w:rsidR="00EF4BF3" w:rsidRPr="00EF4BF3" w:rsidRDefault="00EF4BF3" w:rsidP="00EF4BF3">
            <w:pPr>
              <w:ind w:leftChars="235" w:left="493"/>
            </w:pPr>
            <w:r w:rsidRPr="00EF4BF3">
              <w:rPr>
                <w:rFonts w:hint="eastAsia"/>
              </w:rPr>
              <w:t>１班</w:t>
            </w:r>
          </w:p>
        </w:tc>
        <w:tc>
          <w:tcPr>
            <w:tcW w:w="1286" w:type="dxa"/>
            <w:noWrap/>
            <w:hideMark/>
          </w:tcPr>
          <w:p w:rsidR="00EF4BF3" w:rsidRPr="00EF4BF3" w:rsidRDefault="00EF4BF3" w:rsidP="00EF4BF3">
            <w:pPr>
              <w:ind w:leftChars="235" w:left="493"/>
            </w:pPr>
            <w:r w:rsidRPr="00EF4BF3">
              <w:rPr>
                <w:rFonts w:hint="eastAsia"/>
              </w:rPr>
              <w:t xml:space="preserve">5.3 </w:t>
            </w:r>
          </w:p>
        </w:tc>
        <w:tc>
          <w:tcPr>
            <w:tcW w:w="1392" w:type="dxa"/>
            <w:noWrap/>
            <w:hideMark/>
          </w:tcPr>
          <w:p w:rsidR="00EF4BF3" w:rsidRPr="00EF4BF3" w:rsidRDefault="00EF4BF3" w:rsidP="00EF4BF3">
            <w:pPr>
              <w:ind w:leftChars="235" w:left="493"/>
            </w:pPr>
            <w:r w:rsidRPr="00EF4BF3">
              <w:rPr>
                <w:rFonts w:hint="eastAsia"/>
              </w:rPr>
              <w:t xml:space="preserve">9.3 </w:t>
            </w:r>
          </w:p>
        </w:tc>
        <w:tc>
          <w:tcPr>
            <w:tcW w:w="1403" w:type="dxa"/>
            <w:noWrap/>
            <w:hideMark/>
          </w:tcPr>
          <w:p w:rsidR="00EF4BF3" w:rsidRPr="00EF4BF3" w:rsidRDefault="00EF4BF3" w:rsidP="00EF4BF3">
            <w:pPr>
              <w:ind w:leftChars="235" w:left="493"/>
            </w:pPr>
            <w:r w:rsidRPr="00EF4BF3">
              <w:rPr>
                <w:rFonts w:hint="eastAsia"/>
              </w:rPr>
              <w:t xml:space="preserve">14.0 </w:t>
            </w:r>
          </w:p>
        </w:tc>
        <w:tc>
          <w:tcPr>
            <w:tcW w:w="1403" w:type="dxa"/>
            <w:noWrap/>
            <w:hideMark/>
          </w:tcPr>
          <w:p w:rsidR="00EF4BF3" w:rsidRPr="00EF4BF3" w:rsidRDefault="00EF4BF3" w:rsidP="00EF4BF3">
            <w:pPr>
              <w:ind w:leftChars="235" w:left="493"/>
            </w:pPr>
            <w:r w:rsidRPr="00EF4BF3">
              <w:rPr>
                <w:rFonts w:hint="eastAsia"/>
              </w:rPr>
              <w:t xml:space="preserve">19.8 </w:t>
            </w:r>
          </w:p>
        </w:tc>
      </w:tr>
      <w:tr w:rsidR="00EF4BF3" w:rsidRPr="00EF4BF3" w:rsidTr="00EF4BF3">
        <w:trPr>
          <w:trHeight w:val="270"/>
        </w:trPr>
        <w:tc>
          <w:tcPr>
            <w:tcW w:w="1309" w:type="dxa"/>
            <w:noWrap/>
            <w:hideMark/>
          </w:tcPr>
          <w:p w:rsidR="00EF4BF3" w:rsidRPr="00EF4BF3" w:rsidRDefault="00EF4BF3" w:rsidP="00EF4BF3">
            <w:pPr>
              <w:ind w:leftChars="235" w:left="493"/>
            </w:pPr>
            <w:r w:rsidRPr="00EF4BF3">
              <w:rPr>
                <w:rFonts w:hint="eastAsia"/>
              </w:rPr>
              <w:t>２班</w:t>
            </w:r>
          </w:p>
        </w:tc>
        <w:tc>
          <w:tcPr>
            <w:tcW w:w="1286" w:type="dxa"/>
            <w:noWrap/>
            <w:hideMark/>
          </w:tcPr>
          <w:p w:rsidR="00EF4BF3" w:rsidRPr="00EF4BF3" w:rsidRDefault="00EF4BF3" w:rsidP="00EF4BF3">
            <w:pPr>
              <w:ind w:leftChars="235" w:left="493"/>
            </w:pPr>
            <w:r w:rsidRPr="00EF4BF3">
              <w:rPr>
                <w:rFonts w:hint="eastAsia"/>
              </w:rPr>
              <w:t xml:space="preserve">4.9 </w:t>
            </w:r>
          </w:p>
        </w:tc>
        <w:tc>
          <w:tcPr>
            <w:tcW w:w="1392" w:type="dxa"/>
            <w:noWrap/>
            <w:hideMark/>
          </w:tcPr>
          <w:p w:rsidR="00EF4BF3" w:rsidRPr="00EF4BF3" w:rsidRDefault="00EF4BF3" w:rsidP="00EF4BF3">
            <w:pPr>
              <w:ind w:leftChars="235" w:left="493"/>
            </w:pPr>
            <w:r w:rsidRPr="00EF4BF3">
              <w:rPr>
                <w:rFonts w:hint="eastAsia"/>
              </w:rPr>
              <w:t xml:space="preserve">9.7 </w:t>
            </w:r>
          </w:p>
        </w:tc>
        <w:tc>
          <w:tcPr>
            <w:tcW w:w="1403" w:type="dxa"/>
            <w:noWrap/>
            <w:hideMark/>
          </w:tcPr>
          <w:p w:rsidR="00EF4BF3" w:rsidRPr="00EF4BF3" w:rsidRDefault="00EF4BF3" w:rsidP="00EF4BF3">
            <w:pPr>
              <w:ind w:leftChars="235" w:left="493"/>
            </w:pPr>
            <w:r w:rsidRPr="00EF4BF3">
              <w:rPr>
                <w:rFonts w:hint="eastAsia"/>
              </w:rPr>
              <w:t xml:space="preserve">14.9 </w:t>
            </w:r>
          </w:p>
        </w:tc>
        <w:tc>
          <w:tcPr>
            <w:tcW w:w="1403" w:type="dxa"/>
            <w:noWrap/>
            <w:hideMark/>
          </w:tcPr>
          <w:p w:rsidR="00EF4BF3" w:rsidRPr="00EF4BF3" w:rsidRDefault="00EF4BF3" w:rsidP="00EF4BF3">
            <w:pPr>
              <w:ind w:leftChars="235" w:left="493"/>
            </w:pPr>
            <w:r w:rsidRPr="00EF4BF3">
              <w:rPr>
                <w:rFonts w:hint="eastAsia"/>
              </w:rPr>
              <w:t xml:space="preserve">20.6 </w:t>
            </w:r>
          </w:p>
        </w:tc>
      </w:tr>
      <w:tr w:rsidR="00EF4BF3" w:rsidRPr="00EF4BF3" w:rsidTr="00EF4BF3">
        <w:trPr>
          <w:trHeight w:val="270"/>
        </w:trPr>
        <w:tc>
          <w:tcPr>
            <w:tcW w:w="1309" w:type="dxa"/>
            <w:noWrap/>
            <w:hideMark/>
          </w:tcPr>
          <w:p w:rsidR="00EF4BF3" w:rsidRPr="00EF4BF3" w:rsidRDefault="00EF4BF3" w:rsidP="00EF4BF3">
            <w:pPr>
              <w:ind w:leftChars="235" w:left="493"/>
            </w:pPr>
            <w:r w:rsidRPr="00EF4BF3">
              <w:rPr>
                <w:rFonts w:hint="eastAsia"/>
              </w:rPr>
              <w:t>３班</w:t>
            </w:r>
          </w:p>
        </w:tc>
        <w:tc>
          <w:tcPr>
            <w:tcW w:w="1286" w:type="dxa"/>
            <w:noWrap/>
            <w:hideMark/>
          </w:tcPr>
          <w:p w:rsidR="00EF4BF3" w:rsidRPr="00EF4BF3" w:rsidRDefault="00EF4BF3" w:rsidP="00EF4BF3">
            <w:pPr>
              <w:ind w:leftChars="235" w:left="493"/>
            </w:pPr>
            <w:r w:rsidRPr="00EF4BF3">
              <w:rPr>
                <w:rFonts w:hint="eastAsia"/>
              </w:rPr>
              <w:t xml:space="preserve">5.5 </w:t>
            </w:r>
          </w:p>
        </w:tc>
        <w:tc>
          <w:tcPr>
            <w:tcW w:w="1392" w:type="dxa"/>
            <w:noWrap/>
            <w:hideMark/>
          </w:tcPr>
          <w:p w:rsidR="00EF4BF3" w:rsidRPr="00EF4BF3" w:rsidRDefault="00EF4BF3" w:rsidP="00EF4BF3">
            <w:pPr>
              <w:ind w:leftChars="235" w:left="493"/>
            </w:pPr>
            <w:r w:rsidRPr="00EF4BF3">
              <w:rPr>
                <w:rFonts w:hint="eastAsia"/>
              </w:rPr>
              <w:t xml:space="preserve">11.6 </w:t>
            </w:r>
          </w:p>
        </w:tc>
        <w:tc>
          <w:tcPr>
            <w:tcW w:w="1403" w:type="dxa"/>
            <w:noWrap/>
            <w:hideMark/>
          </w:tcPr>
          <w:p w:rsidR="00EF4BF3" w:rsidRPr="00EF4BF3" w:rsidRDefault="00EF4BF3" w:rsidP="00EF4BF3">
            <w:pPr>
              <w:ind w:leftChars="235" w:left="493"/>
            </w:pPr>
            <w:r w:rsidRPr="00EF4BF3">
              <w:rPr>
                <w:rFonts w:hint="eastAsia"/>
              </w:rPr>
              <w:t xml:space="preserve">16.7 </w:t>
            </w:r>
          </w:p>
        </w:tc>
        <w:tc>
          <w:tcPr>
            <w:tcW w:w="1403" w:type="dxa"/>
            <w:noWrap/>
            <w:hideMark/>
          </w:tcPr>
          <w:p w:rsidR="00EF4BF3" w:rsidRPr="00EF4BF3" w:rsidRDefault="00EF4BF3" w:rsidP="00EF4BF3">
            <w:pPr>
              <w:ind w:leftChars="235" w:left="493"/>
            </w:pPr>
            <w:r w:rsidRPr="00EF4BF3">
              <w:rPr>
                <w:rFonts w:hint="eastAsia"/>
              </w:rPr>
              <w:t xml:space="preserve">21.4 </w:t>
            </w:r>
          </w:p>
        </w:tc>
      </w:tr>
    </w:tbl>
    <w:p w:rsidR="00FB4DAE" w:rsidRDefault="00EF4BF3" w:rsidP="00EF4BF3">
      <w:pPr>
        <w:ind w:leftChars="235" w:left="493"/>
        <w:jc w:val="center"/>
      </w:pPr>
      <w:r>
        <w:rPr>
          <w:rFonts w:hint="eastAsia"/>
        </w:rPr>
        <w:t>表１</w:t>
      </w:r>
      <w:r>
        <w:rPr>
          <w:rFonts w:hint="eastAsia"/>
        </w:rPr>
        <w:t xml:space="preserve"> </w:t>
      </w:r>
      <w:r>
        <w:rPr>
          <w:rFonts w:hint="eastAsia"/>
        </w:rPr>
        <w:t>各班の測定結果の平均（単位は㎝）</w:t>
      </w:r>
    </w:p>
    <w:p w:rsidR="00E70F6C" w:rsidRPr="00F124B5" w:rsidRDefault="00E70F6C" w:rsidP="00E70F6C">
      <w:pPr>
        <w:ind w:leftChars="235" w:left="493"/>
        <w:jc w:val="left"/>
      </w:pPr>
      <w:r>
        <w:rPr>
          <w:rFonts w:hint="eastAsia"/>
        </w:rPr>
        <w:t>グラフは写真で示している。</w:t>
      </w:r>
    </w:p>
    <w:p w:rsidR="009836AC" w:rsidRDefault="009836AC" w:rsidP="00E70F6C">
      <w:pPr>
        <w:ind w:leftChars="235" w:left="493"/>
        <w:jc w:val="left"/>
        <w:rPr>
          <w:rFonts w:hint="eastAsia"/>
        </w:rPr>
      </w:pPr>
      <w:r>
        <w:rPr>
          <w:rFonts w:hint="eastAsia"/>
        </w:rPr>
        <w:t>グラフの傾き（単位は無次元）</w:t>
      </w:r>
      <w:r>
        <w:rPr>
          <w:rFonts w:hint="eastAsia"/>
        </w:rPr>
        <w:t xml:space="preserve"> </w:t>
      </w:r>
      <w:r>
        <w:rPr>
          <w:rFonts w:hint="eastAsia"/>
        </w:rPr>
        <w:t>１班</w:t>
      </w:r>
      <w:r>
        <w:rPr>
          <w:rFonts w:hint="eastAsia"/>
        </w:rPr>
        <w:t xml:space="preserve"> 0.95</w:t>
      </w:r>
    </w:p>
    <w:p w:rsidR="009836AC" w:rsidRDefault="009836AC" w:rsidP="00E70F6C">
      <w:pPr>
        <w:ind w:leftChars="235" w:left="493"/>
        <w:jc w:val="left"/>
        <w:rPr>
          <w:rFonts w:hint="eastAsia"/>
        </w:rPr>
      </w:pPr>
      <w:r>
        <w:rPr>
          <w:rFonts w:hint="eastAsia"/>
        </w:rPr>
        <w:t xml:space="preserve">                             </w:t>
      </w:r>
      <w:r>
        <w:rPr>
          <w:rFonts w:hint="eastAsia"/>
        </w:rPr>
        <w:t>２班</w:t>
      </w:r>
      <w:r>
        <w:rPr>
          <w:rFonts w:hint="eastAsia"/>
        </w:rPr>
        <w:t xml:space="preserve"> 1.00</w:t>
      </w:r>
    </w:p>
    <w:p w:rsidR="009836AC" w:rsidRPr="00F124B5" w:rsidRDefault="009836AC" w:rsidP="00E70F6C">
      <w:pPr>
        <w:ind w:leftChars="235" w:left="493"/>
        <w:jc w:val="left"/>
      </w:pPr>
      <w:r>
        <w:rPr>
          <w:rFonts w:hint="eastAsia"/>
        </w:rPr>
        <w:t xml:space="preserve">                             </w:t>
      </w:r>
      <w:r>
        <w:rPr>
          <w:rFonts w:hint="eastAsia"/>
        </w:rPr>
        <w:t>３班</w:t>
      </w:r>
      <w:r>
        <w:rPr>
          <w:rFonts w:hint="eastAsia"/>
        </w:rPr>
        <w:t xml:space="preserve"> 1.05</w:t>
      </w:r>
    </w:p>
    <w:p w:rsidR="009B634D" w:rsidRPr="00F24448" w:rsidRDefault="009B634D" w:rsidP="00FB4DAE">
      <w:pPr>
        <w:ind w:leftChars="135" w:left="283"/>
      </w:pPr>
    </w:p>
    <w:p w:rsidR="00FB4DAE" w:rsidRDefault="00FB4DAE" w:rsidP="00FB4DAE">
      <w:pPr>
        <w:pStyle w:val="a3"/>
        <w:numPr>
          <w:ilvl w:val="0"/>
          <w:numId w:val="1"/>
        </w:numPr>
        <w:ind w:leftChars="0"/>
      </w:pPr>
      <w:r>
        <w:rPr>
          <w:rFonts w:hint="eastAsia"/>
        </w:rPr>
        <w:t>考察</w:t>
      </w:r>
    </w:p>
    <w:p w:rsidR="00B1755A" w:rsidRPr="00B1755A" w:rsidRDefault="00BD60B8" w:rsidP="00B1755A">
      <w:pPr>
        <w:ind w:leftChars="135" w:left="283" w:firstLineChars="100" w:firstLine="210"/>
      </w:pPr>
      <w:r>
        <w:rPr>
          <w:rFonts w:hint="eastAsia"/>
        </w:rPr>
        <w:t>3</w:t>
      </w:r>
      <w:r>
        <w:rPr>
          <w:rFonts w:hint="eastAsia"/>
        </w:rPr>
        <w:t>班とも線形関係がわかるような結果が得られた</w:t>
      </w:r>
      <w:r w:rsidR="00CD527A">
        <w:rPr>
          <w:rFonts w:hint="eastAsia"/>
        </w:rPr>
        <w:t>。この実験は力学台車がものさしを真っ直ぐ押し込むことが重要であるが、何度かそうならない場面が見受けられた。回数を重ねるうえで操作が上達する一方、そのために異なった高さでの測定の間で誤差が大きくなってしまう可能性がある。対策としては同じ高さから連続で複数回測定するのではなく、すべての高さから一通り測定しそれを繰り返す方法を取ったほうが</w:t>
      </w:r>
      <w:r w:rsidR="00764749" w:rsidRPr="00764749">
        <w:rPr>
          <w:rFonts w:hint="eastAsia"/>
        </w:rPr>
        <w:t>異なった高さでの測定の間で</w:t>
      </w:r>
      <w:r w:rsidR="00764749">
        <w:rPr>
          <w:rFonts w:hint="eastAsia"/>
        </w:rPr>
        <w:t>の</w:t>
      </w:r>
      <w:r w:rsidR="00764749" w:rsidRPr="00764749">
        <w:rPr>
          <w:rFonts w:hint="eastAsia"/>
        </w:rPr>
        <w:t>誤差</w:t>
      </w:r>
      <w:r w:rsidR="00764749">
        <w:rPr>
          <w:rFonts w:hint="eastAsia"/>
        </w:rPr>
        <w:t>が小さくなる。</w:t>
      </w:r>
    </w:p>
    <w:p w:rsidR="00D57480" w:rsidRDefault="00764749" w:rsidP="00E03B84">
      <w:pPr>
        <w:ind w:leftChars="135" w:left="283" w:firstLineChars="100" w:firstLine="210"/>
      </w:pPr>
      <w:r>
        <w:rPr>
          <w:rFonts w:hint="eastAsia"/>
        </w:rPr>
        <w:t>またグラフに直線を描く際、原点は結んではならない。高さ</w:t>
      </w:r>
      <m:oMath>
        <m:r>
          <w:rPr>
            <w:rFonts w:ascii="Cambria Math" w:hAnsi="Cambria Math"/>
          </w:rPr>
          <m:t>h</m:t>
        </m:r>
        <m:r>
          <m:rPr>
            <m:sty m:val="p"/>
          </m:rPr>
          <w:rPr>
            <w:rFonts w:ascii="Cambria Math" w:hAnsi="Cambria Math"/>
          </w:rPr>
          <m:t>=</m:t>
        </m:r>
        <m:r>
          <m:rPr>
            <m:sty m:val="p"/>
          </m:rPr>
          <w:rPr>
            <w:rFonts w:ascii="Cambria Math" w:hAnsi="Cambria Math" w:hint="eastAsia"/>
          </w:rPr>
          <m:t>0</m:t>
        </m:r>
      </m:oMath>
      <w:r>
        <w:rPr>
          <w:rFonts w:hint="eastAsia"/>
        </w:rPr>
        <w:t>のとき測定はできないからである。グラフの傾きには物理的意味が存在し、無理に原点を通すとその傾きが変わってしまう。</w:t>
      </w:r>
      <w:r w:rsidR="00DF6594">
        <w:rPr>
          <w:rFonts w:hint="eastAsia"/>
        </w:rPr>
        <w:t>グラフの傾きは結果で示したとおりであり、ものさしを押し込む力が各班のものさしのはさみ具合で異なることや測定の精度等を</w:t>
      </w:r>
      <w:r w:rsidR="000D4E54">
        <w:rPr>
          <w:rFonts w:hint="eastAsia"/>
        </w:rPr>
        <w:t>考慮したうえで</w:t>
      </w:r>
      <w:bookmarkStart w:id="0" w:name="_GoBack"/>
      <w:bookmarkEnd w:id="0"/>
      <w:r w:rsidR="00DF6594">
        <w:rPr>
          <w:rFonts w:hint="eastAsia"/>
        </w:rPr>
        <w:t>、ほぼ同じ結果が得られたといえる。</w:t>
      </w:r>
    </w:p>
    <w:p w:rsidR="00C93299" w:rsidRDefault="00C93299" w:rsidP="00C93299"/>
    <w:p w:rsidR="00C93299" w:rsidRPr="00C93299" w:rsidRDefault="00C93299" w:rsidP="00C93299">
      <w:pPr>
        <w:numPr>
          <w:ilvl w:val="0"/>
          <w:numId w:val="4"/>
        </w:numPr>
      </w:pPr>
      <w:r w:rsidRPr="00C93299">
        <w:rPr>
          <w:rFonts w:hint="eastAsia"/>
        </w:rPr>
        <w:lastRenderedPageBreak/>
        <w:t>コメント</w:t>
      </w:r>
    </w:p>
    <w:p w:rsidR="00C93299" w:rsidRPr="00C93299" w:rsidRDefault="00C93299" w:rsidP="00C93299">
      <w:r w:rsidRPr="00C93299">
        <w:rPr>
          <w:rFonts w:hint="eastAsia"/>
        </w:rPr>
        <w:t>○良かった点</w:t>
      </w:r>
    </w:p>
    <w:p w:rsidR="00C93299" w:rsidRPr="00C93299" w:rsidRDefault="00C93299" w:rsidP="00C93299">
      <w:r w:rsidRPr="00C93299">
        <w:rPr>
          <w:rFonts w:hint="eastAsia"/>
        </w:rPr>
        <w:t>・生徒への呼びかけ、質問があってよかった。</w:t>
      </w:r>
    </w:p>
    <w:p w:rsidR="00C93299" w:rsidRPr="00C93299" w:rsidRDefault="00C93299" w:rsidP="00C93299">
      <w:r w:rsidRPr="00C93299">
        <w:rPr>
          <w:rFonts w:hint="eastAsia"/>
        </w:rPr>
        <w:t>・声が通っていて、板書も見やすい。</w:t>
      </w:r>
    </w:p>
    <w:p w:rsidR="00C93299" w:rsidRPr="00C93299" w:rsidRDefault="00C93299" w:rsidP="00C93299">
      <w:r w:rsidRPr="00C93299">
        <w:rPr>
          <w:rFonts w:hint="eastAsia"/>
        </w:rPr>
        <w:t>・実験中の机間指導が充実していた。</w:t>
      </w:r>
    </w:p>
    <w:p w:rsidR="00C93299" w:rsidRPr="00C93299" w:rsidRDefault="00C93299" w:rsidP="00C93299"/>
    <w:p w:rsidR="00C93299" w:rsidRPr="00C93299" w:rsidRDefault="00C93299" w:rsidP="00C93299">
      <w:r w:rsidRPr="00C93299">
        <w:rPr>
          <w:rFonts w:hint="eastAsia"/>
        </w:rPr>
        <w:t>○改善すべき点</w:t>
      </w:r>
    </w:p>
    <w:p w:rsidR="00C93299" w:rsidRPr="00C93299" w:rsidRDefault="00C93299" w:rsidP="00C93299">
      <w:r w:rsidRPr="00C93299">
        <w:rPr>
          <w:rFonts w:hint="eastAsia"/>
        </w:rPr>
        <w:t>・板書での複数の図において、高さの表し方が一致していない（基準面から斜面までを高さとするのか、斜面上に乗っている台車の重心までを高さとするのか）</w:t>
      </w:r>
    </w:p>
    <w:p w:rsidR="00C93299" w:rsidRPr="00C93299" w:rsidRDefault="00C93299" w:rsidP="00C93299">
      <w:r w:rsidRPr="00C93299">
        <w:rPr>
          <w:rFonts w:hint="eastAsia"/>
        </w:rPr>
        <w:t>・グラフは必ず原点を通らなければいけなかったのか？</w:t>
      </w:r>
    </w:p>
    <w:p w:rsidR="00C93299" w:rsidRPr="00C93299" w:rsidRDefault="00C93299" w:rsidP="00C93299">
      <w:r w:rsidRPr="00C93299">
        <w:rPr>
          <w:rFonts w:hint="eastAsia"/>
        </w:rPr>
        <w:t>・生徒約</w:t>
      </w:r>
      <w:r w:rsidRPr="00C93299">
        <w:t>40</w:t>
      </w:r>
      <w:r w:rsidRPr="00C93299">
        <w:rPr>
          <w:rFonts w:hint="eastAsia"/>
        </w:rPr>
        <w:t>人対教師</w:t>
      </w:r>
      <w:r w:rsidRPr="00C93299">
        <w:t>1</w:t>
      </w:r>
      <w:r w:rsidRPr="00C93299">
        <w:rPr>
          <w:rFonts w:hint="eastAsia"/>
        </w:rPr>
        <w:t>人だった場合は机間指導が追いつかないのではないか。前もって説明をもっとしておくべきではないのだろうか。</w:t>
      </w:r>
    </w:p>
    <w:p w:rsidR="00C93299" w:rsidRPr="00C93299" w:rsidRDefault="00C93299" w:rsidP="00C93299">
      <w:r w:rsidRPr="00C93299">
        <w:rPr>
          <w:rFonts w:hint="eastAsia"/>
        </w:rPr>
        <w:t>・実験装置に目印を付けた方がスタート地点の誤差が出にくくなるのではないか。</w:t>
      </w:r>
    </w:p>
    <w:p w:rsidR="00C93299" w:rsidRPr="00C93299" w:rsidRDefault="00C93299" w:rsidP="00C93299">
      <w:r w:rsidRPr="00C93299">
        <w:rPr>
          <w:rFonts w:hint="eastAsia"/>
        </w:rPr>
        <w:t>・グラフにプロットする点はもう少し多いほうが良かった（</w:t>
      </w:r>
      <w:r w:rsidRPr="00C93299">
        <w:t>5</w:t>
      </w:r>
      <w:r w:rsidRPr="00C93299">
        <w:rPr>
          <w:rFonts w:hint="eastAsia"/>
        </w:rPr>
        <w:t>点あることが望ましい）</w:t>
      </w:r>
    </w:p>
    <w:p w:rsidR="00C93299" w:rsidRPr="00C93299" w:rsidRDefault="00C93299" w:rsidP="00C93299">
      <w:r w:rsidRPr="00C93299">
        <w:rPr>
          <w:rFonts w:hint="eastAsia"/>
        </w:rPr>
        <w:t>・グラフだけではなく、表も必要。結果を数値として残しておくため。</w:t>
      </w:r>
    </w:p>
    <w:p w:rsidR="00C93299" w:rsidRPr="00C93299" w:rsidRDefault="00C93299" w:rsidP="00C93299">
      <w:r w:rsidRPr="00C93299">
        <w:rPr>
          <w:rFonts w:hint="eastAsia"/>
        </w:rPr>
        <w:t>・誤差の出た理由を生徒に考えさせても良かったかもしれない。高校生には答えられる程度のレベルである。</w:t>
      </w:r>
    </w:p>
    <w:p w:rsidR="00C93299" w:rsidRDefault="00C93299" w:rsidP="00C93299">
      <w:r w:rsidRPr="00C93299">
        <w:rPr>
          <w:rFonts w:hint="eastAsia"/>
        </w:rPr>
        <w:t>・測定の順序について（同じ高さでの測定を繰り返し行ってから次の高さでの測定に移るのか、一通り全ての高さでの測定を行いそのサイクルを繰り返すのか。実験の前半は生徒が操作に慣れておらず実験の後半に比べて誤差が出やすいことが考えられるため、前者だと効率よく実験を進められる反面結果の平等性が損なわれるリスクがある）</w:t>
      </w:r>
    </w:p>
    <w:p w:rsidR="00CD5475" w:rsidRPr="00C93299" w:rsidRDefault="00CD5475" w:rsidP="00C93299"/>
    <w:p w:rsidR="00C93299" w:rsidRPr="00C93299" w:rsidRDefault="00C93299" w:rsidP="00C93299"/>
    <w:p w:rsidR="00C93299" w:rsidRPr="00C93299" w:rsidRDefault="00C93299" w:rsidP="00C93299">
      <w:pPr>
        <w:numPr>
          <w:ilvl w:val="0"/>
          <w:numId w:val="4"/>
        </w:numPr>
      </w:pPr>
      <w:r w:rsidRPr="00C93299">
        <w:rPr>
          <w:rFonts w:hint="eastAsia"/>
        </w:rPr>
        <w:t>反省点</w:t>
      </w:r>
    </w:p>
    <w:p w:rsidR="00C93299" w:rsidRPr="00C93299" w:rsidRDefault="00C93299" w:rsidP="00C93299">
      <w:r w:rsidRPr="00C93299">
        <w:rPr>
          <w:rFonts w:hint="eastAsia"/>
        </w:rPr>
        <w:t xml:space="preserve">　実験前の説明に予想以上の時間がかかってしまった。同じ作業の繰り返しだが実験手順が多いうえにグラフまで生徒に描かせる実験であったため、それまでの前置きで極力時間を節約したかった。教育実習事前指導の模擬授業でも最近感じていることではあるが、黒板</w:t>
      </w:r>
      <w:r w:rsidRPr="00C93299">
        <w:t>1</w:t>
      </w:r>
      <w:r w:rsidRPr="00C93299">
        <w:rPr>
          <w:rFonts w:hint="eastAsia"/>
        </w:rPr>
        <w:t>面分の説明には予想以上に時間がかかるものであり、説明にどのくらい時間がかかるのかということについては回数を重ねて慣れていくしかないと思った。</w:t>
      </w:r>
    </w:p>
    <w:p w:rsidR="00C93299" w:rsidRPr="00C93299" w:rsidRDefault="00C93299" w:rsidP="00C93299">
      <w:r w:rsidRPr="00C93299">
        <w:rPr>
          <w:rFonts w:hint="eastAsia"/>
        </w:rPr>
        <w:t xml:space="preserve">　実験については、グラフが原点を通るかどうかの言及をしっかりしなければならなかった。プロットした</w:t>
      </w:r>
      <w:r w:rsidRPr="00C93299">
        <w:t>4</w:t>
      </w:r>
      <w:r w:rsidRPr="00C93299">
        <w:rPr>
          <w:rFonts w:hint="eastAsia"/>
        </w:rPr>
        <w:t>点を通る直線が原点を通っているかどうか、通っていなければ誤差が出ている、というように考えるべきで、最初から原点を通ると決めつけてはいけない。</w:t>
      </w:r>
    </w:p>
    <w:p w:rsidR="00C93299" w:rsidRPr="00C93299" w:rsidRDefault="00C93299" w:rsidP="00C93299">
      <w:r w:rsidRPr="00C93299">
        <w:rPr>
          <w:rFonts w:hint="eastAsia"/>
        </w:rPr>
        <w:t xml:space="preserve">　実験中の机間指導については</w:t>
      </w:r>
      <w:r w:rsidR="009B20EB">
        <w:rPr>
          <w:rFonts w:hint="eastAsia"/>
        </w:rPr>
        <w:t>なかなかよい</w:t>
      </w:r>
      <w:r w:rsidRPr="00C93299">
        <w:rPr>
          <w:rFonts w:hint="eastAsia"/>
        </w:rPr>
        <w:t>コメントが多く貰えたが、各班において実験の進め方が微妙に異なっていたことは反省点で、こちらで事前にもっと打ち合わせをしておかなければならないと思った。また、実際の教育現場は生徒約</w:t>
      </w:r>
      <w:r w:rsidRPr="00C93299">
        <w:t>40</w:t>
      </w:r>
      <w:r w:rsidRPr="00C93299">
        <w:rPr>
          <w:rFonts w:hint="eastAsia"/>
        </w:rPr>
        <w:t>人対教師</w:t>
      </w:r>
      <w:r w:rsidRPr="00C93299">
        <w:t>1</w:t>
      </w:r>
      <w:r w:rsidRPr="00C93299">
        <w:rPr>
          <w:rFonts w:hint="eastAsia"/>
        </w:rPr>
        <w:t>人ということになると思われるので、そのようなことについての対策は事前に実験手順のプリントを</w:t>
      </w:r>
      <w:r w:rsidRPr="00C93299">
        <w:rPr>
          <w:rFonts w:hint="eastAsia"/>
        </w:rPr>
        <w:lastRenderedPageBreak/>
        <w:t>作成して生徒に配るなどして考えていかなければならないと思った。</w:t>
      </w:r>
    </w:p>
    <w:p w:rsidR="00C93299" w:rsidRPr="00C93299" w:rsidRDefault="00C93299" w:rsidP="00C93299"/>
    <w:p w:rsidR="00C93299" w:rsidRDefault="00C93299" w:rsidP="00C93299"/>
    <w:p w:rsidR="00E70F6C" w:rsidRDefault="00E70F6C" w:rsidP="00C93299"/>
    <w:p w:rsidR="00E70F6C" w:rsidRDefault="00E70F6C" w:rsidP="00C93299"/>
    <w:p w:rsidR="00E70F6C" w:rsidRDefault="00E70F6C" w:rsidP="00C93299"/>
    <w:p w:rsidR="00E70F6C" w:rsidRDefault="00E70F6C" w:rsidP="00C93299"/>
    <w:p w:rsidR="00E70F6C" w:rsidRPr="00C93299" w:rsidRDefault="00E70F6C" w:rsidP="00C93299"/>
    <w:p w:rsidR="00C93299" w:rsidRPr="00C93299" w:rsidRDefault="00C93299" w:rsidP="00C93299">
      <w:pPr>
        <w:numPr>
          <w:ilvl w:val="0"/>
          <w:numId w:val="5"/>
        </w:numPr>
      </w:pPr>
      <w:r w:rsidRPr="00C93299">
        <w:rPr>
          <w:rFonts w:hint="eastAsia"/>
        </w:rPr>
        <w:t>評価平均</w:t>
      </w:r>
    </w:p>
    <w:tbl>
      <w:tblPr>
        <w:tblpPr w:leftFromText="142" w:rightFromText="142" w:vertAnchor="text" w:horzAnchor="margin" w:tblpXSpec="center" w:tblpY="89"/>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260"/>
      </w:tblGrid>
      <w:tr w:rsidR="00C93299" w:rsidRPr="00C93299" w:rsidTr="00C93299">
        <w:tc>
          <w:tcPr>
            <w:tcW w:w="6948" w:type="dxa"/>
            <w:tcBorders>
              <w:top w:val="single" w:sz="4" w:space="0" w:color="auto"/>
              <w:left w:val="single" w:sz="4" w:space="0" w:color="auto"/>
              <w:bottom w:val="single" w:sz="4" w:space="0" w:color="auto"/>
              <w:right w:val="single" w:sz="4" w:space="0" w:color="auto"/>
            </w:tcBorders>
            <w:vAlign w:val="center"/>
            <w:hideMark/>
          </w:tcPr>
          <w:p w:rsidR="00C93299" w:rsidRPr="00C93299" w:rsidRDefault="00C93299" w:rsidP="00C93299">
            <w:r w:rsidRPr="00C93299">
              <w:rPr>
                <w:rFonts w:hint="eastAsia"/>
              </w:rPr>
              <w:t>項目</w:t>
            </w:r>
          </w:p>
        </w:tc>
        <w:tc>
          <w:tcPr>
            <w:tcW w:w="1260" w:type="dxa"/>
            <w:tcBorders>
              <w:top w:val="single" w:sz="4" w:space="0" w:color="auto"/>
              <w:left w:val="single" w:sz="4" w:space="0" w:color="auto"/>
              <w:bottom w:val="single" w:sz="4" w:space="0" w:color="auto"/>
              <w:right w:val="single" w:sz="4" w:space="0" w:color="auto"/>
            </w:tcBorders>
            <w:vAlign w:val="center"/>
            <w:hideMark/>
          </w:tcPr>
          <w:p w:rsidR="00C93299" w:rsidRPr="00C93299" w:rsidRDefault="00C93299" w:rsidP="00C93299">
            <w:r w:rsidRPr="00C93299">
              <w:rPr>
                <w:rFonts w:hint="eastAsia"/>
              </w:rPr>
              <w:t>評価平均</w:t>
            </w:r>
          </w:p>
        </w:tc>
      </w:tr>
      <w:tr w:rsidR="00C93299" w:rsidRPr="00C93299" w:rsidTr="00C93299">
        <w:tc>
          <w:tcPr>
            <w:tcW w:w="6948" w:type="dxa"/>
            <w:tcBorders>
              <w:top w:val="single" w:sz="4" w:space="0" w:color="auto"/>
              <w:left w:val="single" w:sz="4" w:space="0" w:color="auto"/>
              <w:bottom w:val="single" w:sz="4" w:space="0" w:color="auto"/>
              <w:right w:val="single" w:sz="4" w:space="0" w:color="auto"/>
            </w:tcBorders>
            <w:vAlign w:val="center"/>
            <w:hideMark/>
          </w:tcPr>
          <w:p w:rsidR="00C93299" w:rsidRPr="00C93299" w:rsidRDefault="00C93299" w:rsidP="00C93299">
            <w:r w:rsidRPr="00C93299">
              <w:rPr>
                <w:rFonts w:hint="eastAsia"/>
              </w:rPr>
              <w:t>①服装や話し言葉は教員として適当だったか？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C93299" w:rsidRPr="00C93299" w:rsidRDefault="00C93299" w:rsidP="00C93299">
            <w:r w:rsidRPr="00C93299">
              <w:t>4.5</w:t>
            </w:r>
          </w:p>
        </w:tc>
      </w:tr>
      <w:tr w:rsidR="00C93299" w:rsidRPr="00C93299" w:rsidTr="00C93299">
        <w:tc>
          <w:tcPr>
            <w:tcW w:w="6948" w:type="dxa"/>
            <w:tcBorders>
              <w:top w:val="single" w:sz="4" w:space="0" w:color="auto"/>
              <w:left w:val="single" w:sz="4" w:space="0" w:color="auto"/>
              <w:bottom w:val="single" w:sz="4" w:space="0" w:color="auto"/>
              <w:right w:val="single" w:sz="4" w:space="0" w:color="auto"/>
            </w:tcBorders>
            <w:vAlign w:val="center"/>
            <w:hideMark/>
          </w:tcPr>
          <w:p w:rsidR="00C93299" w:rsidRPr="00C93299" w:rsidRDefault="00C93299" w:rsidP="00C93299">
            <w:r w:rsidRPr="00C93299">
              <w:rPr>
                <w:rFonts w:hint="eastAsia"/>
              </w:rPr>
              <w:t>②声は生徒の方に向かって発せられ、聞き取りやすかったか？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C93299" w:rsidRPr="00C93299" w:rsidRDefault="00C93299" w:rsidP="00C93299">
            <w:r w:rsidRPr="00C93299">
              <w:t>4.6</w:t>
            </w:r>
          </w:p>
        </w:tc>
      </w:tr>
      <w:tr w:rsidR="00C93299" w:rsidRPr="00C93299" w:rsidTr="00C93299">
        <w:tc>
          <w:tcPr>
            <w:tcW w:w="6948" w:type="dxa"/>
            <w:tcBorders>
              <w:top w:val="single" w:sz="4" w:space="0" w:color="auto"/>
              <w:left w:val="single" w:sz="4" w:space="0" w:color="auto"/>
              <w:bottom w:val="single" w:sz="4" w:space="0" w:color="auto"/>
              <w:right w:val="single" w:sz="4" w:space="0" w:color="auto"/>
            </w:tcBorders>
            <w:vAlign w:val="center"/>
            <w:hideMark/>
          </w:tcPr>
          <w:p w:rsidR="00C93299" w:rsidRPr="00C93299" w:rsidRDefault="00C93299" w:rsidP="00C93299">
            <w:r w:rsidRPr="00C93299">
              <w:rPr>
                <w:rFonts w:hint="eastAsia"/>
              </w:rPr>
              <w:t>③発問は生徒が考えれば答えられるように工夫されていたか？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C93299" w:rsidRPr="00C93299" w:rsidRDefault="00C93299" w:rsidP="00C93299">
            <w:r w:rsidRPr="00C93299">
              <w:t>3.8</w:t>
            </w:r>
          </w:p>
        </w:tc>
      </w:tr>
      <w:tr w:rsidR="00C93299" w:rsidRPr="00C93299" w:rsidTr="00C93299">
        <w:tc>
          <w:tcPr>
            <w:tcW w:w="6948" w:type="dxa"/>
            <w:tcBorders>
              <w:top w:val="single" w:sz="4" w:space="0" w:color="auto"/>
              <w:left w:val="single" w:sz="4" w:space="0" w:color="auto"/>
              <w:bottom w:val="single" w:sz="4" w:space="0" w:color="auto"/>
              <w:right w:val="single" w:sz="4" w:space="0" w:color="auto"/>
            </w:tcBorders>
            <w:vAlign w:val="center"/>
            <w:hideMark/>
          </w:tcPr>
          <w:p w:rsidR="00C93299" w:rsidRPr="00C93299" w:rsidRDefault="00C93299" w:rsidP="00C93299">
            <w:r w:rsidRPr="00C93299">
              <w:rPr>
                <w:rFonts w:hint="eastAsia"/>
              </w:rPr>
              <w:t>④板書の文字や数字、図などは丁寧で読みやすかったか？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C93299" w:rsidRPr="00C93299" w:rsidRDefault="00C93299" w:rsidP="00C93299">
            <w:r w:rsidRPr="00C93299">
              <w:t>4.2</w:t>
            </w:r>
          </w:p>
        </w:tc>
      </w:tr>
      <w:tr w:rsidR="00C93299" w:rsidRPr="00C93299" w:rsidTr="00C93299">
        <w:tc>
          <w:tcPr>
            <w:tcW w:w="6948" w:type="dxa"/>
            <w:tcBorders>
              <w:top w:val="single" w:sz="4" w:space="0" w:color="auto"/>
              <w:left w:val="single" w:sz="4" w:space="0" w:color="auto"/>
              <w:bottom w:val="single" w:sz="4" w:space="0" w:color="auto"/>
              <w:right w:val="single" w:sz="4" w:space="0" w:color="auto"/>
            </w:tcBorders>
            <w:vAlign w:val="center"/>
            <w:hideMark/>
          </w:tcPr>
          <w:p w:rsidR="00C93299" w:rsidRPr="00C93299" w:rsidRDefault="00C93299" w:rsidP="00C93299">
            <w:r w:rsidRPr="00C93299">
              <w:rPr>
                <w:rFonts w:hint="eastAsia"/>
              </w:rPr>
              <w:t>⑤板書は学習者がノートを取りやすいように配置されていたか？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C93299" w:rsidRPr="00C93299" w:rsidRDefault="00C93299" w:rsidP="00C93299">
            <w:r w:rsidRPr="00C93299">
              <w:t>3.9</w:t>
            </w:r>
          </w:p>
        </w:tc>
      </w:tr>
      <w:tr w:rsidR="00C93299" w:rsidRPr="00C93299" w:rsidTr="00C93299">
        <w:tc>
          <w:tcPr>
            <w:tcW w:w="6948" w:type="dxa"/>
            <w:tcBorders>
              <w:top w:val="single" w:sz="4" w:space="0" w:color="auto"/>
              <w:left w:val="single" w:sz="4" w:space="0" w:color="auto"/>
              <w:bottom w:val="single" w:sz="4" w:space="0" w:color="auto"/>
              <w:right w:val="single" w:sz="4" w:space="0" w:color="auto"/>
            </w:tcBorders>
            <w:vAlign w:val="center"/>
            <w:hideMark/>
          </w:tcPr>
          <w:p w:rsidR="00C93299" w:rsidRPr="00C93299" w:rsidRDefault="00C93299" w:rsidP="00C93299">
            <w:r w:rsidRPr="00C93299">
              <w:rPr>
                <w:rFonts w:hint="eastAsia"/>
              </w:rPr>
              <w:t>⑥実験や観察は現象や対象物がはっきり確認できるものであったか？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C93299" w:rsidRPr="00C93299" w:rsidRDefault="00C93299" w:rsidP="00C93299">
            <w:r w:rsidRPr="00C93299">
              <w:t>3.9</w:t>
            </w:r>
          </w:p>
        </w:tc>
      </w:tr>
      <w:tr w:rsidR="00C93299" w:rsidRPr="00C93299" w:rsidTr="00C93299">
        <w:tc>
          <w:tcPr>
            <w:tcW w:w="6948" w:type="dxa"/>
            <w:tcBorders>
              <w:top w:val="single" w:sz="4" w:space="0" w:color="auto"/>
              <w:left w:val="single" w:sz="4" w:space="0" w:color="auto"/>
              <w:bottom w:val="single" w:sz="4" w:space="0" w:color="auto"/>
              <w:right w:val="single" w:sz="4" w:space="0" w:color="auto"/>
            </w:tcBorders>
            <w:vAlign w:val="center"/>
            <w:hideMark/>
          </w:tcPr>
          <w:p w:rsidR="00C93299" w:rsidRPr="00C93299" w:rsidRDefault="00C93299" w:rsidP="00C93299">
            <w:r w:rsidRPr="00C93299">
              <w:rPr>
                <w:rFonts w:hint="eastAsia"/>
              </w:rPr>
              <w:t>⑦実験は学習内容の理解・定着の助けになるものだったか？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C93299" w:rsidRPr="00C93299" w:rsidRDefault="00C93299" w:rsidP="00C93299">
            <w:r w:rsidRPr="00C93299">
              <w:t>3.7</w:t>
            </w:r>
          </w:p>
        </w:tc>
      </w:tr>
      <w:tr w:rsidR="00C93299" w:rsidRPr="00C93299" w:rsidTr="00C93299">
        <w:tc>
          <w:tcPr>
            <w:tcW w:w="6948" w:type="dxa"/>
            <w:tcBorders>
              <w:top w:val="single" w:sz="4" w:space="0" w:color="auto"/>
              <w:left w:val="single" w:sz="4" w:space="0" w:color="auto"/>
              <w:bottom w:val="single" w:sz="4" w:space="0" w:color="auto"/>
              <w:right w:val="single" w:sz="4" w:space="0" w:color="auto"/>
            </w:tcBorders>
            <w:vAlign w:val="center"/>
            <w:hideMark/>
          </w:tcPr>
          <w:p w:rsidR="00C93299" w:rsidRPr="00C93299" w:rsidRDefault="00C93299" w:rsidP="00C93299">
            <w:r w:rsidRPr="00C93299">
              <w:rPr>
                <w:rFonts w:hint="eastAsia"/>
              </w:rPr>
              <w:t>⑧立ち位置（黒板や演示実験が隠れる等）や机間巡視は適当だったか？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C93299" w:rsidRPr="00C93299" w:rsidRDefault="00C93299" w:rsidP="00C93299">
            <w:r w:rsidRPr="00C93299">
              <w:t>4.5</w:t>
            </w:r>
          </w:p>
        </w:tc>
      </w:tr>
      <w:tr w:rsidR="00C93299" w:rsidRPr="00C93299" w:rsidTr="00C93299">
        <w:tc>
          <w:tcPr>
            <w:tcW w:w="6948" w:type="dxa"/>
            <w:tcBorders>
              <w:top w:val="single" w:sz="4" w:space="0" w:color="auto"/>
              <w:left w:val="single" w:sz="4" w:space="0" w:color="auto"/>
              <w:bottom w:val="single" w:sz="4" w:space="0" w:color="auto"/>
              <w:right w:val="single" w:sz="4" w:space="0" w:color="auto"/>
            </w:tcBorders>
            <w:vAlign w:val="center"/>
            <w:hideMark/>
          </w:tcPr>
          <w:p w:rsidR="00C93299" w:rsidRPr="00C93299" w:rsidRDefault="00C93299" w:rsidP="00C93299">
            <w:r w:rsidRPr="00C93299">
              <w:rPr>
                <w:rFonts w:hint="eastAsia"/>
              </w:rPr>
              <w:t>⑨授業の事前準備はしっかりとされていたか？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C93299" w:rsidRPr="00C93299" w:rsidRDefault="00C93299" w:rsidP="00C93299">
            <w:r w:rsidRPr="00C93299">
              <w:t>4.1</w:t>
            </w:r>
          </w:p>
        </w:tc>
      </w:tr>
      <w:tr w:rsidR="00C93299" w:rsidRPr="00C93299" w:rsidTr="00C93299">
        <w:tc>
          <w:tcPr>
            <w:tcW w:w="6948" w:type="dxa"/>
            <w:tcBorders>
              <w:top w:val="single" w:sz="4" w:space="0" w:color="auto"/>
              <w:left w:val="single" w:sz="4" w:space="0" w:color="auto"/>
              <w:bottom w:val="single" w:sz="4" w:space="0" w:color="auto"/>
              <w:right w:val="single" w:sz="4" w:space="0" w:color="auto"/>
            </w:tcBorders>
            <w:vAlign w:val="center"/>
            <w:hideMark/>
          </w:tcPr>
          <w:p w:rsidR="00C93299" w:rsidRPr="00C93299" w:rsidRDefault="00C93299" w:rsidP="00C93299">
            <w:r w:rsidRPr="00C93299">
              <w:rPr>
                <w:rFonts w:hint="eastAsia"/>
              </w:rPr>
              <w:t>⑩生徒の反応を確認しながら授業を進めていたか？</w:t>
            </w:r>
          </w:p>
        </w:tc>
        <w:tc>
          <w:tcPr>
            <w:tcW w:w="1260" w:type="dxa"/>
            <w:tcBorders>
              <w:top w:val="single" w:sz="4" w:space="0" w:color="auto"/>
              <w:left w:val="single" w:sz="4" w:space="0" w:color="auto"/>
              <w:bottom w:val="single" w:sz="4" w:space="0" w:color="auto"/>
              <w:right w:val="single" w:sz="4" w:space="0" w:color="auto"/>
            </w:tcBorders>
            <w:vAlign w:val="center"/>
            <w:hideMark/>
          </w:tcPr>
          <w:p w:rsidR="00C93299" w:rsidRPr="00C93299" w:rsidRDefault="00C93299" w:rsidP="00C93299">
            <w:r w:rsidRPr="00C93299">
              <w:t>4.1</w:t>
            </w:r>
          </w:p>
        </w:tc>
      </w:tr>
      <w:tr w:rsidR="00C93299" w:rsidRPr="00C93299" w:rsidTr="00C93299">
        <w:trPr>
          <w:trHeight w:val="360"/>
        </w:trPr>
        <w:tc>
          <w:tcPr>
            <w:tcW w:w="6948" w:type="dxa"/>
            <w:tcBorders>
              <w:top w:val="single" w:sz="4" w:space="0" w:color="auto"/>
              <w:left w:val="single" w:sz="4" w:space="0" w:color="auto"/>
              <w:bottom w:val="single" w:sz="4" w:space="0" w:color="auto"/>
              <w:right w:val="single" w:sz="4" w:space="0" w:color="auto"/>
            </w:tcBorders>
            <w:vAlign w:val="center"/>
            <w:hideMark/>
          </w:tcPr>
          <w:p w:rsidR="00C93299" w:rsidRPr="00C93299" w:rsidRDefault="00C93299" w:rsidP="00C93299">
            <w:r w:rsidRPr="00C93299">
              <w:rPr>
                <w:rFonts w:hint="eastAsia"/>
              </w:rPr>
              <w:t>平均点</w:t>
            </w:r>
          </w:p>
        </w:tc>
        <w:tc>
          <w:tcPr>
            <w:tcW w:w="1260" w:type="dxa"/>
            <w:tcBorders>
              <w:top w:val="single" w:sz="4" w:space="0" w:color="auto"/>
              <w:left w:val="single" w:sz="4" w:space="0" w:color="auto"/>
              <w:bottom w:val="single" w:sz="4" w:space="0" w:color="auto"/>
              <w:right w:val="single" w:sz="4" w:space="0" w:color="auto"/>
            </w:tcBorders>
            <w:vAlign w:val="center"/>
            <w:hideMark/>
          </w:tcPr>
          <w:p w:rsidR="00C93299" w:rsidRPr="00C93299" w:rsidRDefault="00C93299" w:rsidP="00C93299">
            <w:r w:rsidRPr="00C93299">
              <w:t>4.1</w:t>
            </w:r>
          </w:p>
        </w:tc>
      </w:tr>
    </w:tbl>
    <w:p w:rsidR="00C93299" w:rsidRDefault="00C93299" w:rsidP="00C93299"/>
    <w:p w:rsidR="00C93299" w:rsidRDefault="00491C46" w:rsidP="00C93299">
      <w:pPr>
        <w:rPr>
          <w:noProof/>
        </w:rPr>
      </w:pPr>
      <w:r>
        <w:rPr>
          <w:noProof/>
        </w:rPr>
        <w:drawing>
          <wp:inline distT="0" distB="0" distL="0" distR="0" wp14:anchorId="7782E2FD" wp14:editId="734AFEDD">
            <wp:extent cx="4572000" cy="2743200"/>
            <wp:effectExtent l="0" t="0" r="19050" b="19050"/>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rPr>
        <w:t xml:space="preserve"> </w:t>
      </w:r>
    </w:p>
    <w:p w:rsidR="00491C46" w:rsidRDefault="00491C46" w:rsidP="00E70F6C">
      <w:pPr>
        <w:jc w:val="center"/>
        <w:rPr>
          <w:noProof/>
        </w:rPr>
      </w:pPr>
      <w:r>
        <w:rPr>
          <w:rFonts w:hint="eastAsia"/>
          <w:noProof/>
        </w:rPr>
        <w:t>評価平均の推移</w:t>
      </w:r>
    </w:p>
    <w:p w:rsidR="00E70F6C" w:rsidRDefault="009E6010" w:rsidP="009E6010">
      <w:pPr>
        <w:pStyle w:val="a3"/>
        <w:numPr>
          <w:ilvl w:val="0"/>
          <w:numId w:val="6"/>
        </w:numPr>
        <w:ind w:leftChars="0"/>
        <w:rPr>
          <w:noProof/>
        </w:rPr>
      </w:pPr>
      <w:r>
        <w:rPr>
          <w:rFonts w:hint="eastAsia"/>
          <w:noProof/>
        </w:rPr>
        <w:lastRenderedPageBreak/>
        <w:t>授業風景</w:t>
      </w:r>
    </w:p>
    <w:p w:rsidR="00E70F6C" w:rsidRPr="00E70F6C" w:rsidRDefault="00E70F6C" w:rsidP="00E70F6C"/>
    <w:p w:rsidR="00E70F6C" w:rsidRPr="00E70F6C" w:rsidRDefault="008C3112" w:rsidP="00E70F6C">
      <w:r>
        <w:rPr>
          <w:noProof/>
        </w:rPr>
        <w:drawing>
          <wp:anchor distT="0" distB="0" distL="114300" distR="114300" simplePos="0" relativeHeight="251706368" behindDoc="0" locked="0" layoutInCell="1" allowOverlap="1" wp14:anchorId="353CC112" wp14:editId="76C7A6D4">
            <wp:simplePos x="0" y="0"/>
            <wp:positionH relativeFrom="column">
              <wp:posOffset>2814955</wp:posOffset>
            </wp:positionH>
            <wp:positionV relativeFrom="paragraph">
              <wp:posOffset>291465</wp:posOffset>
            </wp:positionV>
            <wp:extent cx="3521075" cy="2238375"/>
            <wp:effectExtent l="0" t="0" r="3175" b="9525"/>
            <wp:wrapSquare wrapText="bothSides"/>
            <wp:docPr id="4" name="図 4" descr="C:\Users\j1210107\AppData\Local\Microsoft\Windows\Temporary Internet Files\Content.IE5\YDGGWHR0\IMG_7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1210107\AppData\Local\Microsoft\Windows\Temporary Internet Files\Content.IE5\YDGGWHR0\IMG_7024.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42673" b="9664"/>
                    <a:stretch/>
                  </pic:blipFill>
                  <pic:spPr bwMode="auto">
                    <a:xfrm>
                      <a:off x="0" y="0"/>
                      <a:ext cx="3521075" cy="2238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7392" behindDoc="0" locked="0" layoutInCell="1" allowOverlap="1" wp14:anchorId="1FAA16C1" wp14:editId="5B37AB99">
            <wp:simplePos x="0" y="0"/>
            <wp:positionH relativeFrom="column">
              <wp:posOffset>-594995</wp:posOffset>
            </wp:positionH>
            <wp:positionV relativeFrom="paragraph">
              <wp:posOffset>291465</wp:posOffset>
            </wp:positionV>
            <wp:extent cx="3243580" cy="2486025"/>
            <wp:effectExtent l="0" t="0" r="0" b="9525"/>
            <wp:wrapSquare wrapText="bothSides"/>
            <wp:docPr id="6" name="図 6" descr="C:\Users\j1210107\AppData\Local\Microsoft\Windows\Temporary Internet Files\Content.IE5\V2URSCD2\IMG_8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1210107\AppData\Local\Microsoft\Windows\Temporary Internet Files\Content.IE5\V2URSCD2\IMG_8537.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 t="31079" r="-191" b="11334"/>
                    <a:stretch/>
                  </pic:blipFill>
                  <pic:spPr bwMode="auto">
                    <a:xfrm>
                      <a:off x="0" y="0"/>
                      <a:ext cx="3243580" cy="2486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70F6C" w:rsidRPr="00E70F6C" w:rsidRDefault="00E70F6C" w:rsidP="00E70F6C"/>
    <w:p w:rsidR="00E70F6C" w:rsidRPr="00E70F6C" w:rsidRDefault="00E70F6C" w:rsidP="00E70F6C"/>
    <w:p w:rsidR="00E70F6C" w:rsidRPr="00E70F6C" w:rsidRDefault="00E70F6C" w:rsidP="00E70F6C"/>
    <w:p w:rsidR="00E70F6C" w:rsidRPr="00E70F6C" w:rsidRDefault="008C3112" w:rsidP="00E70F6C">
      <w:r>
        <w:rPr>
          <w:noProof/>
        </w:rPr>
        <w:drawing>
          <wp:anchor distT="0" distB="0" distL="114300" distR="114300" simplePos="0" relativeHeight="251708416" behindDoc="0" locked="0" layoutInCell="1" allowOverlap="1" wp14:anchorId="1E5B5542" wp14:editId="30E27C6D">
            <wp:simplePos x="0" y="0"/>
            <wp:positionH relativeFrom="column">
              <wp:posOffset>100965</wp:posOffset>
            </wp:positionH>
            <wp:positionV relativeFrom="paragraph">
              <wp:posOffset>204470</wp:posOffset>
            </wp:positionV>
            <wp:extent cx="4762500" cy="3571240"/>
            <wp:effectExtent l="0" t="0" r="0" b="0"/>
            <wp:wrapSquare wrapText="bothSides"/>
            <wp:docPr id="9" name="図 9" descr="C:\Users\j1210107\AppData\Local\Microsoft\Windows\Temporary Internet Files\Content.IE5\B46KW88O\IMG_9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1210107\AppData\Local\Microsoft\Windows\Temporary Internet Files\Content.IE5\B46KW88O\IMG_952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3571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0F6C" w:rsidRPr="00E70F6C" w:rsidRDefault="00E70F6C" w:rsidP="00E70F6C"/>
    <w:p w:rsidR="00E70F6C" w:rsidRPr="00E70F6C" w:rsidRDefault="00E70F6C" w:rsidP="00E70F6C"/>
    <w:p w:rsidR="00E70F6C" w:rsidRPr="00E70F6C" w:rsidRDefault="00E70F6C" w:rsidP="00E70F6C"/>
    <w:p w:rsidR="00E70F6C" w:rsidRPr="00E70F6C" w:rsidRDefault="00E70F6C" w:rsidP="00E70F6C"/>
    <w:p w:rsidR="00E70F6C" w:rsidRPr="00E70F6C" w:rsidRDefault="00E70F6C" w:rsidP="00E70F6C"/>
    <w:p w:rsidR="00E70F6C" w:rsidRPr="00E70F6C" w:rsidRDefault="00E70F6C" w:rsidP="00E70F6C"/>
    <w:p w:rsidR="00E70F6C" w:rsidRPr="00E70F6C" w:rsidRDefault="00E70F6C" w:rsidP="00E70F6C"/>
    <w:p w:rsidR="00E70F6C" w:rsidRPr="00E70F6C" w:rsidRDefault="00E70F6C" w:rsidP="00E70F6C"/>
    <w:p w:rsidR="00E70F6C" w:rsidRPr="00E70F6C" w:rsidRDefault="00E70F6C" w:rsidP="00E70F6C"/>
    <w:p w:rsidR="00E70F6C" w:rsidRPr="00E70F6C" w:rsidRDefault="00E70F6C" w:rsidP="00E70F6C"/>
    <w:p w:rsidR="00E70F6C" w:rsidRDefault="00E70F6C" w:rsidP="00E70F6C"/>
    <w:p w:rsidR="00E70F6C" w:rsidRPr="00E70F6C" w:rsidRDefault="008C3112" w:rsidP="009E6010">
      <w:pPr>
        <w:pStyle w:val="a3"/>
        <w:numPr>
          <w:ilvl w:val="0"/>
          <w:numId w:val="6"/>
        </w:numPr>
        <w:ind w:leftChars="0"/>
      </w:pPr>
      <w:r>
        <w:rPr>
          <w:noProof/>
        </w:rPr>
        <w:lastRenderedPageBreak/>
        <w:drawing>
          <wp:anchor distT="0" distB="0" distL="114300" distR="114300" simplePos="0" relativeHeight="251709440" behindDoc="0" locked="0" layoutInCell="1" allowOverlap="1" wp14:anchorId="4F5057A8" wp14:editId="583FB041">
            <wp:simplePos x="0" y="0"/>
            <wp:positionH relativeFrom="column">
              <wp:posOffset>-3810</wp:posOffset>
            </wp:positionH>
            <wp:positionV relativeFrom="paragraph">
              <wp:posOffset>444500</wp:posOffset>
            </wp:positionV>
            <wp:extent cx="2590800" cy="3457575"/>
            <wp:effectExtent l="0" t="0" r="0" b="9525"/>
            <wp:wrapSquare wrapText="bothSides"/>
            <wp:docPr id="23" name="図 23" descr="C:\Users\j1210107\AppData\Local\Microsoft\Windows\Temporary Internet Files\Content.IE5\41OMULG5\201210311412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1210107\AppData\Local\Microsoft\Windows\Temporary Internet Files\Content.IE5\41OMULG5\2012103114125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0" cy="3457575"/>
                    </a:xfrm>
                    <a:prstGeom prst="rect">
                      <a:avLst/>
                    </a:prstGeom>
                    <a:noFill/>
                    <a:ln>
                      <a:noFill/>
                    </a:ln>
                  </pic:spPr>
                </pic:pic>
              </a:graphicData>
            </a:graphic>
            <wp14:sizeRelH relativeFrom="page">
              <wp14:pctWidth>0</wp14:pctWidth>
            </wp14:sizeRelH>
            <wp14:sizeRelV relativeFrom="page">
              <wp14:pctHeight>0</wp14:pctHeight>
            </wp14:sizeRelV>
          </wp:anchor>
        </w:drawing>
      </w:r>
      <w:r w:rsidR="009E6010">
        <w:rPr>
          <w:rFonts w:hint="eastAsia"/>
        </w:rPr>
        <w:t>実験結果のグラフ</w:t>
      </w:r>
      <w:r w:rsidR="009E6010">
        <w:rPr>
          <w:noProof/>
        </w:rPr>
        <w:drawing>
          <wp:anchor distT="0" distB="0" distL="114300" distR="114300" simplePos="0" relativeHeight="251703296" behindDoc="0" locked="0" layoutInCell="1" allowOverlap="1" wp14:anchorId="6CE0FB17" wp14:editId="0E0D8577">
            <wp:simplePos x="0" y="0"/>
            <wp:positionH relativeFrom="column">
              <wp:posOffset>2901315</wp:posOffset>
            </wp:positionH>
            <wp:positionV relativeFrom="paragraph">
              <wp:posOffset>447675</wp:posOffset>
            </wp:positionV>
            <wp:extent cx="2524125" cy="3368675"/>
            <wp:effectExtent l="0" t="0" r="9525" b="3175"/>
            <wp:wrapSquare wrapText="bothSides"/>
            <wp:docPr id="26" name="図 26" descr="C:\Users\j1210107\AppData\Local\Microsoft\Windows\Temporary Internet Files\Content.IE5\B46KW88O\20121031141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1210107\AppData\Local\Microsoft\Windows\Temporary Internet Files\Content.IE5\B46KW88O\2012103114124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24125" cy="336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DF6594">
        <w:rPr>
          <w:rFonts w:hint="eastAsia"/>
        </w:rPr>
        <w:t>（詳細は結果、考察にて）</w:t>
      </w:r>
    </w:p>
    <w:p w:rsidR="00E70F6C" w:rsidRPr="00E70F6C" w:rsidRDefault="00E70F6C" w:rsidP="00E70F6C"/>
    <w:p w:rsidR="00E70F6C" w:rsidRPr="00E70F6C" w:rsidRDefault="00E70F6C" w:rsidP="00E70F6C"/>
    <w:p w:rsidR="00E70F6C" w:rsidRPr="00E70F6C" w:rsidRDefault="00E70F6C" w:rsidP="00E70F6C">
      <w:r>
        <w:rPr>
          <w:noProof/>
        </w:rPr>
        <w:drawing>
          <wp:inline distT="0" distB="0" distL="0" distR="0" wp14:anchorId="0EC841C5" wp14:editId="338FE76D">
            <wp:extent cx="2791026" cy="3724275"/>
            <wp:effectExtent l="0" t="0" r="9525" b="0"/>
            <wp:docPr id="27" name="図 27" descr="C:\Users\j1210107\AppData\Local\Microsoft\Windows\Temporary Internet Files\Content.IE5\V2URSCD2\20121031141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1210107\AppData\Local\Microsoft\Windows\Temporary Internet Files\Content.IE5\V2URSCD2\2012103114121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91026" cy="3724275"/>
                    </a:xfrm>
                    <a:prstGeom prst="rect">
                      <a:avLst/>
                    </a:prstGeom>
                    <a:noFill/>
                    <a:ln>
                      <a:noFill/>
                    </a:ln>
                  </pic:spPr>
                </pic:pic>
              </a:graphicData>
            </a:graphic>
          </wp:inline>
        </w:drawing>
      </w:r>
    </w:p>
    <w:sectPr w:rsidR="00E70F6C" w:rsidRPr="00E70F6C">
      <w:headerReference w:type="default" r:id="rId18"/>
      <w:footerReference w:type="default" r:id="rId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3FC" w:rsidRDefault="007233FC" w:rsidP="00F92CE4">
      <w:r>
        <w:separator/>
      </w:r>
    </w:p>
  </w:endnote>
  <w:endnote w:type="continuationSeparator" w:id="0">
    <w:p w:rsidR="007233FC" w:rsidRDefault="007233FC" w:rsidP="00F92CE4">
      <w:r>
        <w:continuationSeparator/>
      </w:r>
    </w:p>
  </w:endnote>
  <w:endnote w:type="continuationNotice" w:id="1">
    <w:p w:rsidR="000D4E54" w:rsidRDefault="000D4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modern"/>
    <w:pitch w:val="variable"/>
    <w:sig w:usb0="F7FFAFFF" w:usb1="E9DFFFFF" w:usb2="0000003F" w:usb3="00000000" w:csb0="003F01FF" w:csb1="00000000"/>
  </w:font>
  <w:font w:name="HGP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084601"/>
      <w:docPartObj>
        <w:docPartGallery w:val="Page Numbers (Bottom of Page)"/>
        <w:docPartUnique/>
      </w:docPartObj>
    </w:sdtPr>
    <w:sdtEndPr/>
    <w:sdtContent>
      <w:p w:rsidR="007233FC" w:rsidRDefault="007233FC">
        <w:pPr>
          <w:pStyle w:val="ad"/>
          <w:jc w:val="center"/>
        </w:pPr>
        <w:r>
          <w:fldChar w:fldCharType="begin"/>
        </w:r>
        <w:r>
          <w:instrText>PAGE   \* MERGEFORMAT</w:instrText>
        </w:r>
        <w:r>
          <w:fldChar w:fldCharType="separate"/>
        </w:r>
        <w:r w:rsidR="000D4E54" w:rsidRPr="000D4E54">
          <w:rPr>
            <w:noProof/>
            <w:lang w:val="ja-JP"/>
          </w:rPr>
          <w:t>1</w:t>
        </w:r>
        <w:r>
          <w:fldChar w:fldCharType="end"/>
        </w:r>
      </w:p>
    </w:sdtContent>
  </w:sdt>
  <w:p w:rsidR="007233FC" w:rsidRDefault="007233F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3FC" w:rsidRDefault="007233FC" w:rsidP="00F92CE4">
      <w:r>
        <w:separator/>
      </w:r>
    </w:p>
  </w:footnote>
  <w:footnote w:type="continuationSeparator" w:id="0">
    <w:p w:rsidR="007233FC" w:rsidRDefault="007233FC" w:rsidP="00F92CE4">
      <w:r>
        <w:continuationSeparator/>
      </w:r>
    </w:p>
  </w:footnote>
  <w:footnote w:type="continuationNotice" w:id="1">
    <w:p w:rsidR="000D4E54" w:rsidRDefault="000D4E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E54" w:rsidRDefault="000D4E5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0238B"/>
    <w:multiLevelType w:val="hybridMultilevel"/>
    <w:tmpl w:val="70D4DDCA"/>
    <w:lvl w:ilvl="0" w:tplc="A2DEAF5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3B83A74"/>
    <w:multiLevelType w:val="hybridMultilevel"/>
    <w:tmpl w:val="6ED8E924"/>
    <w:lvl w:ilvl="0" w:tplc="0409000F">
      <w:start w:val="1"/>
      <w:numFmt w:val="decimal"/>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nsid w:val="274546A6"/>
    <w:multiLevelType w:val="hybridMultilevel"/>
    <w:tmpl w:val="BEC4FFF2"/>
    <w:lvl w:ilvl="0" w:tplc="A2DEAF5C">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nsid w:val="6D3B3D59"/>
    <w:multiLevelType w:val="hybridMultilevel"/>
    <w:tmpl w:val="F6FA7E52"/>
    <w:lvl w:ilvl="0" w:tplc="A2DEAF5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7AB67B45"/>
    <w:multiLevelType w:val="hybridMultilevel"/>
    <w:tmpl w:val="EC481936"/>
    <w:lvl w:ilvl="0" w:tplc="A2DEAF5C">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BF"/>
    <w:rsid w:val="00001426"/>
    <w:rsid w:val="00011519"/>
    <w:rsid w:val="000548D4"/>
    <w:rsid w:val="0005502E"/>
    <w:rsid w:val="000B0862"/>
    <w:rsid w:val="000D35F8"/>
    <w:rsid w:val="000D4B39"/>
    <w:rsid w:val="000D4E54"/>
    <w:rsid w:val="000D7CEA"/>
    <w:rsid w:val="000E33FC"/>
    <w:rsid w:val="00114DCB"/>
    <w:rsid w:val="00152538"/>
    <w:rsid w:val="00187CD8"/>
    <w:rsid w:val="001A361C"/>
    <w:rsid w:val="001C2176"/>
    <w:rsid w:val="001E5176"/>
    <w:rsid w:val="001E75D1"/>
    <w:rsid w:val="00222C00"/>
    <w:rsid w:val="002811D7"/>
    <w:rsid w:val="00283AFB"/>
    <w:rsid w:val="00284867"/>
    <w:rsid w:val="002A7C82"/>
    <w:rsid w:val="002B06FF"/>
    <w:rsid w:val="002E0193"/>
    <w:rsid w:val="002F300E"/>
    <w:rsid w:val="00301A3E"/>
    <w:rsid w:val="003671FB"/>
    <w:rsid w:val="00383123"/>
    <w:rsid w:val="0040295D"/>
    <w:rsid w:val="00407D11"/>
    <w:rsid w:val="00422FAB"/>
    <w:rsid w:val="004463E6"/>
    <w:rsid w:val="004642F5"/>
    <w:rsid w:val="00491C46"/>
    <w:rsid w:val="00503E39"/>
    <w:rsid w:val="00527487"/>
    <w:rsid w:val="0056275D"/>
    <w:rsid w:val="0059206C"/>
    <w:rsid w:val="005945C7"/>
    <w:rsid w:val="006153D9"/>
    <w:rsid w:val="00692687"/>
    <w:rsid w:val="006A2EF2"/>
    <w:rsid w:val="006A60BF"/>
    <w:rsid w:val="007233FC"/>
    <w:rsid w:val="00764749"/>
    <w:rsid w:val="007A45D2"/>
    <w:rsid w:val="007D4ABF"/>
    <w:rsid w:val="008250E2"/>
    <w:rsid w:val="00842D02"/>
    <w:rsid w:val="008513F3"/>
    <w:rsid w:val="008C3112"/>
    <w:rsid w:val="008D68DB"/>
    <w:rsid w:val="008E2FDD"/>
    <w:rsid w:val="009836AC"/>
    <w:rsid w:val="009B20EB"/>
    <w:rsid w:val="009B634D"/>
    <w:rsid w:val="009C1D67"/>
    <w:rsid w:val="009E6010"/>
    <w:rsid w:val="00A22CE3"/>
    <w:rsid w:val="00A36CEE"/>
    <w:rsid w:val="00A40AB2"/>
    <w:rsid w:val="00A4763B"/>
    <w:rsid w:val="00A5391F"/>
    <w:rsid w:val="00A56C0F"/>
    <w:rsid w:val="00A72B3C"/>
    <w:rsid w:val="00AA3579"/>
    <w:rsid w:val="00B1755A"/>
    <w:rsid w:val="00B227FC"/>
    <w:rsid w:val="00B34C66"/>
    <w:rsid w:val="00B70A14"/>
    <w:rsid w:val="00B874F8"/>
    <w:rsid w:val="00BD60B8"/>
    <w:rsid w:val="00BF7B58"/>
    <w:rsid w:val="00C211D4"/>
    <w:rsid w:val="00C6627C"/>
    <w:rsid w:val="00C8115C"/>
    <w:rsid w:val="00C93299"/>
    <w:rsid w:val="00CA7553"/>
    <w:rsid w:val="00CD527A"/>
    <w:rsid w:val="00CD5475"/>
    <w:rsid w:val="00D01D8E"/>
    <w:rsid w:val="00D516CD"/>
    <w:rsid w:val="00D54950"/>
    <w:rsid w:val="00D57480"/>
    <w:rsid w:val="00DA2B96"/>
    <w:rsid w:val="00DA51B6"/>
    <w:rsid w:val="00DC6657"/>
    <w:rsid w:val="00DE74E4"/>
    <w:rsid w:val="00DF6594"/>
    <w:rsid w:val="00E01FFB"/>
    <w:rsid w:val="00E03B84"/>
    <w:rsid w:val="00E12C0C"/>
    <w:rsid w:val="00E17727"/>
    <w:rsid w:val="00E70F6C"/>
    <w:rsid w:val="00E7282D"/>
    <w:rsid w:val="00EA72DC"/>
    <w:rsid w:val="00EC54C5"/>
    <w:rsid w:val="00EF4BF3"/>
    <w:rsid w:val="00F00E86"/>
    <w:rsid w:val="00F0278D"/>
    <w:rsid w:val="00F02BEF"/>
    <w:rsid w:val="00F10C68"/>
    <w:rsid w:val="00F124B5"/>
    <w:rsid w:val="00F413E2"/>
    <w:rsid w:val="00F564EB"/>
    <w:rsid w:val="00F87D2A"/>
    <w:rsid w:val="00F92CE4"/>
    <w:rsid w:val="00FB4DAE"/>
    <w:rsid w:val="00FB6217"/>
    <w:rsid w:val="00FC6888"/>
    <w:rsid w:val="00FF1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6FEA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D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4DAE"/>
    <w:pPr>
      <w:ind w:leftChars="400" w:left="840"/>
    </w:pPr>
  </w:style>
  <w:style w:type="paragraph" w:styleId="a4">
    <w:name w:val="Balloon Text"/>
    <w:basedOn w:val="a"/>
    <w:link w:val="a5"/>
    <w:uiPriority w:val="99"/>
    <w:semiHidden/>
    <w:unhideWhenUsed/>
    <w:rsid w:val="00FB4DA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B4DAE"/>
    <w:rPr>
      <w:rFonts w:asciiTheme="majorHAnsi" w:eastAsiaTheme="majorEastAsia" w:hAnsiTheme="majorHAnsi" w:cstheme="majorBidi"/>
      <w:sz w:val="18"/>
      <w:szCs w:val="18"/>
    </w:rPr>
  </w:style>
  <w:style w:type="character" w:styleId="a6">
    <w:name w:val="annotation reference"/>
    <w:basedOn w:val="a0"/>
    <w:uiPriority w:val="99"/>
    <w:semiHidden/>
    <w:unhideWhenUsed/>
    <w:rsid w:val="00CA7553"/>
    <w:rPr>
      <w:sz w:val="18"/>
      <w:szCs w:val="18"/>
    </w:rPr>
  </w:style>
  <w:style w:type="paragraph" w:styleId="a7">
    <w:name w:val="annotation text"/>
    <w:basedOn w:val="a"/>
    <w:link w:val="a8"/>
    <w:uiPriority w:val="99"/>
    <w:semiHidden/>
    <w:unhideWhenUsed/>
    <w:rsid w:val="00CA7553"/>
    <w:pPr>
      <w:jc w:val="left"/>
    </w:pPr>
  </w:style>
  <w:style w:type="character" w:customStyle="1" w:styleId="a8">
    <w:name w:val="コメント文字列 (文字)"/>
    <w:basedOn w:val="a0"/>
    <w:link w:val="a7"/>
    <w:uiPriority w:val="99"/>
    <w:semiHidden/>
    <w:rsid w:val="00CA7553"/>
  </w:style>
  <w:style w:type="paragraph" w:styleId="a9">
    <w:name w:val="annotation subject"/>
    <w:basedOn w:val="a7"/>
    <w:next w:val="a7"/>
    <w:link w:val="aa"/>
    <w:uiPriority w:val="99"/>
    <w:semiHidden/>
    <w:unhideWhenUsed/>
    <w:rsid w:val="00CA7553"/>
    <w:rPr>
      <w:b/>
      <w:bCs/>
    </w:rPr>
  </w:style>
  <w:style w:type="character" w:customStyle="1" w:styleId="aa">
    <w:name w:val="コメント内容 (文字)"/>
    <w:basedOn w:val="a8"/>
    <w:link w:val="a9"/>
    <w:uiPriority w:val="99"/>
    <w:semiHidden/>
    <w:rsid w:val="00CA7553"/>
    <w:rPr>
      <w:b/>
      <w:bCs/>
    </w:rPr>
  </w:style>
  <w:style w:type="paragraph" w:styleId="ab">
    <w:name w:val="header"/>
    <w:basedOn w:val="a"/>
    <w:link w:val="ac"/>
    <w:uiPriority w:val="99"/>
    <w:unhideWhenUsed/>
    <w:rsid w:val="00F92CE4"/>
    <w:pPr>
      <w:tabs>
        <w:tab w:val="center" w:pos="4252"/>
        <w:tab w:val="right" w:pos="8504"/>
      </w:tabs>
      <w:snapToGrid w:val="0"/>
    </w:pPr>
  </w:style>
  <w:style w:type="character" w:customStyle="1" w:styleId="ac">
    <w:name w:val="ヘッダー (文字)"/>
    <w:basedOn w:val="a0"/>
    <w:link w:val="ab"/>
    <w:uiPriority w:val="99"/>
    <w:rsid w:val="00F92CE4"/>
  </w:style>
  <w:style w:type="paragraph" w:styleId="ad">
    <w:name w:val="footer"/>
    <w:basedOn w:val="a"/>
    <w:link w:val="ae"/>
    <w:uiPriority w:val="99"/>
    <w:unhideWhenUsed/>
    <w:rsid w:val="00F92CE4"/>
    <w:pPr>
      <w:tabs>
        <w:tab w:val="center" w:pos="4252"/>
        <w:tab w:val="right" w:pos="8504"/>
      </w:tabs>
      <w:snapToGrid w:val="0"/>
    </w:pPr>
  </w:style>
  <w:style w:type="character" w:customStyle="1" w:styleId="ae">
    <w:name w:val="フッター (文字)"/>
    <w:basedOn w:val="a0"/>
    <w:link w:val="ad"/>
    <w:uiPriority w:val="99"/>
    <w:rsid w:val="00F92CE4"/>
  </w:style>
  <w:style w:type="character" w:styleId="af">
    <w:name w:val="Placeholder Text"/>
    <w:basedOn w:val="a0"/>
    <w:uiPriority w:val="99"/>
    <w:semiHidden/>
    <w:rsid w:val="00692687"/>
    <w:rPr>
      <w:color w:val="808080"/>
    </w:rPr>
  </w:style>
  <w:style w:type="character" w:styleId="af0">
    <w:name w:val="Hyperlink"/>
    <w:basedOn w:val="a0"/>
    <w:uiPriority w:val="99"/>
    <w:unhideWhenUsed/>
    <w:rsid w:val="008513F3"/>
    <w:rPr>
      <w:color w:val="0000FF" w:themeColor="hyperlink"/>
      <w:u w:val="single"/>
    </w:rPr>
  </w:style>
  <w:style w:type="table" w:styleId="af1">
    <w:name w:val="Table Grid"/>
    <w:basedOn w:val="a1"/>
    <w:uiPriority w:val="59"/>
    <w:rsid w:val="00EF4B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FB621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0D4E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D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4DAE"/>
    <w:pPr>
      <w:ind w:leftChars="400" w:left="840"/>
    </w:pPr>
  </w:style>
  <w:style w:type="paragraph" w:styleId="a4">
    <w:name w:val="Balloon Text"/>
    <w:basedOn w:val="a"/>
    <w:link w:val="a5"/>
    <w:uiPriority w:val="99"/>
    <w:semiHidden/>
    <w:unhideWhenUsed/>
    <w:rsid w:val="00FB4DA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B4DAE"/>
    <w:rPr>
      <w:rFonts w:asciiTheme="majorHAnsi" w:eastAsiaTheme="majorEastAsia" w:hAnsiTheme="majorHAnsi" w:cstheme="majorBidi"/>
      <w:sz w:val="18"/>
      <w:szCs w:val="18"/>
    </w:rPr>
  </w:style>
  <w:style w:type="character" w:styleId="a6">
    <w:name w:val="annotation reference"/>
    <w:basedOn w:val="a0"/>
    <w:uiPriority w:val="99"/>
    <w:semiHidden/>
    <w:unhideWhenUsed/>
    <w:rsid w:val="00CA7553"/>
    <w:rPr>
      <w:sz w:val="18"/>
      <w:szCs w:val="18"/>
    </w:rPr>
  </w:style>
  <w:style w:type="paragraph" w:styleId="a7">
    <w:name w:val="annotation text"/>
    <w:basedOn w:val="a"/>
    <w:link w:val="a8"/>
    <w:uiPriority w:val="99"/>
    <w:semiHidden/>
    <w:unhideWhenUsed/>
    <w:rsid w:val="00CA7553"/>
    <w:pPr>
      <w:jc w:val="left"/>
    </w:pPr>
  </w:style>
  <w:style w:type="character" w:customStyle="1" w:styleId="a8">
    <w:name w:val="コメント文字列 (文字)"/>
    <w:basedOn w:val="a0"/>
    <w:link w:val="a7"/>
    <w:uiPriority w:val="99"/>
    <w:semiHidden/>
    <w:rsid w:val="00CA7553"/>
  </w:style>
  <w:style w:type="paragraph" w:styleId="a9">
    <w:name w:val="annotation subject"/>
    <w:basedOn w:val="a7"/>
    <w:next w:val="a7"/>
    <w:link w:val="aa"/>
    <w:uiPriority w:val="99"/>
    <w:semiHidden/>
    <w:unhideWhenUsed/>
    <w:rsid w:val="00CA7553"/>
    <w:rPr>
      <w:b/>
      <w:bCs/>
    </w:rPr>
  </w:style>
  <w:style w:type="character" w:customStyle="1" w:styleId="aa">
    <w:name w:val="コメント内容 (文字)"/>
    <w:basedOn w:val="a8"/>
    <w:link w:val="a9"/>
    <w:uiPriority w:val="99"/>
    <w:semiHidden/>
    <w:rsid w:val="00CA7553"/>
    <w:rPr>
      <w:b/>
      <w:bCs/>
    </w:rPr>
  </w:style>
  <w:style w:type="paragraph" w:styleId="ab">
    <w:name w:val="header"/>
    <w:basedOn w:val="a"/>
    <w:link w:val="ac"/>
    <w:uiPriority w:val="99"/>
    <w:unhideWhenUsed/>
    <w:rsid w:val="00F92CE4"/>
    <w:pPr>
      <w:tabs>
        <w:tab w:val="center" w:pos="4252"/>
        <w:tab w:val="right" w:pos="8504"/>
      </w:tabs>
      <w:snapToGrid w:val="0"/>
    </w:pPr>
  </w:style>
  <w:style w:type="character" w:customStyle="1" w:styleId="ac">
    <w:name w:val="ヘッダー (文字)"/>
    <w:basedOn w:val="a0"/>
    <w:link w:val="ab"/>
    <w:uiPriority w:val="99"/>
    <w:rsid w:val="00F92CE4"/>
  </w:style>
  <w:style w:type="paragraph" w:styleId="ad">
    <w:name w:val="footer"/>
    <w:basedOn w:val="a"/>
    <w:link w:val="ae"/>
    <w:uiPriority w:val="99"/>
    <w:unhideWhenUsed/>
    <w:rsid w:val="00F92CE4"/>
    <w:pPr>
      <w:tabs>
        <w:tab w:val="center" w:pos="4252"/>
        <w:tab w:val="right" w:pos="8504"/>
      </w:tabs>
      <w:snapToGrid w:val="0"/>
    </w:pPr>
  </w:style>
  <w:style w:type="character" w:customStyle="1" w:styleId="ae">
    <w:name w:val="フッター (文字)"/>
    <w:basedOn w:val="a0"/>
    <w:link w:val="ad"/>
    <w:uiPriority w:val="99"/>
    <w:rsid w:val="00F92CE4"/>
  </w:style>
  <w:style w:type="character" w:styleId="af">
    <w:name w:val="Placeholder Text"/>
    <w:basedOn w:val="a0"/>
    <w:uiPriority w:val="99"/>
    <w:semiHidden/>
    <w:rsid w:val="00692687"/>
    <w:rPr>
      <w:color w:val="808080"/>
    </w:rPr>
  </w:style>
  <w:style w:type="character" w:styleId="af0">
    <w:name w:val="Hyperlink"/>
    <w:basedOn w:val="a0"/>
    <w:uiPriority w:val="99"/>
    <w:unhideWhenUsed/>
    <w:rsid w:val="008513F3"/>
    <w:rPr>
      <w:color w:val="0000FF" w:themeColor="hyperlink"/>
      <w:u w:val="single"/>
    </w:rPr>
  </w:style>
  <w:style w:type="table" w:styleId="af1">
    <w:name w:val="Table Grid"/>
    <w:basedOn w:val="a1"/>
    <w:uiPriority w:val="59"/>
    <w:rsid w:val="00EF4B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FB621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0D4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08783">
      <w:bodyDiv w:val="1"/>
      <w:marLeft w:val="0"/>
      <w:marRight w:val="0"/>
      <w:marTop w:val="0"/>
      <w:marBottom w:val="0"/>
      <w:divBdr>
        <w:top w:val="none" w:sz="0" w:space="0" w:color="auto"/>
        <w:left w:val="none" w:sz="0" w:space="0" w:color="auto"/>
        <w:bottom w:val="none" w:sz="0" w:space="0" w:color="auto"/>
        <w:right w:val="none" w:sz="0" w:space="0" w:color="auto"/>
      </w:divBdr>
    </w:div>
    <w:div w:id="843666656">
      <w:bodyDiv w:val="1"/>
      <w:marLeft w:val="0"/>
      <w:marRight w:val="0"/>
      <w:marTop w:val="0"/>
      <w:marBottom w:val="0"/>
      <w:divBdr>
        <w:top w:val="none" w:sz="0" w:space="0" w:color="auto"/>
        <w:left w:val="none" w:sz="0" w:space="0" w:color="auto"/>
        <w:bottom w:val="none" w:sz="0" w:space="0" w:color="auto"/>
        <w:right w:val="none" w:sz="0" w:space="0" w:color="auto"/>
      </w:divBdr>
    </w:div>
    <w:div w:id="1445226196">
      <w:bodyDiv w:val="1"/>
      <w:marLeft w:val="0"/>
      <w:marRight w:val="0"/>
      <w:marTop w:val="0"/>
      <w:marBottom w:val="0"/>
      <w:divBdr>
        <w:top w:val="none" w:sz="0" w:space="0" w:color="auto"/>
        <w:left w:val="none" w:sz="0" w:space="0" w:color="auto"/>
        <w:bottom w:val="none" w:sz="0" w:space="0" w:color="auto"/>
        <w:right w:val="none" w:sz="0" w:space="0" w:color="auto"/>
      </w:divBdr>
    </w:div>
    <w:div w:id="1581064251">
      <w:bodyDiv w:val="1"/>
      <w:marLeft w:val="0"/>
      <w:marRight w:val="0"/>
      <w:marTop w:val="0"/>
      <w:marBottom w:val="0"/>
      <w:divBdr>
        <w:top w:val="none" w:sz="0" w:space="0" w:color="auto"/>
        <w:left w:val="none" w:sz="0" w:space="0" w:color="auto"/>
        <w:bottom w:val="none" w:sz="0" w:space="0" w:color="auto"/>
        <w:right w:val="none" w:sz="0" w:space="0" w:color="auto"/>
      </w:divBdr>
    </w:div>
    <w:div w:id="191451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microsoft.com/office/2007/relationships/stylesWithEffects" Target="stylesWithEffect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_____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dLbls>
            <c:delete val="1"/>
          </c:dLbls>
          <c:cat>
            <c:numRef>
              <c:f>Sheet1!$A$1:$A$2</c:f>
              <c:numCache>
                <c:formatCode>m"月"d"日"</c:formatCode>
                <c:ptCount val="2"/>
                <c:pt idx="0">
                  <c:v>41192</c:v>
                </c:pt>
                <c:pt idx="1">
                  <c:v>41206</c:v>
                </c:pt>
              </c:numCache>
            </c:numRef>
          </c:cat>
          <c:val>
            <c:numRef>
              <c:f>Sheet1!$B$1:$B$2</c:f>
              <c:numCache>
                <c:formatCode>General</c:formatCode>
                <c:ptCount val="2"/>
                <c:pt idx="0">
                  <c:v>3.7</c:v>
                </c:pt>
                <c:pt idx="1">
                  <c:v>4.0999999999999996</c:v>
                </c:pt>
              </c:numCache>
            </c:numRef>
          </c:val>
          <c:smooth val="0"/>
        </c:ser>
        <c:dLbls>
          <c:dLblPos val="b"/>
          <c:showLegendKey val="0"/>
          <c:showVal val="1"/>
          <c:showCatName val="0"/>
          <c:showSerName val="0"/>
          <c:showPercent val="0"/>
          <c:showBubbleSize val="0"/>
        </c:dLbls>
        <c:marker val="1"/>
        <c:smooth val="0"/>
        <c:axId val="207412224"/>
        <c:axId val="144376576"/>
      </c:lineChart>
      <c:dateAx>
        <c:axId val="207412224"/>
        <c:scaling>
          <c:orientation val="minMax"/>
        </c:scaling>
        <c:delete val="0"/>
        <c:axPos val="b"/>
        <c:numFmt formatCode="m&quot;月&quot;d&quot;日&quot;" sourceLinked="1"/>
        <c:majorTickMark val="out"/>
        <c:minorTickMark val="none"/>
        <c:tickLblPos val="nextTo"/>
        <c:crossAx val="144376576"/>
        <c:crosses val="autoZero"/>
        <c:auto val="1"/>
        <c:lblOffset val="100"/>
        <c:baseTimeUnit val="days"/>
        <c:majorUnit val="14"/>
        <c:majorTimeUnit val="days"/>
        <c:minorUnit val="14"/>
        <c:minorTimeUnit val="days"/>
      </c:dateAx>
      <c:valAx>
        <c:axId val="144376576"/>
        <c:scaling>
          <c:orientation val="minMax"/>
          <c:max val="5"/>
          <c:min val="0"/>
        </c:scaling>
        <c:delete val="0"/>
        <c:axPos val="l"/>
        <c:majorGridlines/>
        <c:title>
          <c:tx>
            <c:rich>
              <a:bodyPr rot="-5400000" vert="horz"/>
              <a:lstStyle/>
              <a:p>
                <a:pPr>
                  <a:defRPr/>
                </a:pPr>
                <a:r>
                  <a:rPr lang="ja-JP" altLang="en-US"/>
                  <a:t>評価平均点</a:t>
                </a:r>
              </a:p>
            </c:rich>
          </c:tx>
          <c:layout/>
          <c:overlay val="0"/>
        </c:title>
        <c:numFmt formatCode="#,##0.0_);[Red]\(#,##0.0\)" sourceLinked="0"/>
        <c:majorTickMark val="out"/>
        <c:minorTickMark val="none"/>
        <c:tickLblPos val="nextTo"/>
        <c:crossAx val="207412224"/>
        <c:crossesAt val="41192"/>
        <c:crossBetween val="midCat"/>
      </c:valAx>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0.13438</cdr:x>
      <cdr:y>0.66667</cdr:y>
    </cdr:from>
    <cdr:to>
      <cdr:x>0.33438</cdr:x>
      <cdr:y>1</cdr:y>
    </cdr:to>
    <cdr:sp macro="" textlink="">
      <cdr:nvSpPr>
        <cdr:cNvPr id="2" name="テキスト ボックス 1"/>
        <cdr:cNvSpPr txBox="1"/>
      </cdr:nvSpPr>
      <cdr:spPr>
        <a:xfrm xmlns:a="http://schemas.openxmlformats.org/drawingml/2006/main">
          <a:off x="614363" y="1990725"/>
          <a:ext cx="914400" cy="914400"/>
        </a:xfrm>
        <a:prstGeom xmlns:a="http://schemas.openxmlformats.org/drawingml/2006/main" prst="rect">
          <a:avLst/>
        </a:prstGeom>
      </cdr:spPr>
      <cdr:txBody>
        <a:bodyPr xmlns:a="http://schemas.openxmlformats.org/drawingml/2006/main" vertOverflow="clip" vert="eaVert" wrap="non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0.15521</cdr:x>
      <cdr:y>0.32639</cdr:y>
    </cdr:from>
    <cdr:to>
      <cdr:x>0.2323</cdr:x>
      <cdr:y>0.73264</cdr:y>
    </cdr:to>
    <cdr:sp macro="" textlink="">
      <cdr:nvSpPr>
        <cdr:cNvPr id="3" name="テキスト ボックス 2"/>
        <cdr:cNvSpPr txBox="1"/>
      </cdr:nvSpPr>
      <cdr:spPr>
        <a:xfrm xmlns:a="http://schemas.openxmlformats.org/drawingml/2006/main">
          <a:off x="709605" y="895344"/>
          <a:ext cx="352455" cy="1114425"/>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vertOverflow="clip" vert="vert270" wrap="square" rtlCol="0"/>
        <a:lstStyle xmlns:a="http://schemas.openxmlformats.org/drawingml/2006/main"/>
        <a:p xmlns:a="http://schemas.openxmlformats.org/drawingml/2006/main">
          <a:r>
            <a:rPr lang="ja-JP" altLang="en-US" sz="1100"/>
            <a:t>気柱の共鳴実験</a:t>
          </a:r>
        </a:p>
      </cdr:txBody>
    </cdr:sp>
  </cdr:relSizeAnchor>
  <cdr:relSizeAnchor xmlns:cdr="http://schemas.openxmlformats.org/drawingml/2006/chartDrawing">
    <cdr:from>
      <cdr:x>0.85486</cdr:x>
      <cdr:y>0.22685</cdr:y>
    </cdr:from>
    <cdr:to>
      <cdr:x>0.93194</cdr:x>
      <cdr:y>0.8507</cdr:y>
    </cdr:to>
    <cdr:sp macro="" textlink="">
      <cdr:nvSpPr>
        <cdr:cNvPr id="7" name="テキスト ボックス 1"/>
        <cdr:cNvSpPr txBox="1"/>
      </cdr:nvSpPr>
      <cdr:spPr>
        <a:xfrm xmlns:a="http://schemas.openxmlformats.org/drawingml/2006/main">
          <a:off x="3908420" y="622292"/>
          <a:ext cx="352410" cy="1711345"/>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vert="vert270"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ja-JP" altLang="en-US" sz="1100"/>
            <a:t>力学的エネルギーと仕事</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BD9AEF9-0212-4CE2-828C-AB945625D5B7}">
  <ds:schemaRefs>
    <ds:schemaRef ds:uri="http://schemas.openxmlformats.org/officeDocument/2006/bibliography"/>
  </ds:schemaRefs>
</ds:datastoreItem>
</file>

<file path=customXml/itemProps2.xml><?xml version="1.0" encoding="utf-8"?>
<ds:datastoreItem xmlns:ds="http://schemas.openxmlformats.org/officeDocument/2006/customXml" ds:itemID="{C3108E73-59A3-4EB5-B71D-F0BB75552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6119C1A.dotm</Template>
  <TotalTime>135</TotalTime>
  <Pages>6</Pages>
  <Words>437</Words>
  <Characters>2491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Taito</dc:creator>
  <cp:lastModifiedBy>j1210107</cp:lastModifiedBy>
  <cp:revision>11</cp:revision>
  <dcterms:created xsi:type="dcterms:W3CDTF">2012-10-29T12:20:00Z</dcterms:created>
  <dcterms:modified xsi:type="dcterms:W3CDTF">2012-11-05T06:15:00Z</dcterms:modified>
</cp:coreProperties>
</file>