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944" w:rsidRPr="001B37FE" w:rsidRDefault="00A07545" w:rsidP="002F7351">
      <w:pPr>
        <w:jc w:val="center"/>
        <w:rPr>
          <w:b/>
          <w:sz w:val="32"/>
          <w:szCs w:val="32"/>
        </w:rPr>
      </w:pPr>
      <w:r>
        <w:rPr>
          <w:rFonts w:hint="eastAsia"/>
          <w:b/>
          <w:sz w:val="32"/>
          <w:szCs w:val="32"/>
        </w:rPr>
        <w:t>物理学科</w:t>
      </w:r>
      <w:r w:rsidR="002F7351" w:rsidRPr="001B37FE">
        <w:rPr>
          <w:rFonts w:hint="eastAsia"/>
          <w:b/>
          <w:sz w:val="32"/>
          <w:szCs w:val="32"/>
        </w:rPr>
        <w:t>学習指導案</w:t>
      </w:r>
    </w:p>
    <w:p w:rsidR="002F7351" w:rsidRDefault="002F7351" w:rsidP="002F7351">
      <w:pPr>
        <w:pStyle w:val="a3"/>
        <w:ind w:left="1080" w:right="440"/>
        <w:jc w:val="right"/>
      </w:pPr>
      <w:r>
        <w:rPr>
          <w:rFonts w:hint="eastAsia"/>
        </w:rPr>
        <w:t>指導教諭　川村</w:t>
      </w:r>
      <w:r w:rsidR="00B41784">
        <w:rPr>
          <w:rFonts w:hint="eastAsia"/>
        </w:rPr>
        <w:t xml:space="preserve"> </w:t>
      </w:r>
      <w:r w:rsidR="00B41784">
        <w:rPr>
          <w:rFonts w:hint="eastAsia"/>
        </w:rPr>
        <w:t>康文</w:t>
      </w:r>
      <w:r>
        <w:rPr>
          <w:rFonts w:hint="eastAsia"/>
        </w:rPr>
        <w:t xml:space="preserve">　先生</w:t>
      </w:r>
    </w:p>
    <w:p w:rsidR="002F7351" w:rsidRPr="00A07545" w:rsidRDefault="00B342A5" w:rsidP="002F7351">
      <w:pPr>
        <w:pStyle w:val="a3"/>
        <w:ind w:left="1080" w:right="440"/>
        <w:jc w:val="right"/>
      </w:pPr>
      <w:r>
        <w:rPr>
          <w:rFonts w:hint="eastAsia"/>
        </w:rPr>
        <w:t>理科指導法受講生</w:t>
      </w:r>
      <w:r w:rsidR="00A07545">
        <w:rPr>
          <w:rFonts w:hint="eastAsia"/>
        </w:rPr>
        <w:t xml:space="preserve">　有馬百合香、齊藤恵里奈</w:t>
      </w:r>
    </w:p>
    <w:p w:rsidR="002F7351" w:rsidRDefault="002F7351" w:rsidP="002F7351">
      <w:pPr>
        <w:pStyle w:val="a3"/>
        <w:numPr>
          <w:ilvl w:val="0"/>
          <w:numId w:val="5"/>
        </w:numPr>
        <w:ind w:right="440"/>
      </w:pPr>
      <w:r>
        <w:rPr>
          <w:rFonts w:hint="eastAsia"/>
        </w:rPr>
        <w:t>日時場所</w:t>
      </w:r>
      <w:r>
        <w:rPr>
          <w:rFonts w:hint="eastAsia"/>
        </w:rPr>
        <w:tab/>
      </w:r>
      <w:r>
        <w:rPr>
          <w:rFonts w:hint="eastAsia"/>
        </w:rPr>
        <w:t>平成</w:t>
      </w:r>
      <w:r>
        <w:rPr>
          <w:rFonts w:hint="eastAsia"/>
        </w:rPr>
        <w:t>24</w:t>
      </w:r>
      <w:r>
        <w:rPr>
          <w:rFonts w:hint="eastAsia"/>
        </w:rPr>
        <w:t>年</w:t>
      </w:r>
      <w:r w:rsidR="00711597">
        <w:rPr>
          <w:rFonts w:hint="eastAsia"/>
        </w:rPr>
        <w:t>12</w:t>
      </w:r>
      <w:r>
        <w:rPr>
          <w:rFonts w:hint="eastAsia"/>
        </w:rPr>
        <w:t>月</w:t>
      </w:r>
      <w:r w:rsidR="00711597">
        <w:rPr>
          <w:rFonts w:hint="eastAsia"/>
        </w:rPr>
        <w:t>19</w:t>
      </w:r>
      <w:r>
        <w:rPr>
          <w:rFonts w:hint="eastAsia"/>
        </w:rPr>
        <w:t>日　水曜日</w:t>
      </w:r>
      <w:r>
        <w:rPr>
          <w:rFonts w:hint="eastAsia"/>
        </w:rPr>
        <w:tab/>
      </w:r>
      <w:r>
        <w:rPr>
          <w:rFonts w:hint="eastAsia"/>
        </w:rPr>
        <w:t>第</w:t>
      </w:r>
      <w:r>
        <w:rPr>
          <w:rFonts w:hint="eastAsia"/>
        </w:rPr>
        <w:t>4</w:t>
      </w:r>
      <w:r>
        <w:rPr>
          <w:rFonts w:hint="eastAsia"/>
        </w:rPr>
        <w:t>時限</w:t>
      </w:r>
      <w:r>
        <w:rPr>
          <w:rFonts w:hint="eastAsia"/>
        </w:rPr>
        <w:tab/>
      </w:r>
      <w:r>
        <w:rPr>
          <w:rFonts w:hint="eastAsia"/>
        </w:rPr>
        <w:t>場所；</w:t>
      </w:r>
      <w:r w:rsidR="00AC47B0" w:rsidRPr="00A07545">
        <w:rPr>
          <w:rFonts w:hint="eastAsia"/>
        </w:rPr>
        <w:t>東京理科大学</w:t>
      </w:r>
      <w:r>
        <w:rPr>
          <w:rFonts w:hint="eastAsia"/>
        </w:rPr>
        <w:t>理科実験室</w:t>
      </w:r>
    </w:p>
    <w:p w:rsidR="002F7351" w:rsidRPr="00711597" w:rsidRDefault="002F7351" w:rsidP="002F7351">
      <w:pPr>
        <w:pStyle w:val="a3"/>
        <w:ind w:right="440"/>
      </w:pPr>
    </w:p>
    <w:p w:rsidR="002F7351" w:rsidRDefault="002F7351" w:rsidP="002F7351">
      <w:pPr>
        <w:pStyle w:val="a3"/>
        <w:numPr>
          <w:ilvl w:val="0"/>
          <w:numId w:val="5"/>
        </w:numPr>
        <w:ind w:right="440"/>
      </w:pPr>
      <w:r>
        <w:rPr>
          <w:rFonts w:hint="eastAsia"/>
        </w:rPr>
        <w:t>学級</w:t>
      </w:r>
      <w:r>
        <w:rPr>
          <w:rFonts w:hint="eastAsia"/>
        </w:rPr>
        <w:tab/>
      </w:r>
      <w:r>
        <w:rPr>
          <w:rFonts w:hint="eastAsia"/>
        </w:rPr>
        <w:tab/>
      </w:r>
      <w:r>
        <w:rPr>
          <w:rFonts w:hint="eastAsia"/>
        </w:rPr>
        <w:t>第</w:t>
      </w:r>
      <w:r w:rsidR="00C5570E">
        <w:t>2</w:t>
      </w:r>
      <w:r>
        <w:rPr>
          <w:rFonts w:hint="eastAsia"/>
        </w:rPr>
        <w:t xml:space="preserve">学年　</w:t>
      </w:r>
      <w:r w:rsidR="00876795">
        <w:rPr>
          <w:rFonts w:hint="eastAsia"/>
        </w:rPr>
        <w:t>A</w:t>
      </w:r>
      <w:r>
        <w:rPr>
          <w:rFonts w:hint="eastAsia"/>
        </w:rPr>
        <w:t>組</w:t>
      </w:r>
    </w:p>
    <w:p w:rsidR="002F7351" w:rsidRDefault="002F7351" w:rsidP="002F7351">
      <w:pPr>
        <w:pStyle w:val="a3"/>
        <w:ind w:right="440"/>
      </w:pPr>
    </w:p>
    <w:p w:rsidR="002F7351" w:rsidRPr="002F7351" w:rsidRDefault="002F7351" w:rsidP="002F7351">
      <w:pPr>
        <w:pStyle w:val="a3"/>
        <w:numPr>
          <w:ilvl w:val="0"/>
          <w:numId w:val="5"/>
        </w:numPr>
        <w:ind w:right="440"/>
      </w:pPr>
      <w:r>
        <w:rPr>
          <w:rFonts w:hint="eastAsia"/>
        </w:rPr>
        <w:t>使用教科書</w:t>
      </w:r>
      <w:r>
        <w:rPr>
          <w:rFonts w:hint="eastAsia"/>
        </w:rPr>
        <w:tab/>
      </w:r>
      <w:r w:rsidR="00876795">
        <w:rPr>
          <w:rFonts w:hint="eastAsia"/>
        </w:rPr>
        <w:t>数研出版</w:t>
      </w:r>
      <w:r>
        <w:rPr>
          <w:rFonts w:hint="eastAsia"/>
        </w:rPr>
        <w:t xml:space="preserve">　物理</w:t>
      </w:r>
      <w:r w:rsidR="00D3020E">
        <w:rPr>
          <w:rFonts w:asciiTheme="majorHAnsi" w:hAnsiTheme="majorHAnsi" w:hint="eastAsia"/>
        </w:rPr>
        <w:t>Ⅰ</w:t>
      </w:r>
    </w:p>
    <w:p w:rsidR="002F7351" w:rsidRPr="00876795" w:rsidRDefault="002F7351" w:rsidP="002F7351">
      <w:pPr>
        <w:pStyle w:val="a3"/>
        <w:ind w:right="440"/>
      </w:pPr>
    </w:p>
    <w:p w:rsidR="002F7351" w:rsidRDefault="002F7351" w:rsidP="002F7351">
      <w:pPr>
        <w:pStyle w:val="a3"/>
        <w:numPr>
          <w:ilvl w:val="0"/>
          <w:numId w:val="5"/>
        </w:numPr>
        <w:ind w:right="440"/>
      </w:pPr>
      <w:r>
        <w:rPr>
          <w:rFonts w:hint="eastAsia"/>
        </w:rPr>
        <w:t>小単元名</w:t>
      </w:r>
      <w:r>
        <w:rPr>
          <w:rFonts w:hint="eastAsia"/>
        </w:rPr>
        <w:tab/>
      </w:r>
      <w:r>
        <w:rPr>
          <w:rFonts w:hint="eastAsia"/>
        </w:rPr>
        <w:t>第</w:t>
      </w:r>
      <w:r w:rsidR="00D3020E">
        <w:rPr>
          <w:rFonts w:hint="eastAsia"/>
        </w:rPr>
        <w:t>3</w:t>
      </w:r>
      <w:r w:rsidR="00711597">
        <w:rPr>
          <w:rFonts w:hint="eastAsia"/>
        </w:rPr>
        <w:t xml:space="preserve">章　</w:t>
      </w:r>
      <w:r w:rsidR="00D3020E">
        <w:rPr>
          <w:rFonts w:hint="eastAsia"/>
        </w:rPr>
        <w:t>光</w:t>
      </w:r>
      <w:r>
        <w:rPr>
          <w:rFonts w:hint="eastAsia"/>
        </w:rPr>
        <w:t xml:space="preserve">　</w:t>
      </w:r>
      <w:r w:rsidR="00D3020E">
        <w:rPr>
          <w:rFonts w:hint="eastAsia"/>
        </w:rPr>
        <w:t>4</w:t>
      </w:r>
      <w:r w:rsidR="00D3020E">
        <w:rPr>
          <w:rFonts w:hint="eastAsia"/>
        </w:rPr>
        <w:t>、光の干渉と回折</w:t>
      </w:r>
    </w:p>
    <w:p w:rsidR="002F7351" w:rsidRDefault="002F7351" w:rsidP="002F7351">
      <w:pPr>
        <w:pStyle w:val="a3"/>
        <w:ind w:right="440"/>
      </w:pPr>
    </w:p>
    <w:p w:rsidR="00ED5641" w:rsidRDefault="00A61CEF" w:rsidP="00ED5641">
      <w:pPr>
        <w:pStyle w:val="a3"/>
        <w:numPr>
          <w:ilvl w:val="0"/>
          <w:numId w:val="5"/>
        </w:numPr>
        <w:ind w:right="440"/>
      </w:pPr>
      <w:r>
        <w:rPr>
          <w:rFonts w:hint="eastAsia"/>
        </w:rPr>
        <w:t>単元観</w:t>
      </w:r>
    </w:p>
    <w:p w:rsidR="00ED5641" w:rsidRDefault="009B2900" w:rsidP="00711597">
      <w:pPr>
        <w:pStyle w:val="a3"/>
        <w:ind w:right="440"/>
      </w:pPr>
      <w:r>
        <w:rPr>
          <w:rFonts w:hint="eastAsia"/>
        </w:rPr>
        <w:t>中学校</w:t>
      </w:r>
      <w:r w:rsidR="00711597">
        <w:rPr>
          <w:rFonts w:hint="eastAsia"/>
        </w:rPr>
        <w:t>では、</w:t>
      </w:r>
      <w:r>
        <w:rPr>
          <w:rFonts w:hint="eastAsia"/>
        </w:rPr>
        <w:t>第１分野</w:t>
      </w:r>
      <w:r w:rsidR="002521C5">
        <w:rPr>
          <w:rFonts w:hint="eastAsia"/>
        </w:rPr>
        <w:t>「</w:t>
      </w:r>
      <w:r>
        <w:rPr>
          <w:rFonts w:hint="eastAsia"/>
        </w:rPr>
        <w:t>(1</w:t>
      </w:r>
      <w:r w:rsidR="00711597">
        <w:rPr>
          <w:rFonts w:hint="eastAsia"/>
        </w:rPr>
        <w:t>)</w:t>
      </w:r>
      <w:r>
        <w:rPr>
          <w:rFonts w:hint="eastAsia"/>
        </w:rPr>
        <w:t>身近な物理現象」で、光の反射や屈折の規則性及び凸レンズの働き</w:t>
      </w:r>
      <w:r w:rsidR="002521C5">
        <w:rPr>
          <w:rFonts w:hint="eastAsia"/>
        </w:rPr>
        <w:t>について学習している。ここでは、</w:t>
      </w:r>
      <w:r>
        <w:rPr>
          <w:rFonts w:hint="eastAsia"/>
        </w:rPr>
        <w:t>光の回折と干渉およびスペクトルについて理解させることがねらいである。</w:t>
      </w:r>
    </w:p>
    <w:p w:rsidR="00ED5641" w:rsidRDefault="00ED5641" w:rsidP="00ED5641">
      <w:pPr>
        <w:pStyle w:val="a3"/>
        <w:ind w:right="440"/>
      </w:pPr>
    </w:p>
    <w:p w:rsidR="00ED5641" w:rsidRDefault="00ED5641" w:rsidP="002F7351">
      <w:pPr>
        <w:pStyle w:val="a3"/>
        <w:numPr>
          <w:ilvl w:val="0"/>
          <w:numId w:val="5"/>
        </w:numPr>
        <w:ind w:right="440"/>
      </w:pPr>
      <w:r>
        <w:rPr>
          <w:rFonts w:hint="eastAsia"/>
        </w:rPr>
        <w:t>本時の指導目標</w:t>
      </w:r>
    </w:p>
    <w:p w:rsidR="00ED5641" w:rsidRDefault="009B2900" w:rsidP="002969DD">
      <w:pPr>
        <w:pStyle w:val="a3"/>
        <w:ind w:right="440"/>
      </w:pPr>
      <w:r>
        <w:rPr>
          <w:rFonts w:hint="eastAsia"/>
        </w:rPr>
        <w:t>回折格子における光の回折と干渉</w:t>
      </w:r>
      <w:r w:rsidR="00B66CC8">
        <w:rPr>
          <w:rFonts w:hint="eastAsia"/>
        </w:rPr>
        <w:t>についての</w:t>
      </w:r>
      <w:r w:rsidR="002969DD">
        <w:rPr>
          <w:rFonts w:hint="eastAsia"/>
        </w:rPr>
        <w:t>理解</w:t>
      </w:r>
      <w:r w:rsidR="00B66CC8">
        <w:rPr>
          <w:rFonts w:hint="eastAsia"/>
        </w:rPr>
        <w:t>を深め</w:t>
      </w:r>
      <w:r w:rsidR="006B03AB">
        <w:rPr>
          <w:rFonts w:hint="eastAsia"/>
        </w:rPr>
        <w:t>るとともに</w:t>
      </w:r>
      <w:r w:rsidR="005005DE">
        <w:rPr>
          <w:rFonts w:hint="eastAsia"/>
        </w:rPr>
        <w:t>、</w:t>
      </w:r>
      <w:r>
        <w:rPr>
          <w:rFonts w:hint="eastAsia"/>
        </w:rPr>
        <w:t>実験を通じて光のスペクトルが光源</w:t>
      </w:r>
      <w:r w:rsidR="006B03AB">
        <w:rPr>
          <w:rFonts w:hint="eastAsia"/>
        </w:rPr>
        <w:t>によって異なる事を学ぶ</w:t>
      </w:r>
      <w:r w:rsidR="002969DD">
        <w:rPr>
          <w:rFonts w:hint="eastAsia"/>
        </w:rPr>
        <w:t>。</w:t>
      </w:r>
    </w:p>
    <w:p w:rsidR="002969DD" w:rsidRPr="005005DE" w:rsidRDefault="002969DD" w:rsidP="002969DD">
      <w:pPr>
        <w:pStyle w:val="a3"/>
        <w:ind w:right="440"/>
      </w:pPr>
    </w:p>
    <w:p w:rsidR="002969DD" w:rsidRDefault="002969DD" w:rsidP="002F7351">
      <w:pPr>
        <w:pStyle w:val="a3"/>
        <w:numPr>
          <w:ilvl w:val="0"/>
          <w:numId w:val="5"/>
        </w:numPr>
        <w:ind w:right="440"/>
      </w:pPr>
      <w:r>
        <w:rPr>
          <w:rFonts w:hint="eastAsia"/>
        </w:rPr>
        <w:t>本時の展開</w:t>
      </w:r>
    </w:p>
    <w:tbl>
      <w:tblPr>
        <w:tblStyle w:val="a4"/>
        <w:tblW w:w="5000" w:type="pct"/>
        <w:tblLook w:val="04A0"/>
      </w:tblPr>
      <w:tblGrid>
        <w:gridCol w:w="958"/>
        <w:gridCol w:w="2551"/>
        <w:gridCol w:w="2836"/>
        <w:gridCol w:w="1992"/>
        <w:gridCol w:w="2679"/>
      </w:tblGrid>
      <w:tr w:rsidR="002969DD" w:rsidTr="00133297">
        <w:tc>
          <w:tcPr>
            <w:tcW w:w="435" w:type="pct"/>
          </w:tcPr>
          <w:p w:rsidR="002969DD" w:rsidRDefault="002969DD" w:rsidP="00B25C19">
            <w:pPr>
              <w:ind w:right="71"/>
              <w:jc w:val="center"/>
            </w:pPr>
            <w:r>
              <w:rPr>
                <w:rFonts w:hint="eastAsia"/>
              </w:rPr>
              <w:t>段階</w:t>
            </w:r>
          </w:p>
        </w:tc>
        <w:tc>
          <w:tcPr>
            <w:tcW w:w="1158" w:type="pct"/>
          </w:tcPr>
          <w:p w:rsidR="002969DD" w:rsidRDefault="002969DD" w:rsidP="00B25C19">
            <w:pPr>
              <w:ind w:right="115"/>
              <w:jc w:val="center"/>
            </w:pPr>
            <w:r>
              <w:rPr>
                <w:rFonts w:hint="eastAsia"/>
              </w:rPr>
              <w:t>学習内容</w:t>
            </w:r>
          </w:p>
        </w:tc>
        <w:tc>
          <w:tcPr>
            <w:tcW w:w="1287" w:type="pct"/>
          </w:tcPr>
          <w:p w:rsidR="002969DD" w:rsidRDefault="002969DD" w:rsidP="00B25C19">
            <w:pPr>
              <w:ind w:right="157"/>
              <w:jc w:val="center"/>
            </w:pPr>
            <w:r>
              <w:rPr>
                <w:rFonts w:hint="eastAsia"/>
              </w:rPr>
              <w:t>教師の活動</w:t>
            </w:r>
          </w:p>
        </w:tc>
        <w:tc>
          <w:tcPr>
            <w:tcW w:w="904" w:type="pct"/>
          </w:tcPr>
          <w:p w:rsidR="002969DD" w:rsidRDefault="002969DD" w:rsidP="00B25C19">
            <w:pPr>
              <w:ind w:right="109"/>
              <w:jc w:val="center"/>
            </w:pPr>
            <w:r w:rsidRPr="002969DD">
              <w:rPr>
                <w:rFonts w:hint="eastAsia"/>
              </w:rPr>
              <w:t>生徒の活動</w:t>
            </w:r>
          </w:p>
        </w:tc>
        <w:tc>
          <w:tcPr>
            <w:tcW w:w="1216" w:type="pct"/>
          </w:tcPr>
          <w:p w:rsidR="002969DD" w:rsidRDefault="002969DD" w:rsidP="00B25C19">
            <w:pPr>
              <w:tabs>
                <w:tab w:val="left" w:pos="2285"/>
              </w:tabs>
              <w:ind w:right="180"/>
              <w:jc w:val="center"/>
            </w:pPr>
            <w:r>
              <w:rPr>
                <w:rFonts w:hint="eastAsia"/>
              </w:rPr>
              <w:t>留意点・評価</w:t>
            </w:r>
          </w:p>
        </w:tc>
      </w:tr>
      <w:tr w:rsidR="002969DD" w:rsidTr="00133297">
        <w:tc>
          <w:tcPr>
            <w:tcW w:w="435" w:type="pct"/>
            <w:tcBorders>
              <w:bottom w:val="single" w:sz="4" w:space="0" w:color="auto"/>
            </w:tcBorders>
            <w:vAlign w:val="center"/>
          </w:tcPr>
          <w:p w:rsidR="002969DD" w:rsidRDefault="00743DC1" w:rsidP="00013FF1">
            <w:pPr>
              <w:ind w:right="71"/>
              <w:jc w:val="center"/>
            </w:pPr>
            <w:r>
              <w:rPr>
                <w:rFonts w:hint="eastAsia"/>
              </w:rPr>
              <w:t>導入（</w:t>
            </w:r>
            <w:r w:rsidR="00013FF1">
              <w:rPr>
                <w:rFonts w:hint="eastAsia"/>
              </w:rPr>
              <w:t>5</w:t>
            </w:r>
            <w:r>
              <w:rPr>
                <w:rFonts w:hint="eastAsia"/>
              </w:rPr>
              <w:t>分）</w:t>
            </w:r>
          </w:p>
        </w:tc>
        <w:tc>
          <w:tcPr>
            <w:tcW w:w="1158" w:type="pct"/>
            <w:tcBorders>
              <w:bottom w:val="single" w:sz="4" w:space="0" w:color="auto"/>
            </w:tcBorders>
          </w:tcPr>
          <w:p w:rsidR="00013FF1" w:rsidRDefault="00013FF1" w:rsidP="00B25C19">
            <w:pPr>
              <w:ind w:right="115"/>
            </w:pPr>
            <w:r>
              <w:rPr>
                <w:rFonts w:hint="eastAsia"/>
              </w:rPr>
              <w:t>演示実験</w:t>
            </w:r>
          </w:p>
          <w:p w:rsidR="00A07545" w:rsidRDefault="00507CA3" w:rsidP="00B25C19">
            <w:pPr>
              <w:ind w:right="115"/>
            </w:pPr>
            <w:r>
              <w:rPr>
                <w:rFonts w:hint="eastAsia"/>
              </w:rPr>
              <w:t>ヤングの実験の復習</w:t>
            </w:r>
          </w:p>
        </w:tc>
        <w:tc>
          <w:tcPr>
            <w:tcW w:w="1287" w:type="pct"/>
            <w:tcBorders>
              <w:bottom w:val="single" w:sz="4" w:space="0" w:color="auto"/>
            </w:tcBorders>
          </w:tcPr>
          <w:p w:rsidR="0058403A" w:rsidRPr="00013FF1" w:rsidRDefault="00507CA3" w:rsidP="00B25C19">
            <w:pPr>
              <w:ind w:right="157"/>
            </w:pPr>
            <w:r w:rsidRPr="00013FF1">
              <w:rPr>
                <w:rFonts w:hint="eastAsia"/>
              </w:rPr>
              <w:t>二重スリットによってスクリーンに明暗の干渉縞ができることを</w:t>
            </w:r>
            <w:r w:rsidR="00EE6F5C" w:rsidRPr="00013FF1">
              <w:rPr>
                <w:rFonts w:hint="eastAsia"/>
              </w:rPr>
              <w:t>見せる。</w:t>
            </w:r>
          </w:p>
          <w:p w:rsidR="00EE6F5C" w:rsidRDefault="00EE6F5C" w:rsidP="00B25C19">
            <w:pPr>
              <w:ind w:right="157"/>
            </w:pPr>
          </w:p>
        </w:tc>
        <w:tc>
          <w:tcPr>
            <w:tcW w:w="904" w:type="pct"/>
            <w:tcBorders>
              <w:bottom w:val="single" w:sz="4" w:space="0" w:color="auto"/>
            </w:tcBorders>
          </w:tcPr>
          <w:p w:rsidR="00825751" w:rsidRPr="00743DC1" w:rsidRDefault="00EE6F5C" w:rsidP="00743DC1">
            <w:pPr>
              <w:ind w:right="157"/>
            </w:pPr>
            <w:r>
              <w:rPr>
                <w:rFonts w:hint="eastAsia"/>
              </w:rPr>
              <w:t>見える位置まで移動し、実際に目で見て事象を確認する</w:t>
            </w:r>
            <w:r w:rsidR="00743DC1">
              <w:rPr>
                <w:rFonts w:hint="eastAsia"/>
              </w:rPr>
              <w:t>。</w:t>
            </w:r>
          </w:p>
        </w:tc>
        <w:tc>
          <w:tcPr>
            <w:tcW w:w="1216" w:type="pct"/>
            <w:tcBorders>
              <w:bottom w:val="single" w:sz="4" w:space="0" w:color="auto"/>
            </w:tcBorders>
          </w:tcPr>
          <w:p w:rsidR="005D05F0" w:rsidRDefault="00EE6F5C" w:rsidP="00743DC1">
            <w:pPr>
              <w:pStyle w:val="a3"/>
              <w:numPr>
                <w:ilvl w:val="0"/>
                <w:numId w:val="8"/>
              </w:numPr>
              <w:tabs>
                <w:tab w:val="left" w:pos="2285"/>
              </w:tabs>
              <w:ind w:right="180"/>
            </w:pPr>
            <w:r>
              <w:rPr>
                <w:rFonts w:hint="eastAsia"/>
              </w:rPr>
              <w:t>ヤングの実験</w:t>
            </w:r>
            <w:r w:rsidR="00743DC1">
              <w:rPr>
                <w:rFonts w:hint="eastAsia"/>
              </w:rPr>
              <w:t>について興味関心をもつことができる</w:t>
            </w:r>
            <w:r w:rsidR="00743DC1">
              <w:rPr>
                <w:rFonts w:hint="eastAsia"/>
              </w:rPr>
              <w:t>[</w:t>
            </w:r>
            <w:r w:rsidR="00743DC1">
              <w:rPr>
                <w:rFonts w:hint="eastAsia"/>
              </w:rPr>
              <w:t>関</w:t>
            </w:r>
            <w:r w:rsidR="00743DC1">
              <w:rPr>
                <w:rFonts w:hint="eastAsia"/>
              </w:rPr>
              <w:t>]</w:t>
            </w:r>
          </w:p>
          <w:p w:rsidR="00013FF1" w:rsidRDefault="00013FF1" w:rsidP="00013FF1">
            <w:pPr>
              <w:tabs>
                <w:tab w:val="left" w:pos="2285"/>
              </w:tabs>
              <w:ind w:right="180"/>
            </w:pPr>
          </w:p>
          <w:p w:rsidR="00013FF1" w:rsidRPr="00825751" w:rsidRDefault="00013FF1" w:rsidP="00743DC1">
            <w:pPr>
              <w:pStyle w:val="a3"/>
              <w:numPr>
                <w:ilvl w:val="0"/>
                <w:numId w:val="8"/>
              </w:numPr>
              <w:tabs>
                <w:tab w:val="left" w:pos="2285"/>
              </w:tabs>
              <w:ind w:right="180"/>
            </w:pPr>
            <w:r>
              <w:rPr>
                <w:rFonts w:hint="eastAsia"/>
              </w:rPr>
              <w:t>ヤングの実験の原理と関連づけて観察できている</w:t>
            </w:r>
            <w:r>
              <w:t>[</w:t>
            </w:r>
            <w:r>
              <w:rPr>
                <w:rFonts w:hint="eastAsia"/>
              </w:rPr>
              <w:t>知</w:t>
            </w:r>
            <w:r>
              <w:t>]</w:t>
            </w:r>
          </w:p>
        </w:tc>
      </w:tr>
      <w:tr w:rsidR="00743DC1" w:rsidTr="00133297">
        <w:tc>
          <w:tcPr>
            <w:tcW w:w="435" w:type="pct"/>
            <w:tcBorders>
              <w:bottom w:val="single" w:sz="4" w:space="0" w:color="auto"/>
            </w:tcBorders>
            <w:vAlign w:val="center"/>
          </w:tcPr>
          <w:p w:rsidR="00743DC1" w:rsidRDefault="00743DC1" w:rsidP="00B25C19">
            <w:pPr>
              <w:ind w:right="71"/>
              <w:jc w:val="center"/>
            </w:pPr>
            <w:r>
              <w:rPr>
                <w:rFonts w:hint="eastAsia"/>
              </w:rPr>
              <w:t>展開１（</w:t>
            </w:r>
            <w:r w:rsidR="007010E3">
              <w:rPr>
                <w:rFonts w:hint="eastAsia"/>
              </w:rPr>
              <w:t>15</w:t>
            </w:r>
            <w:r>
              <w:rPr>
                <w:rFonts w:hint="eastAsia"/>
              </w:rPr>
              <w:t>分）</w:t>
            </w:r>
          </w:p>
        </w:tc>
        <w:tc>
          <w:tcPr>
            <w:tcW w:w="1158" w:type="pct"/>
            <w:tcBorders>
              <w:bottom w:val="single" w:sz="4" w:space="0" w:color="auto"/>
            </w:tcBorders>
          </w:tcPr>
          <w:p w:rsidR="00743DC1" w:rsidRDefault="00EE6F5C" w:rsidP="001C365A">
            <w:pPr>
              <w:ind w:right="115"/>
            </w:pPr>
            <w:r>
              <w:rPr>
                <w:rFonts w:hint="eastAsia"/>
              </w:rPr>
              <w:t>回折格子による光の干渉の原理</w:t>
            </w:r>
          </w:p>
          <w:p w:rsidR="00743DC1" w:rsidRDefault="00743DC1" w:rsidP="00013FF1">
            <w:pPr>
              <w:ind w:right="115"/>
            </w:pPr>
          </w:p>
        </w:tc>
        <w:tc>
          <w:tcPr>
            <w:tcW w:w="1287" w:type="pct"/>
            <w:tcBorders>
              <w:bottom w:val="single" w:sz="4" w:space="0" w:color="auto"/>
            </w:tcBorders>
          </w:tcPr>
          <w:p w:rsidR="00743DC1" w:rsidRDefault="00477CE1" w:rsidP="00743DC1">
            <w:pPr>
              <w:ind w:right="157"/>
            </w:pPr>
            <w:r>
              <w:rPr>
                <w:rFonts w:hint="eastAsia"/>
              </w:rPr>
              <w:t>PC</w:t>
            </w:r>
            <w:r w:rsidR="00EE6F5C">
              <w:rPr>
                <w:rFonts w:hint="eastAsia"/>
              </w:rPr>
              <w:t>を用いて、回折格子について説明する。</w:t>
            </w:r>
            <w:r w:rsidR="00E96ADC">
              <w:rPr>
                <w:rFonts w:hint="eastAsia"/>
              </w:rPr>
              <w:t>経路</w:t>
            </w:r>
            <w:r w:rsidR="00EE6F5C">
              <w:rPr>
                <w:rFonts w:hint="eastAsia"/>
              </w:rPr>
              <w:t>差、光の強めあい</w:t>
            </w:r>
            <w:r w:rsidR="00E96ADC">
              <w:rPr>
                <w:rFonts w:hint="eastAsia"/>
              </w:rPr>
              <w:t>の条件はヤングの実験と同様なので発問を交えつつ知識の定着を図る。</w:t>
            </w:r>
          </w:p>
          <w:p w:rsidR="00743DC1" w:rsidRDefault="00743DC1" w:rsidP="00743DC1">
            <w:pPr>
              <w:ind w:right="157"/>
            </w:pPr>
            <w:r>
              <w:rPr>
                <w:rFonts w:hint="eastAsia"/>
              </w:rPr>
              <w:t>[</w:t>
            </w:r>
            <w:r>
              <w:rPr>
                <w:rFonts w:hint="eastAsia"/>
              </w:rPr>
              <w:t>発問</w:t>
            </w:r>
            <w:r>
              <w:rPr>
                <w:rFonts w:hint="eastAsia"/>
              </w:rPr>
              <w:t>]</w:t>
            </w:r>
          </w:p>
          <w:p w:rsidR="00743DC1" w:rsidRDefault="00E96ADC" w:rsidP="00743DC1">
            <w:pPr>
              <w:ind w:right="157"/>
            </w:pPr>
            <w:r>
              <w:rPr>
                <w:rFonts w:hint="eastAsia"/>
              </w:rPr>
              <w:t>スリットを通った光がスクリーン上の点</w:t>
            </w:r>
            <w:r>
              <w:rPr>
                <w:rFonts w:hint="eastAsia"/>
              </w:rPr>
              <w:t>P</w:t>
            </w:r>
            <w:r>
              <w:rPr>
                <w:rFonts w:hint="eastAsia"/>
              </w:rPr>
              <w:t>で強めあう</w:t>
            </w:r>
            <w:r w:rsidR="00B94B40">
              <w:rPr>
                <w:rFonts w:hint="eastAsia"/>
              </w:rPr>
              <w:t>とき、光路差と波長の数との関係は？</w:t>
            </w:r>
          </w:p>
          <w:p w:rsidR="00E96ADC" w:rsidRPr="00E96ADC" w:rsidRDefault="00E96ADC" w:rsidP="00743DC1">
            <w:pPr>
              <w:ind w:right="157"/>
            </w:pPr>
          </w:p>
          <w:p w:rsidR="00743DC1" w:rsidRDefault="00664BE2" w:rsidP="00743DC1">
            <w:pPr>
              <w:ind w:right="157"/>
            </w:pPr>
            <w:r>
              <w:rPr>
                <w:rFonts w:hint="eastAsia"/>
              </w:rPr>
              <w:t>[</w:t>
            </w:r>
            <w:r>
              <w:rPr>
                <w:rFonts w:hint="eastAsia"/>
              </w:rPr>
              <w:t>発問</w:t>
            </w:r>
            <w:r>
              <w:rPr>
                <w:rFonts w:hint="eastAsia"/>
              </w:rPr>
              <w:t>]</w:t>
            </w:r>
          </w:p>
          <w:p w:rsidR="00664BE2" w:rsidRDefault="00B94B40" w:rsidP="00743DC1">
            <w:pPr>
              <w:ind w:right="157"/>
            </w:pPr>
            <w:r>
              <w:rPr>
                <w:rFonts w:hint="eastAsia"/>
              </w:rPr>
              <w:t>光路差</w:t>
            </w:r>
            <w:r w:rsidR="00664BE2">
              <w:rPr>
                <w:rFonts w:hint="eastAsia"/>
              </w:rPr>
              <w:t>はどう求めるか？</w:t>
            </w:r>
          </w:p>
          <w:p w:rsidR="00664BE2" w:rsidRDefault="00664BE2" w:rsidP="00743DC1">
            <w:pPr>
              <w:ind w:right="157"/>
            </w:pPr>
            <w:r>
              <w:rPr>
                <w:rFonts w:hint="eastAsia"/>
              </w:rPr>
              <w:t>（時間を与え、各自解かせる。）</w:t>
            </w:r>
          </w:p>
          <w:p w:rsidR="00664BE2" w:rsidRDefault="00664BE2" w:rsidP="00743DC1">
            <w:pPr>
              <w:ind w:right="157"/>
            </w:pPr>
          </w:p>
          <w:p w:rsidR="00664BE2" w:rsidRDefault="00664BE2" w:rsidP="00743DC1">
            <w:pPr>
              <w:ind w:right="157"/>
            </w:pPr>
            <w:r>
              <w:rPr>
                <w:rFonts w:hint="eastAsia"/>
              </w:rPr>
              <w:t>[</w:t>
            </w:r>
            <w:r>
              <w:rPr>
                <w:rFonts w:hint="eastAsia"/>
              </w:rPr>
              <w:t>発問</w:t>
            </w:r>
            <w:r>
              <w:rPr>
                <w:rFonts w:hint="eastAsia"/>
              </w:rPr>
              <w:t>]</w:t>
            </w:r>
          </w:p>
          <w:p w:rsidR="00664BE2" w:rsidRDefault="00664BE2" w:rsidP="00B94B40">
            <w:pPr>
              <w:ind w:right="157"/>
            </w:pPr>
            <w:r>
              <w:rPr>
                <w:rFonts w:hint="eastAsia"/>
              </w:rPr>
              <w:t>単色光と白色</w:t>
            </w:r>
            <w:r w:rsidR="005B0FC0">
              <w:rPr>
                <w:rFonts w:hint="eastAsia"/>
              </w:rPr>
              <w:t>光</w:t>
            </w:r>
            <w:r>
              <w:rPr>
                <w:rFonts w:hint="eastAsia"/>
              </w:rPr>
              <w:t>を回折格子</w:t>
            </w:r>
            <w:r w:rsidR="00B94B40">
              <w:rPr>
                <w:rFonts w:hint="eastAsia"/>
              </w:rPr>
              <w:t>に</w:t>
            </w:r>
            <w:r>
              <w:rPr>
                <w:rFonts w:hint="eastAsia"/>
              </w:rPr>
              <w:t>通すと、スクリーンにはどのような明線が現れるだろうか。</w:t>
            </w:r>
          </w:p>
        </w:tc>
        <w:tc>
          <w:tcPr>
            <w:tcW w:w="904" w:type="pct"/>
            <w:tcBorders>
              <w:bottom w:val="single" w:sz="4" w:space="0" w:color="auto"/>
            </w:tcBorders>
          </w:tcPr>
          <w:p w:rsidR="00743DC1" w:rsidRDefault="00743DC1" w:rsidP="00743DC1">
            <w:pPr>
              <w:ind w:right="109"/>
            </w:pPr>
            <w:r>
              <w:rPr>
                <w:rFonts w:hint="eastAsia"/>
              </w:rPr>
              <w:lastRenderedPageBreak/>
              <w:t>ノートをとる。</w:t>
            </w:r>
          </w:p>
          <w:p w:rsidR="00743DC1" w:rsidRDefault="00743DC1" w:rsidP="00743DC1">
            <w:pPr>
              <w:ind w:right="109"/>
            </w:pPr>
          </w:p>
          <w:p w:rsidR="00743DC1" w:rsidRDefault="00743DC1" w:rsidP="00743DC1">
            <w:pPr>
              <w:ind w:right="109"/>
            </w:pPr>
            <w:r>
              <w:rPr>
                <w:rFonts w:hint="eastAsia"/>
              </w:rPr>
              <w:t>発問に答える。</w:t>
            </w:r>
          </w:p>
          <w:p w:rsidR="00743DC1" w:rsidRDefault="00743DC1" w:rsidP="00743DC1">
            <w:pPr>
              <w:ind w:right="157"/>
            </w:pPr>
            <w:r>
              <w:rPr>
                <w:rFonts w:hint="eastAsia"/>
              </w:rPr>
              <w:t>[</w:t>
            </w:r>
            <w:r>
              <w:rPr>
                <w:rFonts w:hint="eastAsia"/>
              </w:rPr>
              <w:t>予想される答え</w:t>
            </w:r>
            <w:r>
              <w:rPr>
                <w:rFonts w:hint="eastAsia"/>
              </w:rPr>
              <w:t>]</w:t>
            </w:r>
          </w:p>
          <w:p w:rsidR="00743DC1" w:rsidRDefault="00E96ADC" w:rsidP="00743DC1">
            <w:pPr>
              <w:ind w:right="157"/>
            </w:pPr>
            <w:r>
              <w:rPr>
                <w:rFonts w:hint="eastAsia"/>
              </w:rPr>
              <w:t>・</w:t>
            </w:r>
            <w:r w:rsidR="00664BE2">
              <w:rPr>
                <w:rFonts w:hint="eastAsia"/>
              </w:rPr>
              <w:t>整数倍</w:t>
            </w:r>
          </w:p>
          <w:p w:rsidR="00743DC1" w:rsidRDefault="00664BE2" w:rsidP="00743DC1">
            <w:pPr>
              <w:ind w:right="157"/>
            </w:pPr>
            <w:r>
              <w:rPr>
                <w:rFonts w:hint="eastAsia"/>
              </w:rPr>
              <w:t>・整数倍と半波長</w:t>
            </w:r>
          </w:p>
          <w:p w:rsidR="00743DC1" w:rsidRDefault="00664BE2" w:rsidP="00743DC1">
            <w:pPr>
              <w:ind w:right="157"/>
            </w:pPr>
            <w:r>
              <w:rPr>
                <w:rFonts w:hint="eastAsia"/>
              </w:rPr>
              <w:t>・１，２，３…</w:t>
            </w:r>
          </w:p>
          <w:p w:rsidR="00664BE2" w:rsidRPr="00692857" w:rsidRDefault="00664BE2" w:rsidP="00743DC1">
            <w:pPr>
              <w:ind w:right="157"/>
            </w:pPr>
          </w:p>
          <w:p w:rsidR="00743DC1" w:rsidRDefault="00743DC1" w:rsidP="00B25C19">
            <w:pPr>
              <w:ind w:right="109"/>
            </w:pPr>
          </w:p>
          <w:p w:rsidR="00664BE2" w:rsidRDefault="00664BE2" w:rsidP="00B25C19">
            <w:pPr>
              <w:ind w:right="109"/>
            </w:pPr>
          </w:p>
          <w:p w:rsidR="00664BE2" w:rsidRDefault="00664BE2" w:rsidP="00B25C19">
            <w:pPr>
              <w:ind w:right="109"/>
            </w:pPr>
            <w:r>
              <w:rPr>
                <w:rFonts w:hint="eastAsia"/>
              </w:rPr>
              <w:t>発問に取り組む。</w:t>
            </w:r>
          </w:p>
          <w:p w:rsidR="00664BE2" w:rsidRDefault="00664BE2" w:rsidP="00B25C19">
            <w:pPr>
              <w:ind w:right="109"/>
            </w:pPr>
          </w:p>
          <w:p w:rsidR="00664BE2" w:rsidRDefault="00664BE2" w:rsidP="00B25C19">
            <w:pPr>
              <w:ind w:right="109"/>
            </w:pPr>
          </w:p>
          <w:p w:rsidR="00664BE2" w:rsidRDefault="00664BE2" w:rsidP="00B25C19">
            <w:pPr>
              <w:ind w:right="109"/>
            </w:pPr>
          </w:p>
          <w:p w:rsidR="00664BE2" w:rsidRDefault="00664BE2" w:rsidP="00B25C19">
            <w:pPr>
              <w:ind w:right="109"/>
            </w:pPr>
            <w:r>
              <w:rPr>
                <w:rFonts w:hint="eastAsia"/>
              </w:rPr>
              <w:lastRenderedPageBreak/>
              <w:t>[</w:t>
            </w:r>
            <w:r>
              <w:rPr>
                <w:rFonts w:hint="eastAsia"/>
              </w:rPr>
              <w:t>予想される答え</w:t>
            </w:r>
            <w:r>
              <w:rPr>
                <w:rFonts w:hint="eastAsia"/>
              </w:rPr>
              <w:t>]</w:t>
            </w:r>
          </w:p>
          <w:p w:rsidR="00664BE2" w:rsidRDefault="00664BE2" w:rsidP="00B25C19">
            <w:pPr>
              <w:ind w:right="109"/>
            </w:pPr>
            <w:r>
              <w:rPr>
                <w:rFonts w:hint="eastAsia"/>
              </w:rPr>
              <w:t>・単色光⇒</w:t>
            </w:r>
            <w:r w:rsidR="005B0FC0">
              <w:rPr>
                <w:rFonts w:hint="eastAsia"/>
              </w:rPr>
              <w:t>全て</w:t>
            </w:r>
            <w:r>
              <w:rPr>
                <w:rFonts w:hint="eastAsia"/>
              </w:rPr>
              <w:t>同じ色</w:t>
            </w:r>
            <w:r w:rsidR="005B0FC0">
              <w:rPr>
                <w:rFonts w:hint="eastAsia"/>
              </w:rPr>
              <w:t>、同じ間隔。</w:t>
            </w:r>
          </w:p>
          <w:p w:rsidR="005B0FC0" w:rsidRDefault="005B0FC0" w:rsidP="00B25C19">
            <w:pPr>
              <w:ind w:right="109"/>
            </w:pPr>
            <w:r>
              <w:rPr>
                <w:rFonts w:hint="eastAsia"/>
              </w:rPr>
              <w:t>・白色光⇒全て白色で単色光と一緒。</w:t>
            </w:r>
          </w:p>
          <w:p w:rsidR="005B0FC0" w:rsidRDefault="005B0FC0" w:rsidP="00B25C19">
            <w:pPr>
              <w:ind w:right="109"/>
            </w:pPr>
            <w:r>
              <w:rPr>
                <w:rFonts w:hint="eastAsia"/>
              </w:rPr>
              <w:t>・白色光⇒いろんな色が等間隔にある。</w:t>
            </w:r>
          </w:p>
        </w:tc>
        <w:tc>
          <w:tcPr>
            <w:tcW w:w="1216" w:type="pct"/>
            <w:tcBorders>
              <w:bottom w:val="single" w:sz="4" w:space="0" w:color="auto"/>
            </w:tcBorders>
          </w:tcPr>
          <w:p w:rsidR="00743DC1" w:rsidRDefault="00743DC1" w:rsidP="00743DC1">
            <w:pPr>
              <w:pStyle w:val="a3"/>
              <w:numPr>
                <w:ilvl w:val="0"/>
                <w:numId w:val="8"/>
              </w:numPr>
              <w:tabs>
                <w:tab w:val="left" w:pos="2285"/>
              </w:tabs>
              <w:ind w:right="180"/>
            </w:pPr>
            <w:r>
              <w:rPr>
                <w:rFonts w:hint="eastAsia"/>
              </w:rPr>
              <w:lastRenderedPageBreak/>
              <w:t>これから行う実験との関連性について理解させる。</w:t>
            </w:r>
          </w:p>
          <w:p w:rsidR="00743DC1" w:rsidRDefault="00743DC1" w:rsidP="00743DC1">
            <w:pPr>
              <w:pStyle w:val="a3"/>
              <w:tabs>
                <w:tab w:val="left" w:pos="2285"/>
              </w:tabs>
              <w:ind w:left="360" w:right="180"/>
            </w:pPr>
          </w:p>
          <w:p w:rsidR="00743DC1" w:rsidRDefault="00CB4913" w:rsidP="00743DC1">
            <w:pPr>
              <w:pStyle w:val="a3"/>
              <w:numPr>
                <w:ilvl w:val="0"/>
                <w:numId w:val="8"/>
              </w:numPr>
              <w:tabs>
                <w:tab w:val="left" w:pos="2285"/>
              </w:tabs>
              <w:ind w:right="180"/>
            </w:pPr>
            <w:r>
              <w:rPr>
                <w:rFonts w:hint="eastAsia"/>
              </w:rPr>
              <w:t>回折格子</w:t>
            </w:r>
            <w:r w:rsidR="00743DC1">
              <w:rPr>
                <w:rFonts w:hint="eastAsia"/>
              </w:rPr>
              <w:t>について興味関心をもつことができる</w:t>
            </w:r>
            <w:r w:rsidR="00743DC1">
              <w:rPr>
                <w:rFonts w:hint="eastAsia"/>
              </w:rPr>
              <w:t>[</w:t>
            </w:r>
            <w:r w:rsidR="00743DC1">
              <w:rPr>
                <w:rFonts w:hint="eastAsia"/>
              </w:rPr>
              <w:t>関</w:t>
            </w:r>
            <w:r w:rsidR="00743DC1">
              <w:rPr>
                <w:rFonts w:hint="eastAsia"/>
              </w:rPr>
              <w:t>]</w:t>
            </w:r>
          </w:p>
          <w:p w:rsidR="00743DC1" w:rsidRDefault="00743DC1" w:rsidP="00743DC1">
            <w:pPr>
              <w:tabs>
                <w:tab w:val="left" w:pos="2285"/>
              </w:tabs>
              <w:ind w:right="180"/>
            </w:pPr>
          </w:p>
        </w:tc>
      </w:tr>
      <w:tr w:rsidR="00743DC1" w:rsidTr="00133297">
        <w:trPr>
          <w:cantSplit/>
          <w:trHeight w:val="2400"/>
        </w:trPr>
        <w:tc>
          <w:tcPr>
            <w:tcW w:w="435" w:type="pct"/>
          </w:tcPr>
          <w:p w:rsidR="00743DC1" w:rsidRDefault="00743DC1" w:rsidP="00B41784">
            <w:pPr>
              <w:ind w:right="71"/>
            </w:pPr>
            <w:r>
              <w:rPr>
                <w:rFonts w:hint="eastAsia"/>
              </w:rPr>
              <w:lastRenderedPageBreak/>
              <w:t>展開２（</w:t>
            </w:r>
            <w:r>
              <w:rPr>
                <w:rFonts w:hint="eastAsia"/>
              </w:rPr>
              <w:t>10</w:t>
            </w:r>
            <w:r>
              <w:rPr>
                <w:rFonts w:hint="eastAsia"/>
              </w:rPr>
              <w:t>分）</w:t>
            </w:r>
          </w:p>
          <w:p w:rsidR="00743DC1" w:rsidRDefault="00743DC1" w:rsidP="00B41784">
            <w:pPr>
              <w:ind w:right="71"/>
            </w:pPr>
          </w:p>
          <w:p w:rsidR="00743DC1" w:rsidRDefault="00743DC1" w:rsidP="00B41784">
            <w:pPr>
              <w:ind w:right="71"/>
            </w:pPr>
          </w:p>
          <w:p w:rsidR="00743DC1" w:rsidRDefault="00743DC1" w:rsidP="00B41784">
            <w:pPr>
              <w:ind w:right="71"/>
            </w:pPr>
          </w:p>
          <w:p w:rsidR="00743DC1" w:rsidRDefault="00743DC1" w:rsidP="00B41784">
            <w:pPr>
              <w:ind w:right="71"/>
            </w:pPr>
          </w:p>
          <w:p w:rsidR="00743DC1" w:rsidRDefault="00743DC1" w:rsidP="00B41784">
            <w:pPr>
              <w:ind w:right="71"/>
            </w:pPr>
          </w:p>
          <w:p w:rsidR="00743DC1" w:rsidRDefault="00743DC1" w:rsidP="00B41784">
            <w:pPr>
              <w:ind w:right="71"/>
            </w:pPr>
          </w:p>
        </w:tc>
        <w:tc>
          <w:tcPr>
            <w:tcW w:w="1158" w:type="pct"/>
          </w:tcPr>
          <w:p w:rsidR="00743DC1" w:rsidRDefault="00743DC1" w:rsidP="00B25C19">
            <w:pPr>
              <w:ind w:right="115"/>
            </w:pPr>
            <w:r>
              <w:rPr>
                <w:rFonts w:hint="eastAsia"/>
              </w:rPr>
              <w:t>実験の流れを説明</w:t>
            </w:r>
          </w:p>
          <w:p w:rsidR="00743DC1" w:rsidRDefault="00743DC1" w:rsidP="00B25C19">
            <w:pPr>
              <w:ind w:right="115"/>
            </w:pPr>
          </w:p>
          <w:p w:rsidR="00743DC1" w:rsidRDefault="005B0FC0" w:rsidP="00B25C19">
            <w:pPr>
              <w:ind w:right="115"/>
            </w:pPr>
            <w:r>
              <w:rPr>
                <w:rFonts w:hint="eastAsia"/>
              </w:rPr>
              <w:t>簡易分光器による、スペクトルの観察</w:t>
            </w:r>
            <w:r w:rsidR="00743DC1">
              <w:rPr>
                <w:rFonts w:hint="eastAsia"/>
              </w:rPr>
              <w:t>実験</w:t>
            </w:r>
          </w:p>
          <w:p w:rsidR="00743DC1" w:rsidRDefault="005B0FC0" w:rsidP="00B25C19">
            <w:pPr>
              <w:ind w:right="115"/>
            </w:pPr>
            <w:r>
              <w:rPr>
                <w:rFonts w:hint="eastAsia"/>
              </w:rPr>
              <w:t>（準備：</w:t>
            </w:r>
            <w:r w:rsidR="00B94B40">
              <w:rPr>
                <w:rFonts w:hint="eastAsia"/>
              </w:rPr>
              <w:t>空き箱</w:t>
            </w:r>
            <w:r>
              <w:rPr>
                <w:rFonts w:hint="eastAsia"/>
              </w:rPr>
              <w:t>、はさみ、ノリ、カッター、セロハンテープ、ビニールテープ、</w:t>
            </w:r>
            <w:r>
              <w:rPr>
                <w:rFonts w:hint="eastAsia"/>
              </w:rPr>
              <w:t>CD</w:t>
            </w:r>
            <w:r w:rsidR="00743DC1">
              <w:rPr>
                <w:rFonts w:hint="eastAsia"/>
              </w:rPr>
              <w:t>）</w:t>
            </w:r>
          </w:p>
          <w:p w:rsidR="005B0FC0" w:rsidRPr="005B0FC0" w:rsidRDefault="005B0FC0" w:rsidP="00DC582B">
            <w:pPr>
              <w:ind w:right="115"/>
            </w:pPr>
          </w:p>
          <w:p w:rsidR="00B22C7A" w:rsidRDefault="005B0FC0" w:rsidP="00DC582B">
            <w:pPr>
              <w:ind w:right="115"/>
            </w:pPr>
            <w:r>
              <w:rPr>
                <w:rFonts w:hint="eastAsia"/>
              </w:rPr>
              <w:t>箱を開き、黒色の紙を糊づけする。</w:t>
            </w:r>
          </w:p>
          <w:p w:rsidR="00B22C7A" w:rsidRDefault="005B0FC0" w:rsidP="00DC582B">
            <w:pPr>
              <w:ind w:right="115"/>
            </w:pPr>
            <w:r>
              <w:rPr>
                <w:rFonts w:hint="eastAsia"/>
              </w:rPr>
              <w:t>箱の上底にスリットを開け、下底には</w:t>
            </w:r>
            <w:r>
              <w:rPr>
                <w:rFonts w:hint="eastAsia"/>
              </w:rPr>
              <w:t>CD</w:t>
            </w:r>
            <w:r>
              <w:rPr>
                <w:rFonts w:hint="eastAsia"/>
              </w:rPr>
              <w:t>を貼りつける</w:t>
            </w:r>
            <w:r w:rsidR="00743DC1">
              <w:rPr>
                <w:rFonts w:hint="eastAsia"/>
              </w:rPr>
              <w:t>。</w:t>
            </w:r>
          </w:p>
          <w:p w:rsidR="00743DC1" w:rsidRDefault="005B0FC0" w:rsidP="00DC582B">
            <w:pPr>
              <w:ind w:right="115"/>
            </w:pPr>
            <w:r>
              <w:rPr>
                <w:rFonts w:hint="eastAsia"/>
              </w:rPr>
              <w:t>箱の側面に覗き穴を開け、ビニールテープを使い、隙間ができないように開いた箱をもとに戻す。</w:t>
            </w:r>
          </w:p>
          <w:p w:rsidR="00B22C7A" w:rsidRPr="00DC582B" w:rsidRDefault="00B22C7A" w:rsidP="00DC582B">
            <w:pPr>
              <w:ind w:right="115"/>
            </w:pPr>
          </w:p>
        </w:tc>
        <w:tc>
          <w:tcPr>
            <w:tcW w:w="1287" w:type="pct"/>
          </w:tcPr>
          <w:p w:rsidR="00BE5712" w:rsidRDefault="005B0FC0" w:rsidP="00B25C19">
            <w:pPr>
              <w:ind w:right="157"/>
            </w:pPr>
            <w:r>
              <w:rPr>
                <w:rFonts w:hint="eastAsia"/>
              </w:rPr>
              <w:t>作り方のプリントを配布</w:t>
            </w:r>
            <w:r w:rsidR="00743DC1">
              <w:rPr>
                <w:rFonts w:hint="eastAsia"/>
              </w:rPr>
              <w:t>。</w:t>
            </w:r>
          </w:p>
          <w:p w:rsidR="00BE5712" w:rsidRDefault="00BE5712" w:rsidP="00B25C19">
            <w:pPr>
              <w:ind w:right="157"/>
            </w:pPr>
          </w:p>
          <w:p w:rsidR="005B0FC0" w:rsidRDefault="005B0FC0" w:rsidP="00B25C19">
            <w:pPr>
              <w:ind w:right="157"/>
            </w:pPr>
            <w:bookmarkStart w:id="0" w:name="_GoBack"/>
            <w:bookmarkEnd w:id="0"/>
            <w:r>
              <w:rPr>
                <w:rFonts w:hint="eastAsia"/>
              </w:rPr>
              <w:t>作り方についての注意点等を説明する。</w:t>
            </w:r>
          </w:p>
          <w:p w:rsidR="005B0FC0" w:rsidRPr="005B0FC0" w:rsidRDefault="005B0FC0" w:rsidP="00B25C19">
            <w:pPr>
              <w:ind w:right="157"/>
            </w:pPr>
            <w:r>
              <w:rPr>
                <w:rFonts w:hint="eastAsia"/>
              </w:rPr>
              <w:t>特に、手を切らないようにする</w:t>
            </w:r>
            <w:r w:rsidR="005A1FF7">
              <w:rPr>
                <w:rFonts w:hint="eastAsia"/>
              </w:rPr>
              <w:t>事</w:t>
            </w:r>
            <w:r>
              <w:rPr>
                <w:rFonts w:hint="eastAsia"/>
              </w:rPr>
              <w:t>、太陽は見ない事、スリットはカッターで一度切るだけにする</w:t>
            </w:r>
            <w:r w:rsidR="005A1FF7">
              <w:rPr>
                <w:rFonts w:hint="eastAsia"/>
              </w:rPr>
              <w:t>事について</w:t>
            </w:r>
            <w:r>
              <w:rPr>
                <w:rFonts w:hint="eastAsia"/>
              </w:rPr>
              <w:t>注意する。</w:t>
            </w:r>
          </w:p>
          <w:p w:rsidR="00743DC1" w:rsidRPr="005A1FF7" w:rsidRDefault="00743DC1" w:rsidP="00B25C19">
            <w:pPr>
              <w:ind w:right="157"/>
            </w:pPr>
          </w:p>
          <w:p w:rsidR="00743DC1" w:rsidRDefault="005B0FC0" w:rsidP="00B25C19">
            <w:pPr>
              <w:ind w:right="157"/>
            </w:pPr>
            <w:r>
              <w:rPr>
                <w:rFonts w:hint="eastAsia"/>
              </w:rPr>
              <w:t>材料を配布。</w:t>
            </w:r>
          </w:p>
          <w:p w:rsidR="00743DC1" w:rsidRDefault="005A1FF7" w:rsidP="00B25C19">
            <w:pPr>
              <w:ind w:right="157"/>
            </w:pPr>
            <w:r>
              <w:rPr>
                <w:rFonts w:hint="eastAsia"/>
              </w:rPr>
              <w:t>机間巡視。</w:t>
            </w:r>
          </w:p>
        </w:tc>
        <w:tc>
          <w:tcPr>
            <w:tcW w:w="904" w:type="pct"/>
          </w:tcPr>
          <w:p w:rsidR="00743DC1" w:rsidRDefault="00CB4913" w:rsidP="00B25C19">
            <w:pPr>
              <w:ind w:right="109"/>
            </w:pPr>
            <w:r>
              <w:rPr>
                <w:rFonts w:hint="eastAsia"/>
              </w:rPr>
              <w:t>メモをとりながら説明を聞く。</w:t>
            </w:r>
          </w:p>
          <w:p w:rsidR="00743DC1" w:rsidRDefault="00743DC1" w:rsidP="00B25C19">
            <w:pPr>
              <w:ind w:right="109"/>
            </w:pPr>
          </w:p>
          <w:p w:rsidR="00743DC1" w:rsidRDefault="00CB4913" w:rsidP="00B25C19">
            <w:pPr>
              <w:ind w:right="109"/>
            </w:pPr>
            <w:r>
              <w:rPr>
                <w:rFonts w:hint="eastAsia"/>
              </w:rPr>
              <w:t>材料を前に取りに来る。</w:t>
            </w:r>
          </w:p>
          <w:p w:rsidR="00743DC1" w:rsidRDefault="00743DC1" w:rsidP="00B25C19">
            <w:pPr>
              <w:ind w:right="109"/>
            </w:pPr>
          </w:p>
          <w:p w:rsidR="00743DC1" w:rsidRDefault="00CB4913" w:rsidP="00B25C19">
            <w:pPr>
              <w:ind w:right="109"/>
            </w:pPr>
            <w:r>
              <w:rPr>
                <w:rFonts w:hint="eastAsia"/>
              </w:rPr>
              <w:t>実験装置を作成する。</w:t>
            </w:r>
          </w:p>
          <w:p w:rsidR="00CB4913" w:rsidRDefault="00CB4913" w:rsidP="00B25C19">
            <w:pPr>
              <w:ind w:right="109"/>
            </w:pPr>
          </w:p>
          <w:p w:rsidR="00743DC1" w:rsidRDefault="00743DC1" w:rsidP="00B25C19">
            <w:pPr>
              <w:ind w:right="109"/>
            </w:pPr>
          </w:p>
        </w:tc>
        <w:tc>
          <w:tcPr>
            <w:tcW w:w="1216" w:type="pct"/>
          </w:tcPr>
          <w:p w:rsidR="00743DC1" w:rsidRDefault="00743DC1" w:rsidP="004D6C37">
            <w:pPr>
              <w:tabs>
                <w:tab w:val="left" w:pos="2285"/>
              </w:tabs>
              <w:ind w:right="180"/>
            </w:pPr>
          </w:p>
          <w:p w:rsidR="00743DC1" w:rsidRDefault="00743DC1" w:rsidP="00582161">
            <w:pPr>
              <w:pStyle w:val="a3"/>
              <w:numPr>
                <w:ilvl w:val="0"/>
                <w:numId w:val="7"/>
              </w:numPr>
              <w:tabs>
                <w:tab w:val="left" w:pos="2285"/>
              </w:tabs>
              <w:ind w:right="180"/>
            </w:pPr>
            <w:r>
              <w:rPr>
                <w:rFonts w:hint="eastAsia"/>
              </w:rPr>
              <w:t>話をきちんと聞き指示に従えているか。</w:t>
            </w:r>
            <w:r>
              <w:rPr>
                <w:rFonts w:hint="eastAsia"/>
              </w:rPr>
              <w:t>[</w:t>
            </w:r>
            <w:r w:rsidR="00B94B40">
              <w:rPr>
                <w:rFonts w:hint="eastAsia"/>
              </w:rPr>
              <w:t>関</w:t>
            </w:r>
            <w:r>
              <w:rPr>
                <w:rFonts w:hint="eastAsia"/>
              </w:rPr>
              <w:t>]</w:t>
            </w:r>
          </w:p>
          <w:p w:rsidR="00B94B40" w:rsidRDefault="00B94B40" w:rsidP="00B94B40">
            <w:pPr>
              <w:pStyle w:val="a3"/>
              <w:tabs>
                <w:tab w:val="left" w:pos="2285"/>
              </w:tabs>
              <w:ind w:left="360" w:right="180"/>
            </w:pPr>
          </w:p>
          <w:p w:rsidR="00B94B40" w:rsidRDefault="00B22C7A" w:rsidP="00B22C7A">
            <w:pPr>
              <w:pStyle w:val="a3"/>
              <w:numPr>
                <w:ilvl w:val="0"/>
                <w:numId w:val="7"/>
              </w:numPr>
              <w:tabs>
                <w:tab w:val="left" w:pos="2285"/>
              </w:tabs>
              <w:ind w:right="180"/>
            </w:pPr>
            <w:r>
              <w:rPr>
                <w:rFonts w:hint="eastAsia"/>
              </w:rPr>
              <w:t>手順に従い積極的に正しく、分光器の作成に取り組めて</w:t>
            </w:r>
            <w:r w:rsidR="00B94B40">
              <w:rPr>
                <w:rFonts w:hint="eastAsia"/>
              </w:rPr>
              <w:t>いるか</w:t>
            </w:r>
            <w:r w:rsidR="00B94B40">
              <w:t>[</w:t>
            </w:r>
            <w:r w:rsidR="00B94B40">
              <w:rPr>
                <w:rFonts w:hint="eastAsia"/>
              </w:rPr>
              <w:t>技</w:t>
            </w:r>
            <w:r w:rsidR="00B94B40">
              <w:t>]</w:t>
            </w:r>
          </w:p>
        </w:tc>
      </w:tr>
      <w:tr w:rsidR="00743DC1" w:rsidTr="00133297">
        <w:trPr>
          <w:cantSplit/>
          <w:trHeight w:val="4526"/>
        </w:trPr>
        <w:tc>
          <w:tcPr>
            <w:tcW w:w="435" w:type="pct"/>
          </w:tcPr>
          <w:p w:rsidR="00743DC1" w:rsidRDefault="00743DC1" w:rsidP="00B41784">
            <w:pPr>
              <w:ind w:right="71"/>
            </w:pPr>
            <w:r>
              <w:rPr>
                <w:rFonts w:hint="eastAsia"/>
              </w:rPr>
              <w:lastRenderedPageBreak/>
              <w:t>展開３（</w:t>
            </w:r>
            <w:r>
              <w:rPr>
                <w:rFonts w:hint="eastAsia"/>
              </w:rPr>
              <w:t>10</w:t>
            </w:r>
            <w:r>
              <w:rPr>
                <w:rFonts w:hint="eastAsia"/>
              </w:rPr>
              <w:t>分）</w:t>
            </w:r>
          </w:p>
          <w:p w:rsidR="00743DC1" w:rsidRDefault="00743DC1" w:rsidP="00B41784">
            <w:pPr>
              <w:ind w:right="71"/>
            </w:pPr>
          </w:p>
          <w:p w:rsidR="00743DC1" w:rsidRDefault="00743DC1" w:rsidP="00B41784">
            <w:pPr>
              <w:ind w:right="71"/>
            </w:pPr>
          </w:p>
          <w:p w:rsidR="00743DC1" w:rsidRDefault="00743DC1" w:rsidP="00B41784">
            <w:pPr>
              <w:ind w:right="71"/>
            </w:pPr>
          </w:p>
          <w:p w:rsidR="00743DC1" w:rsidRDefault="00743DC1" w:rsidP="00B41784">
            <w:pPr>
              <w:ind w:right="71"/>
            </w:pPr>
          </w:p>
          <w:p w:rsidR="00743DC1" w:rsidRDefault="00743DC1" w:rsidP="00B41784">
            <w:pPr>
              <w:ind w:right="71"/>
            </w:pPr>
          </w:p>
        </w:tc>
        <w:tc>
          <w:tcPr>
            <w:tcW w:w="1158" w:type="pct"/>
          </w:tcPr>
          <w:p w:rsidR="004076A3" w:rsidRDefault="004076A3" w:rsidP="004076A3">
            <w:pPr>
              <w:ind w:right="115"/>
            </w:pPr>
            <w:r>
              <w:rPr>
                <w:rFonts w:hint="eastAsia"/>
              </w:rPr>
              <w:t>簡易分光器による、スペクトルの観察実験</w:t>
            </w:r>
          </w:p>
          <w:p w:rsidR="00743DC1" w:rsidRPr="004076A3" w:rsidRDefault="00743DC1" w:rsidP="00133297">
            <w:pPr>
              <w:ind w:right="115"/>
            </w:pPr>
          </w:p>
          <w:p w:rsidR="00743DC1" w:rsidRDefault="004076A3" w:rsidP="00133297">
            <w:pPr>
              <w:ind w:right="115"/>
            </w:pPr>
            <w:r>
              <w:rPr>
                <w:rFonts w:hint="eastAsia"/>
              </w:rPr>
              <w:t>ナトリウムランプ（単色光）、蛍光灯（白色光）、水銀灯（白色光）の光を観察し、どのように見えたか簡単にスケッチをする。</w:t>
            </w:r>
          </w:p>
          <w:p w:rsidR="00743DC1" w:rsidRDefault="00743DC1" w:rsidP="00133297">
            <w:pPr>
              <w:ind w:right="115"/>
            </w:pPr>
          </w:p>
          <w:p w:rsidR="00743DC1" w:rsidRDefault="00743DC1" w:rsidP="00133297">
            <w:pPr>
              <w:ind w:right="115"/>
            </w:pPr>
          </w:p>
          <w:p w:rsidR="00743DC1" w:rsidRDefault="00743DC1" w:rsidP="00133297">
            <w:pPr>
              <w:ind w:right="115"/>
            </w:pPr>
            <w:r>
              <w:rPr>
                <w:rFonts w:hint="eastAsia"/>
              </w:rPr>
              <w:t>結果をまとめる。</w:t>
            </w:r>
          </w:p>
        </w:tc>
        <w:tc>
          <w:tcPr>
            <w:tcW w:w="1287" w:type="pct"/>
          </w:tcPr>
          <w:p w:rsidR="004076A3" w:rsidRDefault="004076A3" w:rsidP="007000D5">
            <w:pPr>
              <w:ind w:right="157"/>
            </w:pPr>
            <w:r>
              <w:rPr>
                <w:rFonts w:hint="eastAsia"/>
              </w:rPr>
              <w:t>蛍光灯を観察させている間にナトリウムランプ、水銀灯を用意する。</w:t>
            </w:r>
          </w:p>
          <w:p w:rsidR="00743DC1" w:rsidRDefault="00743DC1" w:rsidP="007000D5">
            <w:pPr>
              <w:ind w:right="157"/>
            </w:pPr>
          </w:p>
          <w:p w:rsidR="004076A3" w:rsidRDefault="00EE266B" w:rsidP="007000D5">
            <w:pPr>
              <w:ind w:right="157"/>
            </w:pPr>
            <w:r>
              <w:rPr>
                <w:rFonts w:hint="eastAsia"/>
              </w:rPr>
              <w:t>手の空いた生徒には、身の回りに光があれば、それらの観察を促す。太陽光を観察する場合には白い壁や紙に反射した光を観るようにする。</w:t>
            </w:r>
          </w:p>
          <w:p w:rsidR="00EE266B" w:rsidRDefault="00EE266B" w:rsidP="007000D5">
            <w:pPr>
              <w:ind w:right="157"/>
            </w:pPr>
            <w:r>
              <w:rPr>
                <w:rFonts w:hint="eastAsia"/>
              </w:rPr>
              <w:t>どれが単色光で、どれが白色光なのかまとめさせる。</w:t>
            </w:r>
          </w:p>
          <w:p w:rsidR="00743DC1" w:rsidRPr="00EE266B" w:rsidRDefault="00743DC1" w:rsidP="00B25C19">
            <w:pPr>
              <w:ind w:right="157"/>
            </w:pPr>
          </w:p>
          <w:p w:rsidR="00743DC1" w:rsidRDefault="00743DC1" w:rsidP="00B25C19">
            <w:pPr>
              <w:ind w:right="157"/>
            </w:pPr>
            <w:r>
              <w:rPr>
                <w:rFonts w:hint="eastAsia"/>
              </w:rPr>
              <w:t>机間巡視を行う。</w:t>
            </w:r>
          </w:p>
          <w:p w:rsidR="00743DC1" w:rsidRDefault="00743DC1" w:rsidP="00B25C19">
            <w:pPr>
              <w:ind w:right="157"/>
            </w:pPr>
          </w:p>
          <w:p w:rsidR="00743DC1" w:rsidRDefault="00EE266B" w:rsidP="00582161">
            <w:pPr>
              <w:ind w:right="157"/>
            </w:pPr>
            <w:r>
              <w:rPr>
                <w:rFonts w:hint="eastAsia"/>
              </w:rPr>
              <w:t>結果がまとまったら、</w:t>
            </w:r>
            <w:r w:rsidR="002209A3">
              <w:rPr>
                <w:rFonts w:hint="eastAsia"/>
              </w:rPr>
              <w:t>どのように見えたか発表させる。</w:t>
            </w:r>
          </w:p>
          <w:p w:rsidR="002209A3" w:rsidRDefault="002209A3" w:rsidP="00582161">
            <w:pPr>
              <w:ind w:right="157"/>
            </w:pPr>
            <w:r>
              <w:rPr>
                <w:rFonts w:hint="eastAsia"/>
              </w:rPr>
              <w:t>その際、</w:t>
            </w:r>
            <w:r>
              <w:rPr>
                <w:rFonts w:hint="eastAsia"/>
              </w:rPr>
              <w:t>PC</w:t>
            </w:r>
            <w:r>
              <w:rPr>
                <w:rFonts w:hint="eastAsia"/>
              </w:rPr>
              <w:t>を用いて、精度の高い分光器でみられるスペクトルの画像を示す。</w:t>
            </w:r>
          </w:p>
        </w:tc>
        <w:tc>
          <w:tcPr>
            <w:tcW w:w="904" w:type="pct"/>
          </w:tcPr>
          <w:p w:rsidR="00743DC1" w:rsidRDefault="00E21053" w:rsidP="007000D5">
            <w:pPr>
              <w:ind w:right="109"/>
            </w:pPr>
            <w:r>
              <w:rPr>
                <w:rFonts w:hint="eastAsia"/>
              </w:rPr>
              <w:t>順番に観察し、簡単な記録をとる。</w:t>
            </w:r>
          </w:p>
          <w:p w:rsidR="00743DC1" w:rsidRDefault="00743DC1" w:rsidP="007000D5">
            <w:pPr>
              <w:ind w:right="109"/>
            </w:pPr>
          </w:p>
          <w:p w:rsidR="00743DC1" w:rsidRDefault="00E21053" w:rsidP="00B25C19">
            <w:pPr>
              <w:ind w:right="109"/>
            </w:pPr>
            <w:r>
              <w:rPr>
                <w:rFonts w:hint="eastAsia"/>
              </w:rPr>
              <w:t>後に発表できるように、特徴を上げておく。</w:t>
            </w:r>
          </w:p>
          <w:p w:rsidR="00743DC1" w:rsidRDefault="00743DC1" w:rsidP="00B25C19">
            <w:pPr>
              <w:ind w:right="109"/>
            </w:pPr>
          </w:p>
          <w:p w:rsidR="00743DC1" w:rsidRDefault="00743DC1" w:rsidP="00B25C19">
            <w:pPr>
              <w:ind w:right="109"/>
            </w:pPr>
          </w:p>
          <w:p w:rsidR="00743DC1" w:rsidRDefault="00743DC1" w:rsidP="00B25C19">
            <w:pPr>
              <w:ind w:right="109"/>
            </w:pPr>
          </w:p>
          <w:p w:rsidR="00743DC1" w:rsidRDefault="00743DC1" w:rsidP="00B25C19">
            <w:pPr>
              <w:ind w:right="109"/>
            </w:pPr>
          </w:p>
          <w:p w:rsidR="00743DC1" w:rsidRDefault="00743DC1" w:rsidP="00B25C19">
            <w:pPr>
              <w:ind w:right="109"/>
            </w:pPr>
          </w:p>
          <w:p w:rsidR="00743DC1" w:rsidRDefault="00743DC1" w:rsidP="00B25C19">
            <w:pPr>
              <w:ind w:right="109"/>
            </w:pPr>
          </w:p>
          <w:p w:rsidR="00E21053" w:rsidRDefault="00E21053" w:rsidP="00B25C19">
            <w:pPr>
              <w:ind w:right="109"/>
            </w:pPr>
          </w:p>
          <w:p w:rsidR="00E21053" w:rsidRDefault="00E21053" w:rsidP="00B25C19">
            <w:pPr>
              <w:ind w:right="109"/>
            </w:pPr>
            <w:r>
              <w:rPr>
                <w:rFonts w:hint="eastAsia"/>
              </w:rPr>
              <w:t>得られた結果を発表する。</w:t>
            </w:r>
          </w:p>
          <w:p w:rsidR="00E21053" w:rsidRDefault="00E21053" w:rsidP="00B25C19">
            <w:pPr>
              <w:ind w:right="109"/>
            </w:pPr>
          </w:p>
          <w:p w:rsidR="00E21053" w:rsidRPr="00E21053" w:rsidRDefault="00E21053" w:rsidP="00B25C19">
            <w:pPr>
              <w:ind w:right="109"/>
            </w:pPr>
            <w:r>
              <w:rPr>
                <w:rFonts w:hint="eastAsia"/>
              </w:rPr>
              <w:t>説明を聞く。</w:t>
            </w:r>
          </w:p>
        </w:tc>
        <w:tc>
          <w:tcPr>
            <w:tcW w:w="1216" w:type="pct"/>
          </w:tcPr>
          <w:p w:rsidR="00743DC1" w:rsidRDefault="00743DC1" w:rsidP="00582161">
            <w:pPr>
              <w:tabs>
                <w:tab w:val="left" w:pos="2285"/>
              </w:tabs>
              <w:ind w:right="180"/>
            </w:pPr>
          </w:p>
          <w:p w:rsidR="00743DC1" w:rsidRDefault="00E21053" w:rsidP="00582161">
            <w:pPr>
              <w:pStyle w:val="a3"/>
              <w:numPr>
                <w:ilvl w:val="0"/>
                <w:numId w:val="7"/>
              </w:numPr>
              <w:tabs>
                <w:tab w:val="left" w:pos="2285"/>
              </w:tabs>
              <w:ind w:right="180"/>
            </w:pPr>
            <w:r>
              <w:rPr>
                <w:rFonts w:hint="eastAsia"/>
              </w:rPr>
              <w:t>単色光、白色光の違い、光源の違いによるスペクトル</w:t>
            </w:r>
            <w:r w:rsidR="00743DC1">
              <w:rPr>
                <w:rFonts w:hint="eastAsia"/>
              </w:rPr>
              <w:t>について積極的に考えているか。</w:t>
            </w:r>
            <w:r w:rsidR="00743DC1">
              <w:rPr>
                <w:rFonts w:hint="eastAsia"/>
              </w:rPr>
              <w:t>[</w:t>
            </w:r>
            <w:r w:rsidR="00743DC1">
              <w:rPr>
                <w:rFonts w:hint="eastAsia"/>
              </w:rPr>
              <w:t>関</w:t>
            </w:r>
            <w:r w:rsidR="00743DC1">
              <w:rPr>
                <w:rFonts w:hint="eastAsia"/>
              </w:rPr>
              <w:t>]</w:t>
            </w:r>
          </w:p>
          <w:p w:rsidR="00B22C7A" w:rsidRDefault="00B22C7A" w:rsidP="00B22C7A">
            <w:pPr>
              <w:pStyle w:val="a3"/>
              <w:tabs>
                <w:tab w:val="left" w:pos="2285"/>
              </w:tabs>
              <w:ind w:left="360" w:right="180"/>
            </w:pPr>
          </w:p>
          <w:p w:rsidR="00B22C7A" w:rsidRDefault="00B22C7A" w:rsidP="00582161">
            <w:pPr>
              <w:pStyle w:val="a3"/>
              <w:numPr>
                <w:ilvl w:val="0"/>
                <w:numId w:val="7"/>
              </w:numPr>
              <w:tabs>
                <w:tab w:val="left" w:pos="2285"/>
              </w:tabs>
              <w:ind w:right="180"/>
            </w:pPr>
            <w:r>
              <w:rPr>
                <w:rFonts w:hint="eastAsia"/>
              </w:rPr>
              <w:t>積極関にいろいろな種類の光の観察、スケッチに取り組めているか</w:t>
            </w:r>
            <w:r>
              <w:t>[</w:t>
            </w:r>
            <w:r>
              <w:rPr>
                <w:rFonts w:hint="eastAsia"/>
              </w:rPr>
              <w:t>関</w:t>
            </w:r>
            <w:r>
              <w:t>]</w:t>
            </w:r>
          </w:p>
          <w:p w:rsidR="00743DC1" w:rsidRPr="00825751" w:rsidRDefault="00743DC1" w:rsidP="00582161">
            <w:pPr>
              <w:tabs>
                <w:tab w:val="left" w:pos="2285"/>
              </w:tabs>
              <w:ind w:right="180"/>
            </w:pPr>
          </w:p>
          <w:p w:rsidR="00743DC1" w:rsidRDefault="00743DC1" w:rsidP="00E21053">
            <w:pPr>
              <w:tabs>
                <w:tab w:val="left" w:pos="2285"/>
              </w:tabs>
              <w:ind w:right="180"/>
            </w:pPr>
          </w:p>
          <w:p w:rsidR="00743DC1" w:rsidRDefault="00743DC1" w:rsidP="004D6C37">
            <w:pPr>
              <w:tabs>
                <w:tab w:val="left" w:pos="2285"/>
              </w:tabs>
              <w:ind w:right="180"/>
            </w:pPr>
          </w:p>
          <w:p w:rsidR="00743DC1" w:rsidRDefault="00743DC1" w:rsidP="004D6C37">
            <w:pPr>
              <w:tabs>
                <w:tab w:val="left" w:pos="2285"/>
              </w:tabs>
              <w:ind w:right="180"/>
            </w:pPr>
          </w:p>
        </w:tc>
      </w:tr>
      <w:tr w:rsidR="00743DC1" w:rsidTr="00E61171">
        <w:trPr>
          <w:trHeight w:val="5235"/>
        </w:trPr>
        <w:tc>
          <w:tcPr>
            <w:tcW w:w="435" w:type="pct"/>
          </w:tcPr>
          <w:p w:rsidR="00743DC1" w:rsidRDefault="00743DC1" w:rsidP="00B41784">
            <w:pPr>
              <w:ind w:right="71"/>
            </w:pPr>
            <w:r>
              <w:rPr>
                <w:rFonts w:hint="eastAsia"/>
              </w:rPr>
              <w:t>まとめ（</w:t>
            </w:r>
            <w:r w:rsidR="007010E3">
              <w:rPr>
                <w:rFonts w:hint="eastAsia"/>
              </w:rPr>
              <w:t>10</w:t>
            </w:r>
            <w:r>
              <w:rPr>
                <w:rFonts w:hint="eastAsia"/>
              </w:rPr>
              <w:t>分）</w:t>
            </w:r>
          </w:p>
        </w:tc>
        <w:tc>
          <w:tcPr>
            <w:tcW w:w="1158" w:type="pct"/>
          </w:tcPr>
          <w:p w:rsidR="00743DC1" w:rsidRDefault="00743DC1" w:rsidP="00DC582B">
            <w:pPr>
              <w:ind w:right="115"/>
            </w:pPr>
            <w:r>
              <w:rPr>
                <w:rFonts w:hint="eastAsia"/>
              </w:rPr>
              <w:t>結果を考察する。</w:t>
            </w:r>
          </w:p>
          <w:p w:rsidR="00743DC1" w:rsidRDefault="00743DC1" w:rsidP="00DC582B">
            <w:pPr>
              <w:ind w:right="115"/>
            </w:pPr>
          </w:p>
          <w:p w:rsidR="001C365A" w:rsidRDefault="001C365A" w:rsidP="00DC582B">
            <w:pPr>
              <w:ind w:right="115"/>
            </w:pPr>
            <w:r>
              <w:rPr>
                <w:rFonts w:hint="eastAsia"/>
              </w:rPr>
              <w:t>１つの波長からなる光が単色光である。</w:t>
            </w:r>
          </w:p>
          <w:p w:rsidR="001C365A" w:rsidRDefault="001C365A" w:rsidP="00DC582B">
            <w:pPr>
              <w:ind w:right="115"/>
            </w:pPr>
          </w:p>
          <w:p w:rsidR="00743DC1" w:rsidRDefault="001C365A" w:rsidP="00DC582B">
            <w:pPr>
              <w:ind w:right="115"/>
            </w:pPr>
            <w:r>
              <w:rPr>
                <w:rFonts w:hint="eastAsia"/>
              </w:rPr>
              <w:t>いろいろな波長の光を含む白色光は、波長によって強めあう方向が異なるため、スクリーンにいろいろな色が現れる。</w:t>
            </w:r>
          </w:p>
          <w:p w:rsidR="00743DC1" w:rsidRDefault="00743DC1" w:rsidP="00DC582B">
            <w:pPr>
              <w:ind w:right="115"/>
            </w:pPr>
          </w:p>
        </w:tc>
        <w:tc>
          <w:tcPr>
            <w:tcW w:w="1287" w:type="pct"/>
          </w:tcPr>
          <w:p w:rsidR="00743DC1" w:rsidRDefault="001C365A" w:rsidP="00281597">
            <w:pPr>
              <w:ind w:right="157"/>
            </w:pPr>
            <w:r>
              <w:rPr>
                <w:rFonts w:hint="eastAsia"/>
              </w:rPr>
              <w:t>PC</w:t>
            </w:r>
            <w:r>
              <w:rPr>
                <w:rFonts w:hint="eastAsia"/>
              </w:rPr>
              <w:t>を用いて、光の波長と色の関係の図を示す。</w:t>
            </w:r>
          </w:p>
          <w:p w:rsidR="001C365A" w:rsidRDefault="001C365A" w:rsidP="00281597">
            <w:pPr>
              <w:ind w:right="157"/>
            </w:pPr>
          </w:p>
          <w:p w:rsidR="001C365A" w:rsidRDefault="001C365A" w:rsidP="00281597">
            <w:pPr>
              <w:ind w:right="157"/>
            </w:pPr>
            <w:r>
              <w:rPr>
                <w:rFonts w:hint="eastAsia"/>
              </w:rPr>
              <w:t>回折格子の図から、波長が違えばスクリーンにあらわれる位置も違う事を説明する。</w:t>
            </w:r>
          </w:p>
          <w:p w:rsidR="001C365A" w:rsidRDefault="001C365A" w:rsidP="00281597">
            <w:pPr>
              <w:ind w:right="157"/>
            </w:pPr>
          </w:p>
          <w:p w:rsidR="001C365A" w:rsidRDefault="001C365A" w:rsidP="00281597">
            <w:pPr>
              <w:ind w:right="157"/>
            </w:pPr>
            <w:r>
              <w:rPr>
                <w:rFonts w:hint="eastAsia"/>
              </w:rPr>
              <w:t>スペクトルを観察することで、光を構成する波長が分かる事を述べる。</w:t>
            </w:r>
          </w:p>
          <w:p w:rsidR="002209A3" w:rsidRPr="001C365A" w:rsidRDefault="002209A3" w:rsidP="00281597">
            <w:pPr>
              <w:ind w:right="157"/>
            </w:pPr>
          </w:p>
          <w:p w:rsidR="00743DC1" w:rsidRDefault="00743DC1" w:rsidP="00281597">
            <w:pPr>
              <w:ind w:right="157"/>
            </w:pPr>
            <w:r>
              <w:rPr>
                <w:rFonts w:hint="eastAsia"/>
              </w:rPr>
              <w:t>[</w:t>
            </w:r>
            <w:r>
              <w:rPr>
                <w:rFonts w:hint="eastAsia"/>
              </w:rPr>
              <w:t>発問</w:t>
            </w:r>
            <w:r>
              <w:rPr>
                <w:rFonts w:hint="eastAsia"/>
              </w:rPr>
              <w:t>]</w:t>
            </w:r>
          </w:p>
          <w:p w:rsidR="00743DC1" w:rsidRDefault="001C365A" w:rsidP="00281597">
            <w:pPr>
              <w:ind w:right="157"/>
            </w:pPr>
            <w:r>
              <w:rPr>
                <w:rFonts w:hint="eastAsia"/>
              </w:rPr>
              <w:t>回折格子といいつつ、今回用いたのは</w:t>
            </w:r>
            <w:r>
              <w:rPr>
                <w:rFonts w:hint="eastAsia"/>
              </w:rPr>
              <w:t>CD</w:t>
            </w:r>
            <w:r>
              <w:rPr>
                <w:rFonts w:hint="eastAsia"/>
              </w:rPr>
              <w:t>であった。なぜ</w:t>
            </w:r>
            <w:r>
              <w:rPr>
                <w:rFonts w:hint="eastAsia"/>
              </w:rPr>
              <w:t>CD</w:t>
            </w:r>
            <w:r>
              <w:rPr>
                <w:rFonts w:hint="eastAsia"/>
              </w:rPr>
              <w:t>でも分光する事ができたのだろう？</w:t>
            </w:r>
          </w:p>
          <w:p w:rsidR="00964B41" w:rsidRDefault="00964B41" w:rsidP="00B25C19">
            <w:pPr>
              <w:ind w:right="157"/>
            </w:pPr>
          </w:p>
          <w:p w:rsidR="00743DC1" w:rsidRPr="00964B41" w:rsidRDefault="00964B41" w:rsidP="00B25C19">
            <w:pPr>
              <w:ind w:right="157"/>
            </w:pPr>
            <w:r>
              <w:rPr>
                <w:rFonts w:hint="eastAsia"/>
              </w:rPr>
              <w:t>スペクトルは、物理Ⅱにおける「原子、電子と物質の性質」でより詳しく扱うため、分光器を取っておくとその時に使える事、興味がわいた生徒は物理Ⅱを履修する事を勧める。</w:t>
            </w:r>
          </w:p>
        </w:tc>
        <w:tc>
          <w:tcPr>
            <w:tcW w:w="904" w:type="pct"/>
          </w:tcPr>
          <w:p w:rsidR="00743DC1" w:rsidRDefault="00743DC1" w:rsidP="00B25C19">
            <w:pPr>
              <w:ind w:right="109"/>
            </w:pPr>
          </w:p>
          <w:p w:rsidR="00743DC1" w:rsidRDefault="00743DC1" w:rsidP="00B25C19">
            <w:pPr>
              <w:ind w:right="109"/>
            </w:pPr>
          </w:p>
          <w:p w:rsidR="00B22C7A" w:rsidRDefault="00B22C7A" w:rsidP="00B25C19">
            <w:pPr>
              <w:ind w:right="109"/>
            </w:pPr>
          </w:p>
          <w:p w:rsidR="00B22C7A" w:rsidRDefault="00B22C7A" w:rsidP="00B25C19">
            <w:pPr>
              <w:ind w:right="109"/>
            </w:pPr>
          </w:p>
          <w:p w:rsidR="00B22C7A" w:rsidRDefault="00B22C7A" w:rsidP="00B25C19">
            <w:pPr>
              <w:ind w:right="109"/>
            </w:pPr>
          </w:p>
          <w:p w:rsidR="00B22C7A" w:rsidRDefault="00B22C7A" w:rsidP="00B25C19">
            <w:pPr>
              <w:ind w:right="109"/>
            </w:pPr>
          </w:p>
          <w:p w:rsidR="00B22C7A" w:rsidRDefault="00B22C7A" w:rsidP="00B25C19">
            <w:pPr>
              <w:ind w:right="109"/>
            </w:pPr>
          </w:p>
          <w:p w:rsidR="00B22C7A" w:rsidRDefault="00B22C7A" w:rsidP="00B25C19">
            <w:pPr>
              <w:ind w:right="109"/>
            </w:pPr>
          </w:p>
          <w:p w:rsidR="00B22C7A" w:rsidRDefault="00B22C7A" w:rsidP="00B25C19">
            <w:pPr>
              <w:ind w:right="109"/>
            </w:pPr>
          </w:p>
          <w:p w:rsidR="00B22C7A" w:rsidRDefault="00B22C7A" w:rsidP="00B25C19">
            <w:pPr>
              <w:ind w:right="109"/>
            </w:pPr>
          </w:p>
          <w:p w:rsidR="00B22C7A" w:rsidRDefault="00B22C7A" w:rsidP="00B25C19">
            <w:pPr>
              <w:ind w:right="109"/>
            </w:pPr>
          </w:p>
          <w:p w:rsidR="00B22C7A" w:rsidRDefault="00B22C7A" w:rsidP="00B25C19">
            <w:pPr>
              <w:ind w:right="109"/>
            </w:pPr>
          </w:p>
          <w:p w:rsidR="00743DC1" w:rsidRDefault="00743DC1" w:rsidP="00B25C19">
            <w:pPr>
              <w:ind w:right="109"/>
            </w:pPr>
            <w:r>
              <w:rPr>
                <w:rFonts w:hint="eastAsia"/>
              </w:rPr>
              <w:t>発問に答える。</w:t>
            </w:r>
          </w:p>
          <w:p w:rsidR="00743DC1" w:rsidRDefault="00743DC1" w:rsidP="00B25C19">
            <w:pPr>
              <w:ind w:right="109"/>
            </w:pPr>
            <w:r>
              <w:rPr>
                <w:rFonts w:hint="eastAsia"/>
              </w:rPr>
              <w:t>[</w:t>
            </w:r>
            <w:r>
              <w:rPr>
                <w:rFonts w:hint="eastAsia"/>
              </w:rPr>
              <w:t>予想される答え</w:t>
            </w:r>
            <w:r>
              <w:rPr>
                <w:rFonts w:hint="eastAsia"/>
              </w:rPr>
              <w:t>]</w:t>
            </w:r>
          </w:p>
          <w:p w:rsidR="00743DC1" w:rsidRDefault="001C365A" w:rsidP="00B25C19">
            <w:pPr>
              <w:ind w:right="109"/>
            </w:pPr>
            <w:r>
              <w:rPr>
                <w:rFonts w:hint="eastAsia"/>
              </w:rPr>
              <w:t>・記録面に、規則正しく凹凸が並んでいるから。</w:t>
            </w:r>
          </w:p>
          <w:p w:rsidR="00743DC1" w:rsidRDefault="00964B41" w:rsidP="00B25C19">
            <w:pPr>
              <w:ind w:right="109"/>
            </w:pPr>
            <w:r>
              <w:rPr>
                <w:rFonts w:hint="eastAsia"/>
              </w:rPr>
              <w:t>・回折格子と同じように干渉するから。</w:t>
            </w:r>
          </w:p>
          <w:p w:rsidR="00743DC1" w:rsidRDefault="00743DC1" w:rsidP="00B25C19">
            <w:pPr>
              <w:ind w:right="109"/>
            </w:pPr>
          </w:p>
          <w:p w:rsidR="00743DC1" w:rsidRDefault="00743DC1" w:rsidP="00B25C19">
            <w:pPr>
              <w:ind w:right="109"/>
            </w:pPr>
          </w:p>
        </w:tc>
        <w:tc>
          <w:tcPr>
            <w:tcW w:w="1216" w:type="pct"/>
          </w:tcPr>
          <w:p w:rsidR="00743DC1" w:rsidRDefault="00743DC1" w:rsidP="00582161">
            <w:pPr>
              <w:tabs>
                <w:tab w:val="left" w:pos="2285"/>
              </w:tabs>
              <w:ind w:right="180"/>
            </w:pPr>
          </w:p>
          <w:p w:rsidR="00743DC1" w:rsidRDefault="007010E3" w:rsidP="00B22672">
            <w:pPr>
              <w:pStyle w:val="a3"/>
              <w:numPr>
                <w:ilvl w:val="0"/>
                <w:numId w:val="7"/>
              </w:numPr>
              <w:tabs>
                <w:tab w:val="left" w:pos="2285"/>
              </w:tabs>
              <w:ind w:right="180"/>
            </w:pPr>
            <w:r>
              <w:rPr>
                <w:rFonts w:hint="eastAsia"/>
              </w:rPr>
              <w:t>今回得られた結果の理由について考察し、</w:t>
            </w:r>
            <w:r w:rsidR="00743DC1">
              <w:rPr>
                <w:rFonts w:hint="eastAsia"/>
              </w:rPr>
              <w:t>検討する事ができる。</w:t>
            </w:r>
            <w:r w:rsidR="00743DC1">
              <w:rPr>
                <w:rFonts w:hint="eastAsia"/>
              </w:rPr>
              <w:t>[</w:t>
            </w:r>
            <w:r w:rsidR="00743DC1">
              <w:rPr>
                <w:rFonts w:hint="eastAsia"/>
              </w:rPr>
              <w:t>思</w:t>
            </w:r>
            <w:r w:rsidR="00743DC1">
              <w:rPr>
                <w:rFonts w:hint="eastAsia"/>
              </w:rPr>
              <w:t>]</w:t>
            </w:r>
          </w:p>
          <w:p w:rsidR="00743DC1" w:rsidRDefault="00743DC1" w:rsidP="00B22672">
            <w:pPr>
              <w:pStyle w:val="a3"/>
              <w:tabs>
                <w:tab w:val="left" w:pos="2285"/>
              </w:tabs>
              <w:ind w:left="360" w:right="180"/>
            </w:pPr>
            <w:r>
              <w:rPr>
                <w:rFonts w:hint="eastAsia"/>
              </w:rPr>
              <w:t xml:space="preserve">　</w:t>
            </w:r>
          </w:p>
          <w:p w:rsidR="00743DC1" w:rsidRDefault="007010E3" w:rsidP="00B22672">
            <w:pPr>
              <w:pStyle w:val="a3"/>
              <w:numPr>
                <w:ilvl w:val="0"/>
                <w:numId w:val="7"/>
              </w:numPr>
              <w:tabs>
                <w:tab w:val="left" w:pos="2285"/>
              </w:tabs>
              <w:ind w:right="180"/>
            </w:pPr>
            <w:r>
              <w:rPr>
                <w:rFonts w:hint="eastAsia"/>
              </w:rPr>
              <w:t>スペクトル</w:t>
            </w:r>
            <w:r w:rsidR="00743DC1">
              <w:rPr>
                <w:rFonts w:hint="eastAsia"/>
              </w:rPr>
              <w:t>について、興味関心をもつことができる</w:t>
            </w:r>
            <w:r w:rsidR="00743DC1">
              <w:rPr>
                <w:rFonts w:hint="eastAsia"/>
              </w:rPr>
              <w:t>[</w:t>
            </w:r>
            <w:r w:rsidR="00743DC1">
              <w:rPr>
                <w:rFonts w:hint="eastAsia"/>
              </w:rPr>
              <w:t>関</w:t>
            </w:r>
            <w:r w:rsidR="00743DC1">
              <w:rPr>
                <w:rFonts w:hint="eastAsia"/>
              </w:rPr>
              <w:t>]</w:t>
            </w:r>
          </w:p>
        </w:tc>
      </w:tr>
    </w:tbl>
    <w:p w:rsidR="00ED5641" w:rsidRDefault="00ED5641" w:rsidP="0049617E">
      <w:pPr>
        <w:ind w:right="440"/>
      </w:pPr>
    </w:p>
    <w:sectPr w:rsidR="00ED5641" w:rsidSect="007000D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534" w:rsidRDefault="00573534" w:rsidP="00876795">
      <w:pPr>
        <w:spacing w:after="0" w:line="240" w:lineRule="auto"/>
      </w:pPr>
      <w:r>
        <w:separator/>
      </w:r>
    </w:p>
  </w:endnote>
  <w:endnote w:type="continuationSeparator" w:id="0">
    <w:p w:rsidR="00573534" w:rsidRDefault="00573534" w:rsidP="00876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534" w:rsidRDefault="00573534" w:rsidP="00876795">
      <w:pPr>
        <w:spacing w:after="0" w:line="240" w:lineRule="auto"/>
      </w:pPr>
      <w:r>
        <w:separator/>
      </w:r>
    </w:p>
  </w:footnote>
  <w:footnote w:type="continuationSeparator" w:id="0">
    <w:p w:rsidR="00573534" w:rsidRDefault="00573534" w:rsidP="00876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C0E"/>
    <w:multiLevelType w:val="hybridMultilevel"/>
    <w:tmpl w:val="7F683AB0"/>
    <w:lvl w:ilvl="0" w:tplc="32BA96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6936B39"/>
    <w:multiLevelType w:val="hybridMultilevel"/>
    <w:tmpl w:val="70D2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32B04"/>
    <w:multiLevelType w:val="hybridMultilevel"/>
    <w:tmpl w:val="F886ECDE"/>
    <w:lvl w:ilvl="0" w:tplc="2A6CE6E2">
      <w:numFmt w:val="bullet"/>
      <w:lvlText w:val="○"/>
      <w:lvlJc w:val="left"/>
      <w:pPr>
        <w:ind w:left="720" w:hanging="360"/>
      </w:pPr>
      <w:rPr>
        <w:rFonts w:ascii="ＭＳ 明朝" w:eastAsia="ＭＳ 明朝" w:hAnsi="ＭＳ 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C1B69"/>
    <w:multiLevelType w:val="hybridMultilevel"/>
    <w:tmpl w:val="C5BE7F4C"/>
    <w:lvl w:ilvl="0" w:tplc="8B9ED0B8">
      <w:numFmt w:val="bullet"/>
      <w:lvlText w:val="○"/>
      <w:lvlJc w:val="left"/>
      <w:pPr>
        <w:ind w:left="1080" w:hanging="360"/>
      </w:pPr>
      <w:rPr>
        <w:rFonts w:ascii="ＭＳ 明朝" w:eastAsia="ＭＳ 明朝" w:hAnsi="ＭＳ 明朝"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95587F"/>
    <w:multiLevelType w:val="hybridMultilevel"/>
    <w:tmpl w:val="B1AA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FF5D84"/>
    <w:multiLevelType w:val="hybridMultilevel"/>
    <w:tmpl w:val="C9F20812"/>
    <w:lvl w:ilvl="0" w:tplc="30CC56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75992CE2"/>
    <w:multiLevelType w:val="hybridMultilevel"/>
    <w:tmpl w:val="224ACB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7F70460"/>
    <w:multiLevelType w:val="hybridMultilevel"/>
    <w:tmpl w:val="EDE4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4"/>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2F7351"/>
    <w:rsid w:val="00013391"/>
    <w:rsid w:val="00013FF1"/>
    <w:rsid w:val="00037DF2"/>
    <w:rsid w:val="000434ED"/>
    <w:rsid w:val="00133297"/>
    <w:rsid w:val="00137372"/>
    <w:rsid w:val="001B37FE"/>
    <w:rsid w:val="001C0FED"/>
    <w:rsid w:val="001C365A"/>
    <w:rsid w:val="001C7321"/>
    <w:rsid w:val="001D22C6"/>
    <w:rsid w:val="00217046"/>
    <w:rsid w:val="002209A3"/>
    <w:rsid w:val="002240E0"/>
    <w:rsid w:val="002521C5"/>
    <w:rsid w:val="00254909"/>
    <w:rsid w:val="00281597"/>
    <w:rsid w:val="002969DD"/>
    <w:rsid w:val="002C4DF6"/>
    <w:rsid w:val="002D49AC"/>
    <w:rsid w:val="002F57D0"/>
    <w:rsid w:val="002F7351"/>
    <w:rsid w:val="00371622"/>
    <w:rsid w:val="003B4F22"/>
    <w:rsid w:val="003C202C"/>
    <w:rsid w:val="004076A3"/>
    <w:rsid w:val="00443A68"/>
    <w:rsid w:val="00477CE1"/>
    <w:rsid w:val="0049617E"/>
    <w:rsid w:val="004B68C6"/>
    <w:rsid w:val="004D6C37"/>
    <w:rsid w:val="004F6F9F"/>
    <w:rsid w:val="005005DE"/>
    <w:rsid w:val="00507CA3"/>
    <w:rsid w:val="00573534"/>
    <w:rsid w:val="00582161"/>
    <w:rsid w:val="0058403A"/>
    <w:rsid w:val="005869D8"/>
    <w:rsid w:val="005901D5"/>
    <w:rsid w:val="005A1FF7"/>
    <w:rsid w:val="005B0FC0"/>
    <w:rsid w:val="005D05F0"/>
    <w:rsid w:val="00664BE2"/>
    <w:rsid w:val="00692857"/>
    <w:rsid w:val="006A134E"/>
    <w:rsid w:val="006B03AB"/>
    <w:rsid w:val="007000D5"/>
    <w:rsid w:val="007010E3"/>
    <w:rsid w:val="00711597"/>
    <w:rsid w:val="00743DC1"/>
    <w:rsid w:val="00817F45"/>
    <w:rsid w:val="00825751"/>
    <w:rsid w:val="00830DCD"/>
    <w:rsid w:val="00876795"/>
    <w:rsid w:val="008A6A70"/>
    <w:rsid w:val="0095112F"/>
    <w:rsid w:val="00964B41"/>
    <w:rsid w:val="009B2900"/>
    <w:rsid w:val="009F1A6E"/>
    <w:rsid w:val="00A07545"/>
    <w:rsid w:val="00A61CEF"/>
    <w:rsid w:val="00AC47B0"/>
    <w:rsid w:val="00AD5819"/>
    <w:rsid w:val="00B1558E"/>
    <w:rsid w:val="00B22672"/>
    <w:rsid w:val="00B22C7A"/>
    <w:rsid w:val="00B25C19"/>
    <w:rsid w:val="00B342A5"/>
    <w:rsid w:val="00B41784"/>
    <w:rsid w:val="00B46944"/>
    <w:rsid w:val="00B573A1"/>
    <w:rsid w:val="00B66CC8"/>
    <w:rsid w:val="00B94B40"/>
    <w:rsid w:val="00BE2487"/>
    <w:rsid w:val="00BE5712"/>
    <w:rsid w:val="00C1494D"/>
    <w:rsid w:val="00C25B92"/>
    <w:rsid w:val="00C5570E"/>
    <w:rsid w:val="00C94E03"/>
    <w:rsid w:val="00CB4913"/>
    <w:rsid w:val="00CD190E"/>
    <w:rsid w:val="00D3020E"/>
    <w:rsid w:val="00D364F4"/>
    <w:rsid w:val="00DC582B"/>
    <w:rsid w:val="00E21053"/>
    <w:rsid w:val="00E21987"/>
    <w:rsid w:val="00E61171"/>
    <w:rsid w:val="00E94982"/>
    <w:rsid w:val="00E96ADC"/>
    <w:rsid w:val="00EB4C47"/>
    <w:rsid w:val="00ED5641"/>
    <w:rsid w:val="00EE266B"/>
    <w:rsid w:val="00EE6F5C"/>
    <w:rsid w:val="00F04D7C"/>
    <w:rsid w:val="00F1287B"/>
    <w:rsid w:val="00F223DD"/>
    <w:rsid w:val="00F345E7"/>
    <w:rsid w:val="00FC0476"/>
    <w:rsid w:val="00FD4EF5"/>
    <w:rsid w:val="00FE14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AC47B0"/>
    <w:rPr>
      <w:sz w:val="18"/>
      <w:szCs w:val="18"/>
    </w:rPr>
  </w:style>
  <w:style w:type="paragraph" w:styleId="a6">
    <w:name w:val="annotation text"/>
    <w:basedOn w:val="a"/>
    <w:link w:val="a7"/>
    <w:uiPriority w:val="99"/>
    <w:semiHidden/>
    <w:unhideWhenUsed/>
    <w:rsid w:val="00AC47B0"/>
  </w:style>
  <w:style w:type="character" w:customStyle="1" w:styleId="a7">
    <w:name w:val="コメント文字列 (文字)"/>
    <w:basedOn w:val="a0"/>
    <w:link w:val="a6"/>
    <w:uiPriority w:val="99"/>
    <w:semiHidden/>
    <w:rsid w:val="00AC47B0"/>
  </w:style>
  <w:style w:type="paragraph" w:styleId="a8">
    <w:name w:val="annotation subject"/>
    <w:basedOn w:val="a6"/>
    <w:next w:val="a6"/>
    <w:link w:val="a9"/>
    <w:uiPriority w:val="99"/>
    <w:semiHidden/>
    <w:unhideWhenUsed/>
    <w:rsid w:val="00AC47B0"/>
    <w:rPr>
      <w:b/>
      <w:bCs/>
    </w:rPr>
  </w:style>
  <w:style w:type="character" w:customStyle="1" w:styleId="a9">
    <w:name w:val="コメント内容 (文字)"/>
    <w:basedOn w:val="a7"/>
    <w:link w:val="a8"/>
    <w:uiPriority w:val="99"/>
    <w:semiHidden/>
    <w:rsid w:val="00AC47B0"/>
    <w:rPr>
      <w:b/>
      <w:bCs/>
    </w:rPr>
  </w:style>
  <w:style w:type="paragraph" w:styleId="aa">
    <w:name w:val="Balloon Text"/>
    <w:basedOn w:val="a"/>
    <w:link w:val="ab"/>
    <w:uiPriority w:val="99"/>
    <w:semiHidden/>
    <w:unhideWhenUsed/>
    <w:rsid w:val="00AC47B0"/>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7B0"/>
    <w:rPr>
      <w:rFonts w:asciiTheme="majorHAnsi" w:eastAsiaTheme="majorEastAsia" w:hAnsiTheme="majorHAnsi" w:cstheme="majorBidi"/>
      <w:sz w:val="18"/>
      <w:szCs w:val="18"/>
    </w:rPr>
  </w:style>
  <w:style w:type="paragraph" w:styleId="ac">
    <w:name w:val="header"/>
    <w:basedOn w:val="a"/>
    <w:link w:val="ad"/>
    <w:uiPriority w:val="99"/>
    <w:semiHidden/>
    <w:unhideWhenUsed/>
    <w:rsid w:val="00876795"/>
    <w:pPr>
      <w:tabs>
        <w:tab w:val="center" w:pos="4252"/>
        <w:tab w:val="right" w:pos="8504"/>
      </w:tabs>
      <w:snapToGrid w:val="0"/>
    </w:pPr>
  </w:style>
  <w:style w:type="character" w:customStyle="1" w:styleId="ad">
    <w:name w:val="ヘッダー (文字)"/>
    <w:basedOn w:val="a0"/>
    <w:link w:val="ac"/>
    <w:uiPriority w:val="99"/>
    <w:semiHidden/>
    <w:rsid w:val="00876795"/>
  </w:style>
  <w:style w:type="paragraph" w:styleId="ae">
    <w:name w:val="footer"/>
    <w:basedOn w:val="a"/>
    <w:link w:val="af"/>
    <w:uiPriority w:val="99"/>
    <w:semiHidden/>
    <w:unhideWhenUsed/>
    <w:rsid w:val="00876795"/>
    <w:pPr>
      <w:tabs>
        <w:tab w:val="center" w:pos="4252"/>
        <w:tab w:val="right" w:pos="8504"/>
      </w:tabs>
      <w:snapToGrid w:val="0"/>
    </w:pPr>
  </w:style>
  <w:style w:type="character" w:customStyle="1" w:styleId="af">
    <w:name w:val="フッター (文字)"/>
    <w:basedOn w:val="a0"/>
    <w:link w:val="ae"/>
    <w:uiPriority w:val="99"/>
    <w:semiHidden/>
    <w:rsid w:val="008767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AC47B0"/>
    <w:rPr>
      <w:sz w:val="18"/>
      <w:szCs w:val="18"/>
    </w:rPr>
  </w:style>
  <w:style w:type="paragraph" w:styleId="a6">
    <w:name w:val="annotation text"/>
    <w:basedOn w:val="a"/>
    <w:link w:val="a7"/>
    <w:uiPriority w:val="99"/>
    <w:semiHidden/>
    <w:unhideWhenUsed/>
    <w:rsid w:val="00AC47B0"/>
  </w:style>
  <w:style w:type="character" w:customStyle="1" w:styleId="a7">
    <w:name w:val="コメント文字列 (文字)"/>
    <w:basedOn w:val="a0"/>
    <w:link w:val="a6"/>
    <w:uiPriority w:val="99"/>
    <w:semiHidden/>
    <w:rsid w:val="00AC47B0"/>
  </w:style>
  <w:style w:type="paragraph" w:styleId="a8">
    <w:name w:val="annotation subject"/>
    <w:basedOn w:val="a6"/>
    <w:next w:val="a6"/>
    <w:link w:val="a9"/>
    <w:uiPriority w:val="99"/>
    <w:semiHidden/>
    <w:unhideWhenUsed/>
    <w:rsid w:val="00AC47B0"/>
    <w:rPr>
      <w:b/>
      <w:bCs/>
    </w:rPr>
  </w:style>
  <w:style w:type="character" w:customStyle="1" w:styleId="a9">
    <w:name w:val="コメント内容 (文字)"/>
    <w:basedOn w:val="a7"/>
    <w:link w:val="a8"/>
    <w:uiPriority w:val="99"/>
    <w:semiHidden/>
    <w:rsid w:val="00AC47B0"/>
    <w:rPr>
      <w:b/>
      <w:bCs/>
    </w:rPr>
  </w:style>
  <w:style w:type="paragraph" w:styleId="aa">
    <w:name w:val="Balloon Text"/>
    <w:basedOn w:val="a"/>
    <w:link w:val="ab"/>
    <w:uiPriority w:val="99"/>
    <w:semiHidden/>
    <w:unhideWhenUsed/>
    <w:rsid w:val="00AC47B0"/>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47B0"/>
    <w:rPr>
      <w:rFonts w:asciiTheme="majorHAnsi" w:eastAsiaTheme="majorEastAsia" w:hAnsiTheme="majorHAnsi" w:cstheme="majorBidi"/>
      <w:sz w:val="18"/>
      <w:szCs w:val="18"/>
    </w:rPr>
  </w:style>
  <w:style w:type="paragraph" w:styleId="ac">
    <w:name w:val="header"/>
    <w:basedOn w:val="a"/>
    <w:link w:val="ad"/>
    <w:uiPriority w:val="99"/>
    <w:semiHidden/>
    <w:unhideWhenUsed/>
    <w:rsid w:val="00876795"/>
    <w:pPr>
      <w:tabs>
        <w:tab w:val="center" w:pos="4252"/>
        <w:tab w:val="right" w:pos="8504"/>
      </w:tabs>
      <w:snapToGrid w:val="0"/>
    </w:pPr>
  </w:style>
  <w:style w:type="character" w:customStyle="1" w:styleId="ad">
    <w:name w:val="ヘッダー (文字)"/>
    <w:basedOn w:val="a0"/>
    <w:link w:val="ac"/>
    <w:uiPriority w:val="99"/>
    <w:semiHidden/>
    <w:rsid w:val="00876795"/>
  </w:style>
  <w:style w:type="paragraph" w:styleId="ae">
    <w:name w:val="footer"/>
    <w:basedOn w:val="a"/>
    <w:link w:val="af"/>
    <w:uiPriority w:val="99"/>
    <w:semiHidden/>
    <w:unhideWhenUsed/>
    <w:rsid w:val="00876795"/>
    <w:pPr>
      <w:tabs>
        <w:tab w:val="center" w:pos="4252"/>
        <w:tab w:val="right" w:pos="8504"/>
      </w:tabs>
      <w:snapToGrid w:val="0"/>
    </w:pPr>
  </w:style>
  <w:style w:type="character" w:customStyle="1" w:styleId="af">
    <w:name w:val="フッター (文字)"/>
    <w:basedOn w:val="a0"/>
    <w:link w:val="ae"/>
    <w:uiPriority w:val="99"/>
    <w:semiHidden/>
    <w:rsid w:val="00876795"/>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323</Words>
  <Characters>1844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 Matsubara</dc:creator>
  <cp:lastModifiedBy>rin</cp:lastModifiedBy>
  <cp:revision>5</cp:revision>
  <dcterms:created xsi:type="dcterms:W3CDTF">2012-12-18T01:34:00Z</dcterms:created>
  <dcterms:modified xsi:type="dcterms:W3CDTF">2012-12-18T10:06:00Z</dcterms:modified>
</cp:coreProperties>
</file>