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B2773B" w14:textId="77777777" w:rsidR="00B06D4A" w:rsidRDefault="00B06D4A" w:rsidP="00B06D4A">
      <w:pPr>
        <w:jc w:val="center"/>
        <w:rPr>
          <w:b/>
          <w:sz w:val="24"/>
          <w:szCs w:val="24"/>
        </w:rPr>
      </w:pPr>
      <w:r>
        <w:rPr>
          <w:rFonts w:hint="eastAsia"/>
          <w:b/>
          <w:sz w:val="24"/>
          <w:szCs w:val="24"/>
        </w:rPr>
        <w:t>理科指導論</w:t>
      </w:r>
      <w:r w:rsidR="007B7B7A">
        <w:rPr>
          <w:rFonts w:hint="eastAsia"/>
          <w:b/>
          <w:sz w:val="24"/>
          <w:szCs w:val="24"/>
        </w:rPr>
        <w:t>2</w:t>
      </w:r>
      <w:r>
        <w:rPr>
          <w:rFonts w:hint="eastAsia"/>
          <w:b/>
          <w:sz w:val="24"/>
          <w:szCs w:val="24"/>
        </w:rPr>
        <w:t xml:space="preserve">　報告書</w:t>
      </w:r>
      <w:r>
        <w:rPr>
          <w:rFonts w:hint="eastAsia"/>
          <w:b/>
          <w:sz w:val="24"/>
          <w:szCs w:val="24"/>
        </w:rPr>
        <w:t>(6</w:t>
      </w:r>
      <w:r>
        <w:rPr>
          <w:rFonts w:hint="eastAsia"/>
          <w:b/>
          <w:sz w:val="24"/>
          <w:szCs w:val="24"/>
        </w:rPr>
        <w:t>月</w:t>
      </w:r>
      <w:r w:rsidR="004A0862">
        <w:rPr>
          <w:rFonts w:hint="eastAsia"/>
          <w:b/>
          <w:sz w:val="24"/>
          <w:szCs w:val="24"/>
        </w:rPr>
        <w:t>19</w:t>
      </w:r>
      <w:r>
        <w:rPr>
          <w:rFonts w:hint="eastAsia"/>
          <w:b/>
          <w:sz w:val="24"/>
          <w:szCs w:val="24"/>
        </w:rPr>
        <w:t>日実施分</w:t>
      </w:r>
      <w:r>
        <w:rPr>
          <w:rFonts w:hint="eastAsia"/>
          <w:b/>
          <w:sz w:val="24"/>
          <w:szCs w:val="24"/>
        </w:rPr>
        <w:t>)</w:t>
      </w:r>
    </w:p>
    <w:p w14:paraId="38951316" w14:textId="77777777" w:rsidR="00B06D4A" w:rsidRPr="00B06D4A" w:rsidRDefault="004A0862" w:rsidP="00B06D4A">
      <w:pPr>
        <w:jc w:val="center"/>
        <w:rPr>
          <w:b/>
          <w:sz w:val="24"/>
          <w:szCs w:val="24"/>
        </w:rPr>
      </w:pPr>
      <w:r>
        <w:rPr>
          <w:rFonts w:hint="eastAsia"/>
          <w:b/>
          <w:sz w:val="24"/>
          <w:szCs w:val="24"/>
        </w:rPr>
        <w:t>溶解度</w:t>
      </w:r>
    </w:p>
    <w:p w14:paraId="4A0A082F" w14:textId="69FDAD49" w:rsidR="00B76EA0" w:rsidRDefault="00B06D4A" w:rsidP="00B06D4A">
      <w:pPr>
        <w:ind w:firstLineChars="2500" w:firstLine="5250"/>
      </w:pPr>
      <w:r>
        <w:rPr>
          <w:rFonts w:hint="eastAsia"/>
        </w:rPr>
        <w:t>齊藤</w:t>
      </w:r>
      <w:r w:rsidR="006D2C3F">
        <w:rPr>
          <w:rFonts w:hint="eastAsia"/>
        </w:rPr>
        <w:t>恵里奈</w:t>
      </w:r>
      <w:r w:rsidR="00813968">
        <w:rPr>
          <w:rFonts w:hint="eastAsia"/>
        </w:rPr>
        <w:t>，</w:t>
      </w:r>
      <w:r w:rsidR="004A0862">
        <w:rPr>
          <w:rFonts w:hint="eastAsia"/>
        </w:rPr>
        <w:t>有馬百合香</w:t>
      </w:r>
    </w:p>
    <w:p w14:paraId="7DE8E111" w14:textId="77777777" w:rsidR="006D2C3F" w:rsidRDefault="00895891">
      <w:r>
        <w:t>＜実施日＞</w:t>
      </w:r>
    </w:p>
    <w:p w14:paraId="6A0F3BE4" w14:textId="77777777" w:rsidR="00B06D4A" w:rsidRDefault="00B06D4A">
      <w:r>
        <w:rPr>
          <w:rFonts w:hint="eastAsia"/>
        </w:rPr>
        <w:t>2013</w:t>
      </w:r>
      <w:r>
        <w:rPr>
          <w:rFonts w:hint="eastAsia"/>
        </w:rPr>
        <w:t>年</w:t>
      </w:r>
      <w:r>
        <w:rPr>
          <w:rFonts w:hint="eastAsia"/>
        </w:rPr>
        <w:t>6</w:t>
      </w:r>
      <w:r>
        <w:rPr>
          <w:rFonts w:hint="eastAsia"/>
        </w:rPr>
        <w:t>月</w:t>
      </w:r>
      <w:r w:rsidR="004A0862">
        <w:rPr>
          <w:rFonts w:hint="eastAsia"/>
        </w:rPr>
        <w:t>19</w:t>
      </w:r>
      <w:r>
        <w:rPr>
          <w:rFonts w:hint="eastAsia"/>
        </w:rPr>
        <w:t>日</w:t>
      </w:r>
    </w:p>
    <w:p w14:paraId="65797743" w14:textId="77777777" w:rsidR="00B06D4A" w:rsidRDefault="00B06D4A"/>
    <w:p w14:paraId="7FE13295" w14:textId="77777777" w:rsidR="00B06D4A" w:rsidRDefault="00895891">
      <w:r>
        <w:rPr>
          <w:rFonts w:hint="eastAsia"/>
        </w:rPr>
        <w:t>＜</w:t>
      </w:r>
      <w:r w:rsidR="00B06D4A">
        <w:rPr>
          <w:rFonts w:hint="eastAsia"/>
        </w:rPr>
        <w:t>目的</w:t>
      </w:r>
      <w:r>
        <w:rPr>
          <w:rFonts w:hint="eastAsia"/>
        </w:rPr>
        <w:t>＞</w:t>
      </w:r>
    </w:p>
    <w:p w14:paraId="7D5E77E2" w14:textId="77777777" w:rsidR="006D2C3F" w:rsidRDefault="00235D78" w:rsidP="00235D78">
      <w:r>
        <w:rPr>
          <w:rFonts w:hint="eastAsia"/>
        </w:rPr>
        <w:t>砂糖を水に溶かす作業をしながら工夫を考えることにより、溶ける砂糖の量を多くする方法についてまず自らが考え、溶解度についての導入とする。</w:t>
      </w:r>
    </w:p>
    <w:p w14:paraId="2C2A1FC0" w14:textId="77777777" w:rsidR="00235D78" w:rsidRDefault="00235D78"/>
    <w:p w14:paraId="6710CBF5" w14:textId="645D704C" w:rsidR="00895891" w:rsidRDefault="00813968">
      <w:r>
        <w:rPr>
          <w:rFonts w:hint="eastAsia"/>
        </w:rPr>
        <w:t>＜</w:t>
      </w:r>
      <w:r w:rsidR="00895891">
        <w:rPr>
          <w:rFonts w:hint="eastAsia"/>
        </w:rPr>
        <w:t>原理</w:t>
      </w:r>
      <w:r>
        <w:rPr>
          <w:rFonts w:hint="eastAsia"/>
        </w:rPr>
        <w:t>，理論</w:t>
      </w:r>
      <w:r w:rsidR="00895891">
        <w:rPr>
          <w:rFonts w:hint="eastAsia"/>
        </w:rPr>
        <w:t>＞</w:t>
      </w:r>
    </w:p>
    <w:p w14:paraId="0A6D7396" w14:textId="77777777" w:rsidR="00235D78" w:rsidRDefault="00235D78" w:rsidP="00895891">
      <w:pPr>
        <w:ind w:left="210" w:hangingChars="100" w:hanging="210"/>
      </w:pPr>
      <w:r w:rsidRPr="00235D78">
        <w:rPr>
          <w:rFonts w:hint="eastAsia"/>
        </w:rPr>
        <w:t>ある溶質が一定の量の溶媒に溶ける限界量</w:t>
      </w:r>
      <w:r>
        <w:rPr>
          <w:rFonts w:hint="eastAsia"/>
        </w:rPr>
        <w:t>のことを溶解度という。固体の溶解度は、一定</w:t>
      </w:r>
    </w:p>
    <w:p w14:paraId="23F80574" w14:textId="0E54AE12" w:rsidR="00235D78" w:rsidRDefault="00235D78" w:rsidP="00235D78">
      <w:pPr>
        <w:ind w:left="210" w:hangingChars="100" w:hanging="210"/>
      </w:pPr>
      <w:r>
        <w:rPr>
          <w:rFonts w:hint="eastAsia"/>
        </w:rPr>
        <w:t>の温度の</w:t>
      </w:r>
      <w:r w:rsidRPr="00235D78">
        <w:rPr>
          <w:rFonts w:hint="eastAsia"/>
        </w:rPr>
        <w:t>溶媒</w:t>
      </w:r>
      <w:r w:rsidRPr="00235D78">
        <w:rPr>
          <w:rFonts w:hint="eastAsia"/>
        </w:rPr>
        <w:t>100 g</w:t>
      </w:r>
      <w:r w:rsidRPr="00235D78">
        <w:rPr>
          <w:rFonts w:hint="eastAsia"/>
        </w:rPr>
        <w:t>に溶ける溶質の質量</w:t>
      </w:r>
      <w:r w:rsidR="00D90F44">
        <w:rPr>
          <w:rFonts w:hint="eastAsia"/>
        </w:rPr>
        <w:t>〔</w:t>
      </w:r>
      <w:r w:rsidRPr="00235D78">
        <w:rPr>
          <w:rFonts w:hint="eastAsia"/>
        </w:rPr>
        <w:t>g</w:t>
      </w:r>
      <w:r w:rsidR="00D90F44">
        <w:rPr>
          <w:rFonts w:hint="eastAsia"/>
        </w:rPr>
        <w:t>〕</w:t>
      </w:r>
      <w:r>
        <w:rPr>
          <w:rFonts w:hint="eastAsia"/>
        </w:rPr>
        <w:t>で表す。</w:t>
      </w:r>
      <w:r w:rsidRPr="00235D78">
        <w:rPr>
          <w:rFonts w:hint="eastAsia"/>
        </w:rPr>
        <w:t>溶解度は</w:t>
      </w:r>
      <w:r>
        <w:rPr>
          <w:rFonts w:hint="eastAsia"/>
        </w:rPr>
        <w:t>溶液の温度によって変化し</w:t>
      </w:r>
      <w:r w:rsidRPr="00235D78">
        <w:rPr>
          <w:rFonts w:hint="eastAsia"/>
        </w:rPr>
        <w:t>、</w:t>
      </w:r>
    </w:p>
    <w:p w14:paraId="7CF6034F" w14:textId="77777777" w:rsidR="00235D78" w:rsidRDefault="00235D78" w:rsidP="00235D78">
      <w:pPr>
        <w:ind w:left="210" w:hangingChars="100" w:hanging="210"/>
      </w:pPr>
      <w:r>
        <w:rPr>
          <w:rFonts w:hint="eastAsia"/>
        </w:rPr>
        <w:t>固体では一般に、温度が上がると溶解度も</w:t>
      </w:r>
      <w:r w:rsidRPr="00235D78">
        <w:rPr>
          <w:rFonts w:hint="eastAsia"/>
        </w:rPr>
        <w:t>上がるものが多い。</w:t>
      </w:r>
      <w:r>
        <w:rPr>
          <w:rFonts w:hint="eastAsia"/>
        </w:rPr>
        <w:t>今回の実験で取り上げた砂</w:t>
      </w:r>
    </w:p>
    <w:p w14:paraId="3DD3CB21" w14:textId="77777777" w:rsidR="00813968" w:rsidRDefault="00235D78" w:rsidP="00235D78">
      <w:pPr>
        <w:ind w:left="210" w:hangingChars="100" w:hanging="210"/>
      </w:pPr>
      <w:r>
        <w:rPr>
          <w:rFonts w:hint="eastAsia"/>
        </w:rPr>
        <w:t>糖に関しては、溶解度の温度による変化が他の物質と比べ著しい</w:t>
      </w:r>
      <w:r w:rsidR="00813968">
        <w:rPr>
          <w:rFonts w:hint="eastAsia"/>
        </w:rPr>
        <w:t>ことが、以下の図</w:t>
      </w:r>
      <w:r w:rsidR="00813968">
        <w:t>1</w:t>
      </w:r>
      <w:r w:rsidR="00813968">
        <w:rPr>
          <w:rFonts w:hint="eastAsia"/>
        </w:rPr>
        <w:t>から</w:t>
      </w:r>
    </w:p>
    <w:p w14:paraId="04E9FB8B" w14:textId="01247EFE" w:rsidR="00895891" w:rsidRDefault="00813968" w:rsidP="00235D78">
      <w:pPr>
        <w:ind w:left="210" w:hangingChars="100" w:hanging="210"/>
      </w:pPr>
      <w:r>
        <w:rPr>
          <w:rFonts w:hint="eastAsia"/>
        </w:rPr>
        <w:t>見て取れる</w:t>
      </w:r>
      <w:r w:rsidR="00235D78">
        <w:rPr>
          <w:rFonts w:hint="eastAsia"/>
        </w:rPr>
        <w:t>。</w:t>
      </w:r>
    </w:p>
    <w:p w14:paraId="1F63B121" w14:textId="77777777" w:rsidR="00235D78" w:rsidRDefault="00235D78" w:rsidP="00895891">
      <w:pPr>
        <w:ind w:left="210" w:hangingChars="100" w:hanging="210"/>
      </w:pPr>
      <w:r w:rsidRPr="00235D78">
        <w:rPr>
          <w:noProof/>
        </w:rPr>
        <w:drawing>
          <wp:anchor distT="0" distB="0" distL="114300" distR="114300" simplePos="0" relativeHeight="251659264" behindDoc="0" locked="0" layoutInCell="1" allowOverlap="1" wp14:anchorId="0A1BB08E" wp14:editId="4A2C47AE">
            <wp:simplePos x="0" y="0"/>
            <wp:positionH relativeFrom="column">
              <wp:posOffset>1143000</wp:posOffset>
            </wp:positionH>
            <wp:positionV relativeFrom="paragraph">
              <wp:posOffset>228600</wp:posOffset>
            </wp:positionV>
            <wp:extent cx="3314700" cy="2272665"/>
            <wp:effectExtent l="0" t="0" r="12700" b="0"/>
            <wp:wrapThrough wrapText="bothSides">
              <wp:wrapPolygon edited="0">
                <wp:start x="0" y="0"/>
                <wp:lineTo x="0" y="21244"/>
                <wp:lineTo x="21517" y="21244"/>
                <wp:lineTo x="21517"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2272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8F0A37" w14:textId="77777777" w:rsidR="00235D78" w:rsidRDefault="00235D78" w:rsidP="00895891">
      <w:pPr>
        <w:ind w:left="210" w:hangingChars="100" w:hanging="210"/>
      </w:pPr>
    </w:p>
    <w:p w14:paraId="6087C7E8" w14:textId="77777777" w:rsidR="00235D78" w:rsidRDefault="00235D78" w:rsidP="00895891">
      <w:pPr>
        <w:ind w:left="210" w:hangingChars="100" w:hanging="210"/>
      </w:pPr>
    </w:p>
    <w:p w14:paraId="540CE6A6" w14:textId="77777777" w:rsidR="00235D78" w:rsidRDefault="00235D78" w:rsidP="00895891">
      <w:pPr>
        <w:ind w:left="210" w:hangingChars="100" w:hanging="210"/>
      </w:pPr>
    </w:p>
    <w:p w14:paraId="0DF94034" w14:textId="77777777" w:rsidR="00235D78" w:rsidRDefault="00235D78" w:rsidP="00895891">
      <w:pPr>
        <w:ind w:left="210" w:hangingChars="100" w:hanging="210"/>
      </w:pPr>
    </w:p>
    <w:p w14:paraId="2E20D2D3" w14:textId="77777777" w:rsidR="00235D78" w:rsidRDefault="00235D78" w:rsidP="00895891">
      <w:pPr>
        <w:ind w:left="210" w:hangingChars="100" w:hanging="210"/>
      </w:pPr>
    </w:p>
    <w:p w14:paraId="3C44AA84" w14:textId="77777777" w:rsidR="00235D78" w:rsidRDefault="00235D78" w:rsidP="00895891">
      <w:pPr>
        <w:ind w:left="210" w:hangingChars="100" w:hanging="210"/>
      </w:pPr>
    </w:p>
    <w:p w14:paraId="314E56D5" w14:textId="77777777" w:rsidR="00235D78" w:rsidRDefault="00235D78" w:rsidP="00895891">
      <w:pPr>
        <w:ind w:left="210" w:hangingChars="100" w:hanging="210"/>
      </w:pPr>
    </w:p>
    <w:p w14:paraId="2565EACB" w14:textId="77777777" w:rsidR="00235D78" w:rsidRDefault="00235D78" w:rsidP="00895891">
      <w:pPr>
        <w:ind w:left="210" w:hangingChars="100" w:hanging="210"/>
      </w:pPr>
    </w:p>
    <w:p w14:paraId="51ED372D" w14:textId="77777777" w:rsidR="00235D78" w:rsidRDefault="00235D78" w:rsidP="00895891">
      <w:pPr>
        <w:ind w:left="210" w:hangingChars="100" w:hanging="210"/>
      </w:pPr>
    </w:p>
    <w:p w14:paraId="70288D1E" w14:textId="77777777" w:rsidR="00813968" w:rsidRDefault="00813968" w:rsidP="00895891">
      <w:pPr>
        <w:ind w:left="210" w:hangingChars="100" w:hanging="210"/>
      </w:pPr>
    </w:p>
    <w:p w14:paraId="57A8E997" w14:textId="77777777" w:rsidR="00235D78" w:rsidRDefault="00235D78" w:rsidP="00235D78">
      <w:pPr>
        <w:ind w:left="210" w:hangingChars="100" w:hanging="210"/>
        <w:jc w:val="center"/>
      </w:pPr>
      <w:r>
        <w:rPr>
          <w:rFonts w:hint="eastAsia"/>
        </w:rPr>
        <w:t>図１：溶解度曲線</w:t>
      </w:r>
    </w:p>
    <w:p w14:paraId="06163521" w14:textId="77777777" w:rsidR="00235D78" w:rsidRDefault="00235D78" w:rsidP="00895891">
      <w:pPr>
        <w:ind w:left="210" w:hangingChars="100" w:hanging="210"/>
      </w:pPr>
    </w:p>
    <w:p w14:paraId="1D00DC5A" w14:textId="77777777" w:rsidR="00235D78" w:rsidRPr="00B06D4A" w:rsidRDefault="00235D78" w:rsidP="00895891">
      <w:pPr>
        <w:ind w:left="210" w:hangingChars="100" w:hanging="210"/>
      </w:pPr>
    </w:p>
    <w:p w14:paraId="4512265C" w14:textId="77777777" w:rsidR="00B76EA0" w:rsidRDefault="00B76EA0">
      <w:r>
        <w:rPr>
          <w:rFonts w:hint="eastAsia"/>
        </w:rPr>
        <w:t>＜実験材料，準備＞</w:t>
      </w:r>
    </w:p>
    <w:p w14:paraId="64568411" w14:textId="77777777" w:rsidR="00B76EA0" w:rsidRDefault="00235D78">
      <w:r>
        <w:rPr>
          <w:rFonts w:hint="eastAsia"/>
        </w:rPr>
        <w:t>角砂糖（</w:t>
      </w:r>
      <w:r>
        <w:t>1</w:t>
      </w:r>
      <w:r>
        <w:rPr>
          <w:rFonts w:hint="eastAsia"/>
        </w:rPr>
        <w:t>個</w:t>
      </w:r>
      <w:r>
        <w:t>3.7g</w:t>
      </w:r>
      <w:r>
        <w:rPr>
          <w:rFonts w:hint="eastAsia"/>
        </w:rPr>
        <w:t>），ビーカー，水（</w:t>
      </w:r>
      <w:r>
        <w:t>10ml</w:t>
      </w:r>
      <w:r>
        <w:rPr>
          <w:rFonts w:hint="eastAsia"/>
        </w:rPr>
        <w:t>）</w:t>
      </w:r>
      <w:r w:rsidR="00667987">
        <w:rPr>
          <w:rFonts w:hint="eastAsia"/>
        </w:rPr>
        <w:t>，ガラス棒</w:t>
      </w:r>
    </w:p>
    <w:p w14:paraId="6615688D" w14:textId="77777777" w:rsidR="0030104C" w:rsidRDefault="0030104C"/>
    <w:p w14:paraId="5E58C409" w14:textId="77777777" w:rsidR="00235D78" w:rsidRDefault="00235D78"/>
    <w:p w14:paraId="0E656CCE" w14:textId="77777777" w:rsidR="00235D78" w:rsidRDefault="00235D78"/>
    <w:p w14:paraId="375D9D8D" w14:textId="77777777" w:rsidR="00235D78" w:rsidRDefault="00235D78"/>
    <w:p w14:paraId="1D71EE8F" w14:textId="77777777" w:rsidR="00235D78" w:rsidRDefault="00235D78"/>
    <w:p w14:paraId="36D9B09A" w14:textId="77777777" w:rsidR="005B59F3" w:rsidRDefault="005B59F3">
      <w:r>
        <w:rPr>
          <w:rFonts w:hint="eastAsia"/>
        </w:rPr>
        <w:t>＜実験手順＞</w:t>
      </w:r>
    </w:p>
    <w:p w14:paraId="5858D6D1" w14:textId="77777777" w:rsidR="00287F63" w:rsidRDefault="00667987" w:rsidP="00667987">
      <w:pPr>
        <w:pStyle w:val="a3"/>
        <w:numPr>
          <w:ilvl w:val="0"/>
          <w:numId w:val="4"/>
        </w:numPr>
        <w:ind w:leftChars="0"/>
      </w:pPr>
      <w:r>
        <w:rPr>
          <w:rFonts w:hint="eastAsia"/>
        </w:rPr>
        <w:t>角砂糖</w:t>
      </w:r>
      <w:r>
        <w:t>10</w:t>
      </w:r>
      <w:r>
        <w:rPr>
          <w:rFonts w:hint="eastAsia"/>
        </w:rPr>
        <w:t>個が入ったビーカーと、水が</w:t>
      </w:r>
      <w:r>
        <w:t>10ml</w:t>
      </w:r>
      <w:r>
        <w:rPr>
          <w:rFonts w:hint="eastAsia"/>
        </w:rPr>
        <w:t>入ったビーカーを用意した。</w:t>
      </w:r>
    </w:p>
    <w:p w14:paraId="6335E5B8" w14:textId="77777777" w:rsidR="00667987" w:rsidRDefault="00667987" w:rsidP="00667987">
      <w:pPr>
        <w:pStyle w:val="a3"/>
        <w:numPr>
          <w:ilvl w:val="0"/>
          <w:numId w:val="4"/>
        </w:numPr>
        <w:ind w:leftChars="0"/>
      </w:pPr>
      <w:r>
        <w:rPr>
          <w:rFonts w:hint="eastAsia"/>
        </w:rPr>
        <w:t>角砂糖を</w:t>
      </w:r>
      <w:r>
        <w:t>1</w:t>
      </w:r>
      <w:r>
        <w:rPr>
          <w:rFonts w:hint="eastAsia"/>
        </w:rPr>
        <w:t>つ、水が入ったビーカーに入れ、ガラス棒でかき混ぜながら溶かした。</w:t>
      </w:r>
    </w:p>
    <w:p w14:paraId="25BA9CDC" w14:textId="77777777" w:rsidR="00667987" w:rsidRDefault="00667987" w:rsidP="00667987">
      <w:pPr>
        <w:pStyle w:val="a3"/>
        <w:numPr>
          <w:ilvl w:val="0"/>
          <w:numId w:val="4"/>
        </w:numPr>
        <w:ind w:leftChars="0"/>
      </w:pPr>
      <w:r>
        <w:rPr>
          <w:rFonts w:hint="eastAsia"/>
        </w:rPr>
        <w:t>角砂糖が完全に溶けたらもう</w:t>
      </w:r>
      <w:r>
        <w:t>1</w:t>
      </w:r>
      <w:r>
        <w:rPr>
          <w:rFonts w:hint="eastAsia"/>
        </w:rPr>
        <w:t>つ角砂糖を入れ、同様にしてガラス棒でかき混ぜながら完全に溶かした。</w:t>
      </w:r>
    </w:p>
    <w:p w14:paraId="032075AC" w14:textId="77777777" w:rsidR="00667987" w:rsidRDefault="00667987" w:rsidP="00667987">
      <w:pPr>
        <w:pStyle w:val="a3"/>
        <w:numPr>
          <w:ilvl w:val="0"/>
          <w:numId w:val="4"/>
        </w:numPr>
        <w:ind w:leftChars="0"/>
      </w:pPr>
      <w:r>
        <w:rPr>
          <w:rFonts w:hint="eastAsia"/>
        </w:rPr>
        <w:t>角砂糖が溶けたらさらにもう</w:t>
      </w:r>
      <w:r>
        <w:t>1</w:t>
      </w:r>
      <w:r>
        <w:rPr>
          <w:rFonts w:hint="eastAsia"/>
        </w:rPr>
        <w:t>つ角砂糖を入れかき混ぜながら溶かすという作業を繰り返し行った。</w:t>
      </w:r>
    </w:p>
    <w:p w14:paraId="0F4F017B" w14:textId="77777777" w:rsidR="00287F63" w:rsidRDefault="00287F63" w:rsidP="005B59F3">
      <w:pPr>
        <w:ind w:left="420" w:hangingChars="200" w:hanging="420"/>
      </w:pPr>
    </w:p>
    <w:p w14:paraId="64F895CA" w14:textId="77777777" w:rsidR="00FF0186" w:rsidRDefault="00FF0186" w:rsidP="00895891"/>
    <w:p w14:paraId="2F974984" w14:textId="77777777" w:rsidR="00287F63" w:rsidRDefault="00287F63" w:rsidP="005B59F3">
      <w:pPr>
        <w:ind w:left="420" w:hangingChars="200" w:hanging="420"/>
      </w:pPr>
      <w:r>
        <w:rPr>
          <w:rFonts w:hint="eastAsia"/>
        </w:rPr>
        <w:t>＜結果＞</w:t>
      </w:r>
    </w:p>
    <w:p w14:paraId="58C3F218" w14:textId="77777777" w:rsidR="0089064C" w:rsidRDefault="0089064C" w:rsidP="005B59F3">
      <w:pPr>
        <w:ind w:left="420" w:hangingChars="200" w:hanging="420"/>
      </w:pPr>
      <w:r>
        <w:t>3</w:t>
      </w:r>
      <w:r>
        <w:rPr>
          <w:rFonts w:hint="eastAsia"/>
        </w:rPr>
        <w:t>つの班でそれぞれいくつの角砂糖を溶かすことができるか、対戦形式で実験を行ったが、</w:t>
      </w:r>
    </w:p>
    <w:p w14:paraId="1A9D6555" w14:textId="77777777" w:rsidR="00665B37" w:rsidRDefault="0089064C" w:rsidP="005B59F3">
      <w:pPr>
        <w:ind w:left="420" w:hangingChars="200" w:hanging="420"/>
      </w:pPr>
      <w:r>
        <w:t>10</w:t>
      </w:r>
      <w:r>
        <w:rPr>
          <w:rFonts w:hint="eastAsia"/>
        </w:rPr>
        <w:t>分という時間制限の中</w:t>
      </w:r>
      <w:r w:rsidR="00665B37">
        <w:rPr>
          <w:rFonts w:hint="eastAsia"/>
        </w:rPr>
        <w:t>最も多く溶かすことのできた班は、角砂糖</w:t>
      </w:r>
      <w:r w:rsidR="00665B37">
        <w:t>3</w:t>
      </w:r>
      <w:r w:rsidR="00665B37">
        <w:rPr>
          <w:rFonts w:hint="eastAsia"/>
        </w:rPr>
        <w:t>つを完全に溶かしき</w:t>
      </w:r>
    </w:p>
    <w:p w14:paraId="59EC0C57" w14:textId="6230A850" w:rsidR="00287F63" w:rsidRDefault="00665B37" w:rsidP="005B59F3">
      <w:pPr>
        <w:ind w:left="420" w:hangingChars="200" w:hanging="420"/>
      </w:pPr>
      <w:r>
        <w:rPr>
          <w:rFonts w:hint="eastAsia"/>
        </w:rPr>
        <w:t>っていた。</w:t>
      </w:r>
    </w:p>
    <w:p w14:paraId="62D1BDE6" w14:textId="77777777" w:rsidR="00665B37" w:rsidRDefault="00665B37" w:rsidP="00665B37">
      <w:pPr>
        <w:ind w:left="420" w:hangingChars="200" w:hanging="420"/>
      </w:pPr>
      <w:r>
        <w:rPr>
          <w:rFonts w:hint="eastAsia"/>
        </w:rPr>
        <w:t>また、各班で角砂糖を多く溶かすために工夫した点を聞いたところ、手でビーカーを温め</w:t>
      </w:r>
    </w:p>
    <w:p w14:paraId="306E62F5" w14:textId="77777777" w:rsidR="00665B37" w:rsidRDefault="00665B37" w:rsidP="00665B37">
      <w:pPr>
        <w:ind w:left="420" w:hangingChars="200" w:hanging="420"/>
      </w:pPr>
      <w:r>
        <w:rPr>
          <w:rFonts w:hint="eastAsia"/>
        </w:rPr>
        <w:t>ながら溶かしたことや、角砂糖を初めに砕いてから水に入れ溶かしたことが工夫点として</w:t>
      </w:r>
    </w:p>
    <w:p w14:paraId="4FA25912" w14:textId="7A31B689" w:rsidR="004A722E" w:rsidRDefault="00665B37" w:rsidP="00665B37">
      <w:pPr>
        <w:ind w:left="420" w:hangingChars="200" w:hanging="420"/>
      </w:pPr>
      <w:r>
        <w:rPr>
          <w:rFonts w:hint="eastAsia"/>
        </w:rPr>
        <w:t>挙げられた。</w:t>
      </w:r>
    </w:p>
    <w:p w14:paraId="223FDDDC" w14:textId="77777777" w:rsidR="006D2C3F" w:rsidRDefault="006D2C3F" w:rsidP="00015B48"/>
    <w:p w14:paraId="072EFDFE" w14:textId="77777777" w:rsidR="00FF0186" w:rsidRDefault="00FF0186" w:rsidP="00015B48"/>
    <w:p w14:paraId="30D2AE2D" w14:textId="77777777" w:rsidR="00015B48" w:rsidRDefault="00015B48" w:rsidP="00015B48">
      <w:r>
        <w:rPr>
          <w:rFonts w:hint="eastAsia"/>
        </w:rPr>
        <w:t>＜考察＞</w:t>
      </w:r>
    </w:p>
    <w:p w14:paraId="5FBE97BF" w14:textId="616A7E42" w:rsidR="00E16086" w:rsidRDefault="00E16086" w:rsidP="00015B48">
      <w:r>
        <w:rPr>
          <w:rFonts w:hint="eastAsia"/>
        </w:rPr>
        <w:t>まず砂糖の溶解度について、</w:t>
      </w:r>
      <w:r>
        <w:t>20</w:t>
      </w:r>
      <w:r>
        <w:rPr>
          <w:rFonts w:hint="eastAsia"/>
        </w:rPr>
        <w:t>℃の水</w:t>
      </w:r>
      <w:r>
        <w:t>100g</w:t>
      </w:r>
      <w:r>
        <w:rPr>
          <w:rFonts w:hint="eastAsia"/>
        </w:rPr>
        <w:t>に溶かすことのできる砂糖は</w:t>
      </w:r>
      <w:r>
        <w:t>203.9g</w:t>
      </w:r>
      <w:r>
        <w:rPr>
          <w:rFonts w:hint="eastAsia"/>
        </w:rPr>
        <w:t>である。今回の実験では</w:t>
      </w:r>
      <w:r>
        <w:t>20</w:t>
      </w:r>
      <w:r>
        <w:rPr>
          <w:rFonts w:hint="eastAsia"/>
        </w:rPr>
        <w:t>℃前後の水を使用し</w:t>
      </w:r>
      <w:r>
        <w:t>1</w:t>
      </w:r>
      <w:r>
        <w:rPr>
          <w:rFonts w:hint="eastAsia"/>
        </w:rPr>
        <w:t>個</w:t>
      </w:r>
      <w:r>
        <w:t>3.7g</w:t>
      </w:r>
      <w:r>
        <w:rPr>
          <w:rFonts w:hint="eastAsia"/>
        </w:rPr>
        <w:t>の角砂糖を溶かしたため、水</w:t>
      </w:r>
      <w:r>
        <w:t>10g</w:t>
      </w:r>
      <w:r>
        <w:rPr>
          <w:rFonts w:hint="eastAsia"/>
        </w:rPr>
        <w:t>には角砂糖を</w:t>
      </w:r>
      <w:r>
        <w:t>5</w:t>
      </w:r>
      <w:r>
        <w:rPr>
          <w:rFonts w:hint="eastAsia"/>
        </w:rPr>
        <w:t>〜</w:t>
      </w:r>
      <w:r>
        <w:t>6</w:t>
      </w:r>
      <w:r>
        <w:rPr>
          <w:rFonts w:hint="eastAsia"/>
        </w:rPr>
        <w:t>個ほど溶かすことができることが期待される。</w:t>
      </w:r>
    </w:p>
    <w:p w14:paraId="2EAC4664" w14:textId="620C5680" w:rsidR="00727ECC" w:rsidRDefault="00727ECC" w:rsidP="00015B48">
      <w:r>
        <w:rPr>
          <w:rFonts w:hint="eastAsia"/>
        </w:rPr>
        <w:t>しかし今回の実験で</w:t>
      </w:r>
      <w:r>
        <w:t>3</w:t>
      </w:r>
      <w:r>
        <w:rPr>
          <w:rFonts w:hint="eastAsia"/>
        </w:rPr>
        <w:t>つの班が行った結果では多くとも角砂糖は</w:t>
      </w:r>
      <w:r>
        <w:t>3</w:t>
      </w:r>
      <w:r>
        <w:rPr>
          <w:rFonts w:hint="eastAsia"/>
        </w:rPr>
        <w:t>個しか溶けていないが、これは時間が足りなかったことが主な原因であると考えられる。</w:t>
      </w:r>
    </w:p>
    <w:p w14:paraId="0741CB8D" w14:textId="6AB2FC27" w:rsidR="001D76B2" w:rsidRDefault="00727ECC" w:rsidP="00015B48">
      <w:r>
        <w:rPr>
          <w:rFonts w:hint="eastAsia"/>
        </w:rPr>
        <w:t>また、今回は時間の制約に加え使用して良いものについてもかなり制約を加えた。このことが各班の結果の差を小さくしてしまっていると考えられるため、ガスバーナーなど他の器具も使用して良いことにすればさらに工夫が広がり結果も様々になったのではないか。</w:t>
      </w:r>
    </w:p>
    <w:p w14:paraId="07C0FD1C" w14:textId="4226BC41" w:rsidR="00813968" w:rsidRDefault="00813968" w:rsidP="00015B48"/>
    <w:p w14:paraId="35C49376" w14:textId="77777777" w:rsidR="0030104C" w:rsidRDefault="0030104C" w:rsidP="00320866"/>
    <w:p w14:paraId="5159D9FB" w14:textId="77777777" w:rsidR="004A0862" w:rsidRDefault="004A0862" w:rsidP="00320866"/>
    <w:p w14:paraId="7F0C40EE" w14:textId="77777777" w:rsidR="004A0862" w:rsidRDefault="004A0862" w:rsidP="00320866"/>
    <w:p w14:paraId="1423E6FF" w14:textId="77777777" w:rsidR="004A0862" w:rsidRDefault="004A0862" w:rsidP="00320866"/>
    <w:p w14:paraId="406173EB" w14:textId="77777777" w:rsidR="004A0862" w:rsidRDefault="004A0862" w:rsidP="00320866"/>
    <w:p w14:paraId="75A8C972" w14:textId="77777777" w:rsidR="004A0862" w:rsidRDefault="004A0862" w:rsidP="00320866"/>
    <w:p w14:paraId="3E2ECC95" w14:textId="77777777" w:rsidR="006D2C3F" w:rsidRDefault="006D2C3F" w:rsidP="00320866"/>
    <w:p w14:paraId="246B3AFC" w14:textId="77777777" w:rsidR="005255B9" w:rsidRDefault="005255B9" w:rsidP="00320866">
      <w:r>
        <w:rPr>
          <w:rFonts w:hint="eastAsia"/>
        </w:rPr>
        <w:t>＜感想＞</w:t>
      </w:r>
    </w:p>
    <w:p w14:paraId="40C29AA2" w14:textId="01B41037" w:rsidR="00320866" w:rsidRDefault="005255B9" w:rsidP="00320866">
      <w:r>
        <w:rPr>
          <w:rFonts w:hint="eastAsia"/>
        </w:rPr>
        <w:t>◎</w:t>
      </w:r>
      <w:r w:rsidR="00D90F44">
        <w:rPr>
          <w:rFonts w:hint="eastAsia"/>
        </w:rPr>
        <w:t>よ</w:t>
      </w:r>
      <w:bookmarkStart w:id="0" w:name="_GoBack"/>
      <w:bookmarkEnd w:id="0"/>
      <w:r>
        <w:rPr>
          <w:rFonts w:hint="eastAsia"/>
        </w:rPr>
        <w:t>かった点</w:t>
      </w:r>
    </w:p>
    <w:p w14:paraId="04B2FE77" w14:textId="77777777" w:rsidR="005255B9" w:rsidRDefault="00C60BD0" w:rsidP="005255B9">
      <w:r>
        <w:rPr>
          <w:rFonts w:hint="eastAsia"/>
        </w:rPr>
        <w:t>・</w:t>
      </w:r>
      <w:r w:rsidR="004A0862">
        <w:rPr>
          <w:rFonts w:hint="eastAsia"/>
        </w:rPr>
        <w:t>身近であり、現象が目で分かる実験であ</w:t>
      </w:r>
      <w:r w:rsidR="00E27E29">
        <w:rPr>
          <w:rFonts w:hint="eastAsia"/>
        </w:rPr>
        <w:t>った</w:t>
      </w:r>
      <w:r>
        <w:rPr>
          <w:rFonts w:hint="eastAsia"/>
        </w:rPr>
        <w:t>。</w:t>
      </w:r>
    </w:p>
    <w:p w14:paraId="61D8C4E4" w14:textId="77777777" w:rsidR="005255B9" w:rsidRDefault="004A0862" w:rsidP="005255B9">
      <w:r>
        <w:rPr>
          <w:rFonts w:hint="eastAsia"/>
        </w:rPr>
        <w:t>・机間指導、注意点についての指導ができていた</w:t>
      </w:r>
      <w:r w:rsidR="00C60BD0">
        <w:rPr>
          <w:rFonts w:hint="eastAsia"/>
        </w:rPr>
        <w:t>。</w:t>
      </w:r>
    </w:p>
    <w:p w14:paraId="5406385E" w14:textId="77777777" w:rsidR="005255B9" w:rsidRDefault="004A0862" w:rsidP="005255B9">
      <w:r>
        <w:rPr>
          <w:rFonts w:hint="eastAsia"/>
        </w:rPr>
        <w:t>・競わせつつも安全で危険の少ない実験であり、良かった</w:t>
      </w:r>
      <w:r w:rsidR="00E27E29">
        <w:rPr>
          <w:rFonts w:hint="eastAsia"/>
        </w:rPr>
        <w:t>。</w:t>
      </w:r>
    </w:p>
    <w:p w14:paraId="0DAD4A50" w14:textId="77777777" w:rsidR="003274F9" w:rsidRDefault="003274F9" w:rsidP="005255B9"/>
    <w:p w14:paraId="4C08A293" w14:textId="77777777" w:rsidR="003666B2" w:rsidRPr="005255B9" w:rsidRDefault="003666B2" w:rsidP="005255B9">
      <w:r>
        <w:rPr>
          <w:rFonts w:hint="eastAsia"/>
        </w:rPr>
        <w:t>○改善点</w:t>
      </w:r>
    </w:p>
    <w:p w14:paraId="0251AE22" w14:textId="77777777" w:rsidR="00320866" w:rsidRDefault="00C60BD0" w:rsidP="00320866">
      <w:r>
        <w:rPr>
          <w:rFonts w:hint="eastAsia"/>
        </w:rPr>
        <w:t>・</w:t>
      </w:r>
      <w:r w:rsidR="004A0862">
        <w:rPr>
          <w:rFonts w:hint="eastAsia"/>
        </w:rPr>
        <w:t>板書を用いて、溶解度について説明すべき</w:t>
      </w:r>
      <w:r w:rsidR="00E27E29">
        <w:rPr>
          <w:rFonts w:hint="eastAsia"/>
        </w:rPr>
        <w:t>であった</w:t>
      </w:r>
      <w:r w:rsidR="003666B2">
        <w:rPr>
          <w:rFonts w:hint="eastAsia"/>
        </w:rPr>
        <w:t>。</w:t>
      </w:r>
    </w:p>
    <w:p w14:paraId="129201D5" w14:textId="77777777" w:rsidR="00EA11B6" w:rsidRDefault="00E27E29" w:rsidP="00EA11B6">
      <w:r>
        <w:rPr>
          <w:rFonts w:hint="eastAsia"/>
        </w:rPr>
        <w:t>・</w:t>
      </w:r>
      <w:r w:rsidR="004A0862">
        <w:rPr>
          <w:rFonts w:hint="eastAsia"/>
        </w:rPr>
        <w:t>目的を先に述べた方が分かりやすい</w:t>
      </w:r>
      <w:r w:rsidR="003666B2">
        <w:rPr>
          <w:rFonts w:hint="eastAsia"/>
        </w:rPr>
        <w:t>。</w:t>
      </w:r>
    </w:p>
    <w:p w14:paraId="065CF3B2" w14:textId="77777777" w:rsidR="003274F9" w:rsidRPr="004A0862" w:rsidRDefault="003274F9" w:rsidP="00320866"/>
    <w:p w14:paraId="36FD9755" w14:textId="77777777" w:rsidR="003666B2" w:rsidRDefault="003666B2" w:rsidP="00320866">
      <w:r>
        <w:rPr>
          <w:rFonts w:hint="eastAsia"/>
        </w:rPr>
        <w:t>＜反省点＞</w:t>
      </w:r>
    </w:p>
    <w:p w14:paraId="39A35D0A" w14:textId="77777777" w:rsidR="005D0DD2" w:rsidRDefault="00471B1C" w:rsidP="00320866">
      <w:r>
        <w:rPr>
          <w:rFonts w:hint="eastAsia"/>
        </w:rPr>
        <w:t>今回の実験は、</w:t>
      </w:r>
      <w:r w:rsidR="005D0DD2">
        <w:rPr>
          <w:rFonts w:hint="eastAsia"/>
        </w:rPr>
        <w:t>中学</w:t>
      </w:r>
      <w:r w:rsidR="005D0DD2">
        <w:rPr>
          <w:rFonts w:hint="eastAsia"/>
        </w:rPr>
        <w:t>1</w:t>
      </w:r>
      <w:r w:rsidR="005D0DD2">
        <w:rPr>
          <w:rFonts w:hint="eastAsia"/>
        </w:rPr>
        <w:t>年生の水溶液の性質</w:t>
      </w:r>
      <w:r>
        <w:rPr>
          <w:rFonts w:hint="eastAsia"/>
        </w:rPr>
        <w:t>の導入として扱った。水溶液の性質では、溶質と溶媒からはじまり様々な性質を学ぶが、その上で物質を</w:t>
      </w:r>
      <w:r w:rsidR="004651AF">
        <w:rPr>
          <w:rFonts w:hint="eastAsia"/>
        </w:rPr>
        <w:t>水</w:t>
      </w:r>
      <w:r>
        <w:rPr>
          <w:rFonts w:hint="eastAsia"/>
        </w:rPr>
        <w:t>に溶かすという場面が非常に多い。</w:t>
      </w:r>
      <w:r w:rsidR="004651AF">
        <w:rPr>
          <w:rFonts w:hint="eastAsia"/>
        </w:rPr>
        <w:t>この事から、</w:t>
      </w:r>
      <w:r>
        <w:rPr>
          <w:rFonts w:hint="eastAsia"/>
        </w:rPr>
        <w:t>砂糖を水に出来るだけ溶かすという単純な実験</w:t>
      </w:r>
      <w:r w:rsidR="004651AF">
        <w:rPr>
          <w:rFonts w:hint="eastAsia"/>
        </w:rPr>
        <w:t>に</w:t>
      </w:r>
      <w:r>
        <w:rPr>
          <w:rFonts w:hint="eastAsia"/>
        </w:rPr>
        <w:t>、競争させる等</w:t>
      </w:r>
      <w:r w:rsidR="00602DF8">
        <w:rPr>
          <w:rFonts w:hint="eastAsia"/>
        </w:rPr>
        <w:t>の</w:t>
      </w:r>
      <w:r>
        <w:rPr>
          <w:rFonts w:hint="eastAsia"/>
        </w:rPr>
        <w:t>工夫</w:t>
      </w:r>
      <w:r w:rsidR="00602DF8">
        <w:rPr>
          <w:rFonts w:hint="eastAsia"/>
        </w:rPr>
        <w:t>を</w:t>
      </w:r>
      <w:r>
        <w:rPr>
          <w:rFonts w:hint="eastAsia"/>
        </w:rPr>
        <w:t>することで楽しく真剣に取り組ませ、新章への興味関心をひきだす</w:t>
      </w:r>
      <w:r w:rsidR="004651AF">
        <w:rPr>
          <w:rFonts w:hint="eastAsia"/>
        </w:rPr>
        <w:t>事を目的としていた</w:t>
      </w:r>
      <w:r>
        <w:rPr>
          <w:rFonts w:hint="eastAsia"/>
        </w:rPr>
        <w:t>。また、溶解度については既に小学校で学んでいることもあり、復習という意味合いも兼ねている。</w:t>
      </w:r>
      <w:r w:rsidR="00602DF8">
        <w:rPr>
          <w:rFonts w:hint="eastAsia"/>
        </w:rPr>
        <w:t>授業を通して</w:t>
      </w:r>
      <w:r w:rsidR="004651AF">
        <w:rPr>
          <w:rFonts w:hint="eastAsia"/>
        </w:rPr>
        <w:t>これらの目的は十分に達成できたと考える。改善点として、板書を用いて説明する、目的を先に述べる等の意見があげられている。これは生徒の理解を助け、知識を定着させるには必要である</w:t>
      </w:r>
      <w:r w:rsidR="00602DF8">
        <w:rPr>
          <w:rFonts w:hint="eastAsia"/>
        </w:rPr>
        <w:t>が、</w:t>
      </w:r>
      <w:r w:rsidR="004651AF">
        <w:rPr>
          <w:rFonts w:hint="eastAsia"/>
        </w:rPr>
        <w:t>その一方で、知識を与えるだけの授業にもなりかねない。今回は導入であること、復習である事を踏まえ</w:t>
      </w:r>
      <w:r w:rsidR="00602DF8">
        <w:rPr>
          <w:rFonts w:hint="eastAsia"/>
        </w:rPr>
        <w:t>ると、今回のような授業形式でも十分意味があると考える。</w:t>
      </w:r>
    </w:p>
    <w:p w14:paraId="4B351536" w14:textId="77777777" w:rsidR="005D0DD2" w:rsidRPr="00113AA1" w:rsidRDefault="005D0DD2" w:rsidP="00320866"/>
    <w:p w14:paraId="4E7B8485" w14:textId="77777777" w:rsidR="00113AA1" w:rsidRDefault="00113AA1" w:rsidP="00320866">
      <w:r>
        <w:rPr>
          <w:rFonts w:hint="eastAsia"/>
        </w:rPr>
        <w:t>＜評価平均＞</w:t>
      </w:r>
      <w:r w:rsidR="00602DF8">
        <w:rPr>
          <w:rFonts w:hint="eastAsia"/>
        </w:rPr>
        <w:t>※板書を行わなかった為、評価無し。</w:t>
      </w:r>
    </w:p>
    <w:tbl>
      <w:tblPr>
        <w:tblW w:w="8160" w:type="dxa"/>
        <w:tblInd w:w="84" w:type="dxa"/>
        <w:tblCellMar>
          <w:left w:w="99" w:type="dxa"/>
          <w:right w:w="99" w:type="dxa"/>
        </w:tblCellMar>
        <w:tblLook w:val="04A0" w:firstRow="1" w:lastRow="0" w:firstColumn="1" w:lastColumn="0" w:noHBand="0" w:noVBand="1"/>
      </w:tblPr>
      <w:tblGrid>
        <w:gridCol w:w="7060"/>
        <w:gridCol w:w="1100"/>
      </w:tblGrid>
      <w:tr w:rsidR="00602DF8" w:rsidRPr="00602DF8" w14:paraId="35FF3A3F"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397BC3A"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項目</w:t>
            </w:r>
          </w:p>
        </w:tc>
        <w:tc>
          <w:tcPr>
            <w:tcW w:w="1100" w:type="dxa"/>
            <w:tcBorders>
              <w:top w:val="single" w:sz="4" w:space="0" w:color="auto"/>
              <w:left w:val="nil"/>
              <w:bottom w:val="single" w:sz="4" w:space="0" w:color="auto"/>
              <w:right w:val="single" w:sz="4" w:space="0" w:color="auto"/>
            </w:tcBorders>
            <w:shd w:val="clear" w:color="auto" w:fill="auto"/>
            <w:noWrap/>
            <w:vAlign w:val="center"/>
            <w:hideMark/>
          </w:tcPr>
          <w:p w14:paraId="1F1CFC13"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評価平均</w:t>
            </w:r>
          </w:p>
        </w:tc>
      </w:tr>
      <w:tr w:rsidR="00602DF8" w:rsidRPr="00602DF8" w14:paraId="25E51926"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B6A5875"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①服装や話し言葉は教員として適当だったか？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59D0449D"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3.9</w:t>
            </w:r>
          </w:p>
        </w:tc>
      </w:tr>
      <w:tr w:rsidR="00602DF8" w:rsidRPr="00602DF8" w14:paraId="7C937F88"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1027FAC"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②声は生徒の方に向かって発せられ、聞き取りやすかったか？</w:t>
            </w:r>
          </w:p>
        </w:tc>
        <w:tc>
          <w:tcPr>
            <w:tcW w:w="1100" w:type="dxa"/>
            <w:tcBorders>
              <w:top w:val="nil"/>
              <w:left w:val="nil"/>
              <w:bottom w:val="single" w:sz="4" w:space="0" w:color="auto"/>
              <w:right w:val="single" w:sz="4" w:space="0" w:color="auto"/>
            </w:tcBorders>
            <w:shd w:val="clear" w:color="auto" w:fill="auto"/>
            <w:noWrap/>
            <w:vAlign w:val="center"/>
            <w:hideMark/>
          </w:tcPr>
          <w:p w14:paraId="37E8E484"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4.0</w:t>
            </w:r>
          </w:p>
        </w:tc>
      </w:tr>
      <w:tr w:rsidR="00602DF8" w:rsidRPr="00602DF8" w14:paraId="4026DAED"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1906D9B"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③発問は生徒が考えれば答えられるように工夫されていたか？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5CC9AE0C"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3.7</w:t>
            </w:r>
          </w:p>
        </w:tc>
      </w:tr>
      <w:tr w:rsidR="00602DF8" w:rsidRPr="00602DF8" w14:paraId="1CEF0D27"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A98466"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④板書の文字や数字、図などは丁寧で読みやすかったか？</w:t>
            </w:r>
          </w:p>
        </w:tc>
        <w:tc>
          <w:tcPr>
            <w:tcW w:w="1100" w:type="dxa"/>
            <w:tcBorders>
              <w:top w:val="nil"/>
              <w:left w:val="nil"/>
              <w:bottom w:val="single" w:sz="4" w:space="0" w:color="auto"/>
              <w:right w:val="single" w:sz="4" w:space="0" w:color="auto"/>
            </w:tcBorders>
            <w:shd w:val="clear" w:color="auto" w:fill="auto"/>
            <w:noWrap/>
            <w:vAlign w:val="center"/>
            <w:hideMark/>
          </w:tcPr>
          <w:p w14:paraId="5B490FC6"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w:t>
            </w:r>
          </w:p>
        </w:tc>
      </w:tr>
      <w:tr w:rsidR="00602DF8" w:rsidRPr="00602DF8" w14:paraId="60A63699"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19D84C10"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⑤板書は学習者がノートを取りやすいように配置されていたか？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19EAD2D0"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w:t>
            </w:r>
          </w:p>
        </w:tc>
      </w:tr>
      <w:tr w:rsidR="00602DF8" w:rsidRPr="00602DF8" w14:paraId="29AE8D7F"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3897EE5"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⑥実験や観察は現象や対象物がはっきり確認できるものだったか？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2CD605F0"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4.0</w:t>
            </w:r>
          </w:p>
        </w:tc>
      </w:tr>
      <w:tr w:rsidR="00602DF8" w:rsidRPr="00602DF8" w14:paraId="6D43062D"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8771BA7"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⑦実験は学習内容の理解・定着の助けになるものだったか？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7C6C9953"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3.6</w:t>
            </w:r>
          </w:p>
        </w:tc>
      </w:tr>
      <w:tr w:rsidR="00602DF8" w:rsidRPr="00602DF8" w14:paraId="03839444"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F50E475"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⑧立ち位置（黒板や演示実験が隠れる等）や机間巡視は適当だったか？</w:t>
            </w:r>
          </w:p>
        </w:tc>
        <w:tc>
          <w:tcPr>
            <w:tcW w:w="1100" w:type="dxa"/>
            <w:tcBorders>
              <w:top w:val="nil"/>
              <w:left w:val="nil"/>
              <w:bottom w:val="single" w:sz="4" w:space="0" w:color="auto"/>
              <w:right w:val="single" w:sz="4" w:space="0" w:color="auto"/>
            </w:tcBorders>
            <w:shd w:val="clear" w:color="auto" w:fill="auto"/>
            <w:noWrap/>
            <w:vAlign w:val="center"/>
            <w:hideMark/>
          </w:tcPr>
          <w:p w14:paraId="1D593CF0"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4.2</w:t>
            </w:r>
          </w:p>
        </w:tc>
      </w:tr>
      <w:tr w:rsidR="00602DF8" w:rsidRPr="00602DF8" w14:paraId="79511D03"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hideMark/>
          </w:tcPr>
          <w:p w14:paraId="69DB9658"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⑨授業の事前準備はしっかりとされていたか？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28239D2A"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3.2</w:t>
            </w:r>
          </w:p>
        </w:tc>
      </w:tr>
      <w:tr w:rsidR="00602DF8" w:rsidRPr="00602DF8" w14:paraId="5B6FFB99" w14:textId="77777777" w:rsidTr="00602DF8">
        <w:trPr>
          <w:trHeight w:val="270"/>
        </w:trPr>
        <w:tc>
          <w:tcPr>
            <w:tcW w:w="7060" w:type="dxa"/>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37D2E43E" w14:textId="77777777" w:rsidR="00602DF8" w:rsidRPr="00602DF8" w:rsidRDefault="00602DF8" w:rsidP="00602DF8">
            <w:pPr>
              <w:widowControl/>
              <w:jc w:val="left"/>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⑩生徒の反応を確認しながら授業を進めていたか？</w:t>
            </w:r>
          </w:p>
        </w:tc>
        <w:tc>
          <w:tcPr>
            <w:tcW w:w="1100" w:type="dxa"/>
            <w:tcBorders>
              <w:top w:val="nil"/>
              <w:left w:val="nil"/>
              <w:bottom w:val="single" w:sz="4" w:space="0" w:color="auto"/>
              <w:right w:val="single" w:sz="4" w:space="0" w:color="auto"/>
            </w:tcBorders>
            <w:shd w:val="clear" w:color="auto" w:fill="auto"/>
            <w:noWrap/>
            <w:vAlign w:val="center"/>
            <w:hideMark/>
          </w:tcPr>
          <w:p w14:paraId="308AE495"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3.8</w:t>
            </w:r>
          </w:p>
        </w:tc>
      </w:tr>
      <w:tr w:rsidR="00602DF8" w:rsidRPr="00602DF8" w14:paraId="47F86435" w14:textId="77777777" w:rsidTr="00602DF8">
        <w:trPr>
          <w:trHeight w:val="70"/>
        </w:trPr>
        <w:tc>
          <w:tcPr>
            <w:tcW w:w="7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403C1"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平均点</w:t>
            </w:r>
          </w:p>
        </w:tc>
        <w:tc>
          <w:tcPr>
            <w:tcW w:w="1100" w:type="dxa"/>
            <w:tcBorders>
              <w:top w:val="nil"/>
              <w:left w:val="nil"/>
              <w:bottom w:val="single" w:sz="4" w:space="0" w:color="auto"/>
              <w:right w:val="single" w:sz="4" w:space="0" w:color="auto"/>
            </w:tcBorders>
            <w:shd w:val="clear" w:color="auto" w:fill="auto"/>
            <w:noWrap/>
            <w:vAlign w:val="center"/>
            <w:hideMark/>
          </w:tcPr>
          <w:p w14:paraId="04E107E4" w14:textId="77777777" w:rsidR="00602DF8" w:rsidRPr="00602DF8" w:rsidRDefault="00602DF8" w:rsidP="00602DF8">
            <w:pPr>
              <w:widowControl/>
              <w:jc w:val="center"/>
              <w:rPr>
                <w:rFonts w:ascii="ＭＳ Ｐゴシック" w:eastAsia="ＭＳ Ｐゴシック" w:hAnsi="ＭＳ Ｐゴシック" w:cs="ＭＳ Ｐゴシック"/>
                <w:color w:val="000000"/>
                <w:kern w:val="0"/>
                <w:sz w:val="22"/>
              </w:rPr>
            </w:pPr>
            <w:r w:rsidRPr="00602DF8">
              <w:rPr>
                <w:rFonts w:ascii="ＭＳ Ｐゴシック" w:eastAsia="ＭＳ Ｐゴシック" w:hAnsi="ＭＳ Ｐゴシック" w:cs="ＭＳ Ｐゴシック" w:hint="eastAsia"/>
                <w:color w:val="000000"/>
                <w:kern w:val="0"/>
                <w:sz w:val="22"/>
              </w:rPr>
              <w:t>3.8</w:t>
            </w:r>
          </w:p>
        </w:tc>
      </w:tr>
    </w:tbl>
    <w:p w14:paraId="1F292FCE" w14:textId="77777777" w:rsidR="003274F9" w:rsidRPr="00113AA1" w:rsidRDefault="003274F9" w:rsidP="00320866">
      <w:bookmarkStart w:id="1" w:name="_MON_1411641674"/>
      <w:bookmarkEnd w:id="1"/>
    </w:p>
    <w:sectPr w:rsidR="003274F9" w:rsidRPr="00113AA1" w:rsidSect="00111F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57CA20" w14:textId="77777777" w:rsidR="00A70F42" w:rsidRDefault="00A70F42" w:rsidP="005255B9">
      <w:r>
        <w:separator/>
      </w:r>
    </w:p>
  </w:endnote>
  <w:endnote w:type="continuationSeparator" w:id="0">
    <w:p w14:paraId="508F1D0A" w14:textId="77777777" w:rsidR="00A70F42" w:rsidRDefault="00A70F42" w:rsidP="00525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368C12" w14:textId="77777777" w:rsidR="00A70F42" w:rsidRDefault="00A70F42" w:rsidP="005255B9">
      <w:r>
        <w:separator/>
      </w:r>
    </w:p>
  </w:footnote>
  <w:footnote w:type="continuationSeparator" w:id="0">
    <w:p w14:paraId="64558C7F" w14:textId="77777777" w:rsidR="00A70F42" w:rsidRDefault="00A70F42" w:rsidP="00525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E3267E"/>
    <w:multiLevelType w:val="hybridMultilevel"/>
    <w:tmpl w:val="EBAE0306"/>
    <w:lvl w:ilvl="0" w:tplc="F130609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F4A5ED3"/>
    <w:multiLevelType w:val="hybridMultilevel"/>
    <w:tmpl w:val="B53AE8AC"/>
    <w:lvl w:ilvl="0" w:tplc="49D6ECB6">
      <w:start w:val="20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E3A6B52"/>
    <w:multiLevelType w:val="hybridMultilevel"/>
    <w:tmpl w:val="014C0E60"/>
    <w:lvl w:ilvl="0" w:tplc="9B94EC04">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7B2B6204"/>
    <w:multiLevelType w:val="hybridMultilevel"/>
    <w:tmpl w:val="37F40DC4"/>
    <w:lvl w:ilvl="0" w:tplc="49D6ECB6">
      <w:start w:val="2012"/>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0BD6"/>
    <w:rsid w:val="00007570"/>
    <w:rsid w:val="00015B48"/>
    <w:rsid w:val="00047E1A"/>
    <w:rsid w:val="00111F97"/>
    <w:rsid w:val="00113AA1"/>
    <w:rsid w:val="001355B7"/>
    <w:rsid w:val="00151C45"/>
    <w:rsid w:val="00173E49"/>
    <w:rsid w:val="00183A30"/>
    <w:rsid w:val="00186837"/>
    <w:rsid w:val="001D76B2"/>
    <w:rsid w:val="00235D78"/>
    <w:rsid w:val="0028735F"/>
    <w:rsid w:val="00287F63"/>
    <w:rsid w:val="0030104C"/>
    <w:rsid w:val="00320866"/>
    <w:rsid w:val="003274F9"/>
    <w:rsid w:val="003666B2"/>
    <w:rsid w:val="004651AF"/>
    <w:rsid w:val="00471B1C"/>
    <w:rsid w:val="004A0862"/>
    <w:rsid w:val="004A722E"/>
    <w:rsid w:val="004B376A"/>
    <w:rsid w:val="005255B9"/>
    <w:rsid w:val="00543584"/>
    <w:rsid w:val="00594A64"/>
    <w:rsid w:val="005B59F3"/>
    <w:rsid w:val="005D0DD2"/>
    <w:rsid w:val="00602DF8"/>
    <w:rsid w:val="00652DD1"/>
    <w:rsid w:val="00665B37"/>
    <w:rsid w:val="00667987"/>
    <w:rsid w:val="006D2C3F"/>
    <w:rsid w:val="006F3501"/>
    <w:rsid w:val="00727ECC"/>
    <w:rsid w:val="007B7B7A"/>
    <w:rsid w:val="007C1EDF"/>
    <w:rsid w:val="00813968"/>
    <w:rsid w:val="0089064C"/>
    <w:rsid w:val="00895891"/>
    <w:rsid w:val="008F29A4"/>
    <w:rsid w:val="009777AB"/>
    <w:rsid w:val="009955FA"/>
    <w:rsid w:val="00A62F40"/>
    <w:rsid w:val="00A70F42"/>
    <w:rsid w:val="00B0013D"/>
    <w:rsid w:val="00B06D4A"/>
    <w:rsid w:val="00B32C2B"/>
    <w:rsid w:val="00B76EA0"/>
    <w:rsid w:val="00C60BD0"/>
    <w:rsid w:val="00CF13FE"/>
    <w:rsid w:val="00D90F44"/>
    <w:rsid w:val="00D917FD"/>
    <w:rsid w:val="00DF4964"/>
    <w:rsid w:val="00E16086"/>
    <w:rsid w:val="00E27E29"/>
    <w:rsid w:val="00EA11B6"/>
    <w:rsid w:val="00EC2C96"/>
    <w:rsid w:val="00F20BD6"/>
    <w:rsid w:val="00F26C3F"/>
    <w:rsid w:val="00FB0920"/>
    <w:rsid w:val="00FF0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48C782ED"/>
  <w15:docId w15:val="{14DA5AFC-3DE4-42C0-8187-B29B83F4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1355B7"/>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2F40"/>
    <w:pPr>
      <w:ind w:leftChars="400" w:left="840"/>
    </w:pPr>
  </w:style>
  <w:style w:type="paragraph" w:styleId="a4">
    <w:name w:val="Balloon Text"/>
    <w:basedOn w:val="a"/>
    <w:link w:val="a5"/>
    <w:uiPriority w:val="99"/>
    <w:semiHidden/>
    <w:unhideWhenUsed/>
    <w:rsid w:val="00B0013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0013D"/>
    <w:rPr>
      <w:rFonts w:asciiTheme="majorHAnsi" w:eastAsiaTheme="majorEastAsia" w:hAnsiTheme="majorHAnsi" w:cstheme="majorBidi"/>
      <w:sz w:val="18"/>
      <w:szCs w:val="18"/>
    </w:rPr>
  </w:style>
  <w:style w:type="paragraph" w:styleId="a6">
    <w:name w:val="header"/>
    <w:basedOn w:val="a"/>
    <w:link w:val="a7"/>
    <w:uiPriority w:val="99"/>
    <w:unhideWhenUsed/>
    <w:rsid w:val="005255B9"/>
    <w:pPr>
      <w:tabs>
        <w:tab w:val="center" w:pos="4252"/>
        <w:tab w:val="right" w:pos="8504"/>
      </w:tabs>
      <w:snapToGrid w:val="0"/>
    </w:pPr>
  </w:style>
  <w:style w:type="character" w:customStyle="1" w:styleId="a7">
    <w:name w:val="ヘッダー (文字)"/>
    <w:basedOn w:val="a0"/>
    <w:link w:val="a6"/>
    <w:uiPriority w:val="99"/>
    <w:rsid w:val="005255B9"/>
  </w:style>
  <w:style w:type="paragraph" w:styleId="a8">
    <w:name w:val="footer"/>
    <w:basedOn w:val="a"/>
    <w:link w:val="a9"/>
    <w:uiPriority w:val="99"/>
    <w:unhideWhenUsed/>
    <w:rsid w:val="005255B9"/>
    <w:pPr>
      <w:tabs>
        <w:tab w:val="center" w:pos="4252"/>
        <w:tab w:val="right" w:pos="8504"/>
      </w:tabs>
      <w:snapToGrid w:val="0"/>
    </w:pPr>
  </w:style>
  <w:style w:type="character" w:customStyle="1" w:styleId="a9">
    <w:name w:val="フッター (文字)"/>
    <w:basedOn w:val="a0"/>
    <w:link w:val="a8"/>
    <w:uiPriority w:val="99"/>
    <w:rsid w:val="005255B9"/>
  </w:style>
  <w:style w:type="character" w:customStyle="1" w:styleId="10">
    <w:name w:val="見出し 1 (文字)"/>
    <w:basedOn w:val="a0"/>
    <w:link w:val="1"/>
    <w:uiPriority w:val="9"/>
    <w:rsid w:val="001355B7"/>
    <w:rPr>
      <w:rFonts w:asciiTheme="majorHAnsi" w:eastAsiaTheme="majorEastAsia" w:hAnsiTheme="majorHAnsi" w:cstheme="majorBidi"/>
      <w:sz w:val="24"/>
      <w:szCs w:val="24"/>
    </w:rPr>
  </w:style>
  <w:style w:type="paragraph" w:styleId="aa">
    <w:name w:val="Date"/>
    <w:basedOn w:val="a"/>
    <w:next w:val="a"/>
    <w:link w:val="ab"/>
    <w:uiPriority w:val="99"/>
    <w:semiHidden/>
    <w:unhideWhenUsed/>
    <w:rsid w:val="00B06D4A"/>
  </w:style>
  <w:style w:type="character" w:customStyle="1" w:styleId="ab">
    <w:name w:val="日付 (文字)"/>
    <w:basedOn w:val="a0"/>
    <w:link w:val="aa"/>
    <w:uiPriority w:val="99"/>
    <w:semiHidden/>
    <w:rsid w:val="00B0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992997">
      <w:bodyDiv w:val="1"/>
      <w:marLeft w:val="0"/>
      <w:marRight w:val="0"/>
      <w:marTop w:val="0"/>
      <w:marBottom w:val="0"/>
      <w:divBdr>
        <w:top w:val="none" w:sz="0" w:space="0" w:color="auto"/>
        <w:left w:val="none" w:sz="0" w:space="0" w:color="auto"/>
        <w:bottom w:val="none" w:sz="0" w:space="0" w:color="auto"/>
        <w:right w:val="none" w:sz="0" w:space="0" w:color="auto"/>
      </w:divBdr>
    </w:div>
    <w:div w:id="481195146">
      <w:bodyDiv w:val="1"/>
      <w:marLeft w:val="0"/>
      <w:marRight w:val="0"/>
      <w:marTop w:val="0"/>
      <w:marBottom w:val="0"/>
      <w:divBdr>
        <w:top w:val="none" w:sz="0" w:space="0" w:color="auto"/>
        <w:left w:val="none" w:sz="0" w:space="0" w:color="auto"/>
        <w:bottom w:val="none" w:sz="0" w:space="0" w:color="auto"/>
        <w:right w:val="none" w:sz="0" w:space="0" w:color="auto"/>
      </w:divBdr>
    </w:div>
    <w:div w:id="504593906">
      <w:bodyDiv w:val="1"/>
      <w:marLeft w:val="0"/>
      <w:marRight w:val="0"/>
      <w:marTop w:val="0"/>
      <w:marBottom w:val="0"/>
      <w:divBdr>
        <w:top w:val="none" w:sz="0" w:space="0" w:color="auto"/>
        <w:left w:val="none" w:sz="0" w:space="0" w:color="auto"/>
        <w:bottom w:val="none" w:sz="0" w:space="0" w:color="auto"/>
        <w:right w:val="none" w:sz="0" w:space="0" w:color="auto"/>
      </w:divBdr>
    </w:div>
    <w:div w:id="580141124">
      <w:bodyDiv w:val="1"/>
      <w:marLeft w:val="0"/>
      <w:marRight w:val="0"/>
      <w:marTop w:val="0"/>
      <w:marBottom w:val="0"/>
      <w:divBdr>
        <w:top w:val="none" w:sz="0" w:space="0" w:color="auto"/>
        <w:left w:val="none" w:sz="0" w:space="0" w:color="auto"/>
        <w:bottom w:val="none" w:sz="0" w:space="0" w:color="auto"/>
        <w:right w:val="none" w:sz="0" w:space="0" w:color="auto"/>
      </w:divBdr>
    </w:div>
    <w:div w:id="603804068">
      <w:bodyDiv w:val="1"/>
      <w:marLeft w:val="0"/>
      <w:marRight w:val="0"/>
      <w:marTop w:val="0"/>
      <w:marBottom w:val="0"/>
      <w:divBdr>
        <w:top w:val="none" w:sz="0" w:space="0" w:color="auto"/>
        <w:left w:val="none" w:sz="0" w:space="0" w:color="auto"/>
        <w:bottom w:val="none" w:sz="0" w:space="0" w:color="auto"/>
        <w:right w:val="none" w:sz="0" w:space="0" w:color="auto"/>
      </w:divBdr>
    </w:div>
    <w:div w:id="1220674060">
      <w:bodyDiv w:val="1"/>
      <w:marLeft w:val="0"/>
      <w:marRight w:val="0"/>
      <w:marTop w:val="0"/>
      <w:marBottom w:val="0"/>
      <w:divBdr>
        <w:top w:val="none" w:sz="0" w:space="0" w:color="auto"/>
        <w:left w:val="none" w:sz="0" w:space="0" w:color="auto"/>
        <w:bottom w:val="none" w:sz="0" w:space="0" w:color="auto"/>
        <w:right w:val="none" w:sz="0" w:space="0" w:color="auto"/>
      </w:divBdr>
    </w:div>
    <w:div w:id="1949458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10309E-1DA3-41E2-9749-0B69FC745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290</Words>
  <Characters>1659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j1210006</dc:creator>
  <cp:lastModifiedBy>川村康文</cp:lastModifiedBy>
  <cp:revision>2</cp:revision>
  <dcterms:created xsi:type="dcterms:W3CDTF">2013-06-26T13:19:00Z</dcterms:created>
  <dcterms:modified xsi:type="dcterms:W3CDTF">2013-06-26T13:19:00Z</dcterms:modified>
</cp:coreProperties>
</file>