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22120" w14:textId="77777777" w:rsidR="0030104C" w:rsidRPr="0030104C" w:rsidRDefault="00C43015" w:rsidP="0030104C">
      <w:pPr>
        <w:jc w:val="center"/>
        <w:rPr>
          <w:b/>
        </w:rPr>
      </w:pPr>
      <w:bookmarkStart w:id="0" w:name="_GoBack"/>
      <w:bookmarkEnd w:id="0"/>
      <w:r>
        <w:rPr>
          <w:rFonts w:hint="eastAsia"/>
          <w:b/>
        </w:rPr>
        <w:t>理科指導法</w:t>
      </w:r>
      <w:r>
        <w:rPr>
          <w:rFonts w:hint="eastAsia"/>
          <w:b/>
        </w:rPr>
        <w:t>1</w:t>
      </w:r>
      <w:r w:rsidR="00F20BD6" w:rsidRPr="0030104C">
        <w:rPr>
          <w:rFonts w:hint="eastAsia"/>
          <w:b/>
        </w:rPr>
        <w:t xml:space="preserve">  </w:t>
      </w:r>
      <w:r w:rsidR="00F20BD6" w:rsidRPr="0030104C">
        <w:rPr>
          <w:rFonts w:hint="eastAsia"/>
          <w:b/>
        </w:rPr>
        <w:t>報告書</w:t>
      </w:r>
      <w:r w:rsidR="0030104C">
        <w:rPr>
          <w:rFonts w:hint="eastAsia"/>
          <w:b/>
        </w:rPr>
        <w:t>（</w:t>
      </w:r>
      <w:r>
        <w:rPr>
          <w:rFonts w:hint="eastAsia"/>
          <w:b/>
        </w:rPr>
        <w:t>5</w:t>
      </w:r>
      <w:r w:rsidR="0030104C">
        <w:rPr>
          <w:rFonts w:hint="eastAsia"/>
          <w:b/>
        </w:rPr>
        <w:t>月</w:t>
      </w:r>
      <w:r>
        <w:rPr>
          <w:rFonts w:hint="eastAsia"/>
          <w:b/>
        </w:rPr>
        <w:t>8</w:t>
      </w:r>
      <w:r w:rsidR="0030104C">
        <w:rPr>
          <w:rFonts w:hint="eastAsia"/>
          <w:b/>
        </w:rPr>
        <w:t>日実施分）</w:t>
      </w:r>
    </w:p>
    <w:p w14:paraId="0E5D9488" w14:textId="77777777" w:rsidR="00F20BD6" w:rsidRPr="0030104C" w:rsidRDefault="00C43015" w:rsidP="0030104C">
      <w:pPr>
        <w:ind w:right="840" w:firstLineChars="2300" w:firstLine="4830"/>
      </w:pPr>
      <w:r>
        <w:rPr>
          <w:rFonts w:hint="eastAsia"/>
        </w:rPr>
        <w:t xml:space="preserve">　　</w:t>
      </w:r>
      <w:r w:rsidR="00F20BD6">
        <w:rPr>
          <w:rFonts w:hint="eastAsia"/>
        </w:rPr>
        <w:t>有馬百合香</w:t>
      </w:r>
      <w:r w:rsidR="0030104C">
        <w:rPr>
          <w:rFonts w:hint="eastAsia"/>
        </w:rPr>
        <w:t xml:space="preserve"> </w:t>
      </w:r>
      <w:r w:rsidR="00F20BD6">
        <w:rPr>
          <w:rFonts w:hint="eastAsia"/>
        </w:rPr>
        <w:t>斉藤恵里奈</w:t>
      </w:r>
    </w:p>
    <w:p w14:paraId="3717E46C" w14:textId="77777777" w:rsidR="00F20BD6" w:rsidRDefault="00F20BD6">
      <w:r>
        <w:rPr>
          <w:rFonts w:hint="eastAsia"/>
        </w:rPr>
        <w:t>＜題目＞</w:t>
      </w:r>
    </w:p>
    <w:p w14:paraId="2AA2D3DC" w14:textId="77777777" w:rsidR="00F20BD6" w:rsidRDefault="00C43015" w:rsidP="00F20BD6">
      <w:pPr>
        <w:ind w:firstLineChars="100" w:firstLine="210"/>
      </w:pPr>
      <w:r>
        <w:rPr>
          <w:rFonts w:hint="eastAsia"/>
        </w:rPr>
        <w:t>液状化現象</w:t>
      </w:r>
    </w:p>
    <w:p w14:paraId="43A6637B" w14:textId="77777777" w:rsidR="00F20BD6" w:rsidRDefault="00F20BD6"/>
    <w:p w14:paraId="6143473D" w14:textId="77777777" w:rsidR="00B76EA0" w:rsidRDefault="00B76EA0"/>
    <w:p w14:paraId="6D10DC07" w14:textId="77777777" w:rsidR="00F20BD6" w:rsidRDefault="00F20BD6">
      <w:r>
        <w:rPr>
          <w:rFonts w:hint="eastAsia"/>
        </w:rPr>
        <w:t>＜模擬授業実施日＞</w:t>
      </w:r>
    </w:p>
    <w:p w14:paraId="3AD5F5D3" w14:textId="77777777" w:rsidR="00F20BD6" w:rsidRDefault="00C43015" w:rsidP="00F20BD6">
      <w:pPr>
        <w:ind w:firstLineChars="100" w:firstLine="210"/>
      </w:pPr>
      <w:r>
        <w:rPr>
          <w:rFonts w:hint="eastAsia"/>
        </w:rPr>
        <w:t>201</w:t>
      </w:r>
      <w:r>
        <w:t>3</w:t>
      </w:r>
      <w:r>
        <w:rPr>
          <w:rFonts w:hint="eastAsia"/>
        </w:rPr>
        <w:t>.5.8</w:t>
      </w:r>
      <w:r w:rsidR="00F20BD6">
        <w:rPr>
          <w:rFonts w:hint="eastAsia"/>
        </w:rPr>
        <w:t>（水）</w:t>
      </w:r>
    </w:p>
    <w:p w14:paraId="3D446E1A" w14:textId="77777777" w:rsidR="00F20BD6" w:rsidRDefault="00F20BD6"/>
    <w:p w14:paraId="0540BC1B" w14:textId="77777777" w:rsidR="00A62F40" w:rsidRDefault="00A62F40"/>
    <w:p w14:paraId="1F7D176D" w14:textId="77777777" w:rsidR="00F20BD6" w:rsidRDefault="00F20BD6">
      <w:r>
        <w:rPr>
          <w:rFonts w:hint="eastAsia"/>
        </w:rPr>
        <w:t>＜目的＞</w:t>
      </w:r>
    </w:p>
    <w:p w14:paraId="1CF86C3E" w14:textId="77777777" w:rsidR="002866DC" w:rsidRDefault="00C43015" w:rsidP="00A62F40">
      <w:pPr>
        <w:pStyle w:val="a3"/>
        <w:numPr>
          <w:ilvl w:val="0"/>
          <w:numId w:val="1"/>
        </w:numPr>
        <w:ind w:leftChars="0"/>
      </w:pPr>
      <w:r>
        <w:rPr>
          <w:rFonts w:hint="eastAsia"/>
        </w:rPr>
        <w:t>身近な道具，材料を用いて液状化現象を再現し観察する。</w:t>
      </w:r>
    </w:p>
    <w:p w14:paraId="015D507B" w14:textId="77777777" w:rsidR="00A62F40" w:rsidRDefault="00C43015" w:rsidP="002866DC">
      <w:pPr>
        <w:pStyle w:val="a3"/>
        <w:numPr>
          <w:ilvl w:val="0"/>
          <w:numId w:val="1"/>
        </w:numPr>
        <w:ind w:leftChars="0"/>
      </w:pPr>
      <w:r>
        <w:rPr>
          <w:rFonts w:hint="eastAsia"/>
        </w:rPr>
        <w:t>液状化現象のメカニズムについて理解する。</w:t>
      </w:r>
    </w:p>
    <w:p w14:paraId="73E53CDF" w14:textId="77777777" w:rsidR="00A62F40" w:rsidRDefault="00A62F40"/>
    <w:p w14:paraId="3C5D2E13" w14:textId="77777777" w:rsidR="00A62F40" w:rsidRDefault="00A62F40">
      <w:r>
        <w:rPr>
          <w:rFonts w:hint="eastAsia"/>
        </w:rPr>
        <w:t>＜理論，原理＞</w:t>
      </w:r>
    </w:p>
    <w:p w14:paraId="5DBD660B" w14:textId="77777777" w:rsidR="00E71D48" w:rsidRDefault="00E71D48"/>
    <w:p w14:paraId="4600975A" w14:textId="77777777" w:rsidR="00562D4D" w:rsidRDefault="00562D4D">
      <w:r>
        <w:rPr>
          <w:rFonts w:hint="eastAsia"/>
        </w:rPr>
        <w:t>地盤は一般的に、砂や土，水，空気で構成されており、砂などの粒どうしがお互いにくっつきその間に水があるという構造になっている。</w:t>
      </w:r>
    </w:p>
    <w:p w14:paraId="1FBB2BFE" w14:textId="77777777" w:rsidR="00562D4D" w:rsidRDefault="00562D4D">
      <w:r>
        <w:rPr>
          <w:rFonts w:hint="eastAsia"/>
        </w:rPr>
        <w:t>しかし地震が発生すると地盤は揺すられて、その振動により砂の粒どうしがバラバラに離れてしまいそれぞれが水の中に浮いた状態になる。</w:t>
      </w:r>
    </w:p>
    <w:p w14:paraId="6A937002" w14:textId="77777777" w:rsidR="00562D4D" w:rsidRDefault="00562D4D">
      <w:r>
        <w:rPr>
          <w:rFonts w:hint="eastAsia"/>
        </w:rPr>
        <w:t>そうすると比重の大きい建造物や電柱などは地面に埋もれていってしまい、逆に比重の小さい、地面に埋まっているもの（下水管や配水管など）は地表に浮き上がってきてしまうという状況になる。</w:t>
      </w:r>
    </w:p>
    <w:p w14:paraId="5738AFE2" w14:textId="4A13D8AD" w:rsidR="003061A6" w:rsidRDefault="003061A6">
      <w:r>
        <w:rPr>
          <w:rFonts w:hint="eastAsia"/>
        </w:rPr>
        <w:t>このような現象を液状化現象といい、これは、地盤が沈んでしまう地盤沈下という現象の原因のひとつである。</w:t>
      </w:r>
    </w:p>
    <w:p w14:paraId="353CFA88" w14:textId="77777777" w:rsidR="00562D4D" w:rsidRDefault="00562D4D"/>
    <w:p w14:paraId="3C379D3E" w14:textId="77777777" w:rsidR="00562D4D" w:rsidRPr="00E71D48" w:rsidRDefault="00562D4D"/>
    <w:p w14:paraId="3C9815D6" w14:textId="77777777" w:rsidR="00B76EA0" w:rsidRDefault="00B76EA0">
      <w:r>
        <w:rPr>
          <w:rFonts w:hint="eastAsia"/>
        </w:rPr>
        <w:t>＜実験材料，準備＞</w:t>
      </w:r>
    </w:p>
    <w:p w14:paraId="318A8311" w14:textId="77777777" w:rsidR="00B76EA0" w:rsidRDefault="00B76EA0"/>
    <w:p w14:paraId="29D2F23A" w14:textId="3BC2AEB9" w:rsidR="00746AA0" w:rsidRDefault="003061A6">
      <w:r>
        <w:rPr>
          <w:rFonts w:hint="eastAsia"/>
        </w:rPr>
        <w:t>ペットボトル（</w:t>
      </w:r>
      <w:r>
        <w:t>500ml</w:t>
      </w:r>
      <w:r>
        <w:rPr>
          <w:rFonts w:hint="eastAsia"/>
        </w:rPr>
        <w:t>），水，砂，割りばし，トイレットペーパー</w:t>
      </w:r>
    </w:p>
    <w:p w14:paraId="1CA366C0" w14:textId="77777777" w:rsidR="00B76EA0" w:rsidRDefault="00B76EA0"/>
    <w:p w14:paraId="603E1881" w14:textId="77777777" w:rsidR="003061A6" w:rsidRDefault="003061A6"/>
    <w:p w14:paraId="493EFE87" w14:textId="77777777" w:rsidR="003061A6" w:rsidRDefault="003061A6"/>
    <w:p w14:paraId="10B76FF1" w14:textId="77777777" w:rsidR="003061A6" w:rsidRDefault="003061A6"/>
    <w:p w14:paraId="684E1D6E" w14:textId="77777777" w:rsidR="003061A6" w:rsidRDefault="003061A6"/>
    <w:p w14:paraId="43A998C2" w14:textId="77777777" w:rsidR="0030104C" w:rsidRDefault="0030104C"/>
    <w:p w14:paraId="5C562F7A" w14:textId="77777777" w:rsidR="00350410" w:rsidRDefault="005B59F3">
      <w:r>
        <w:rPr>
          <w:rFonts w:hint="eastAsia"/>
        </w:rPr>
        <w:lastRenderedPageBreak/>
        <w:t>＜実験手順＞</w:t>
      </w:r>
    </w:p>
    <w:p w14:paraId="716855D3" w14:textId="1BAC310B" w:rsidR="003928AA" w:rsidRPr="003928AA" w:rsidRDefault="003928AA" w:rsidP="003928AA">
      <w:pPr>
        <w:ind w:left="420" w:hangingChars="200" w:hanging="420"/>
      </w:pPr>
      <w:r w:rsidRPr="003928AA">
        <w:rPr>
          <w:rFonts w:hint="eastAsia"/>
        </w:rPr>
        <w:t xml:space="preserve">①　</w:t>
      </w:r>
      <w:r w:rsidR="003061A6">
        <w:rPr>
          <w:rFonts w:hint="eastAsia"/>
        </w:rPr>
        <w:t>割りばしの持ち手側から</w:t>
      </w:r>
      <w:r w:rsidR="003061A6">
        <w:rPr>
          <w:rFonts w:hint="eastAsia"/>
        </w:rPr>
        <w:t>1</w:t>
      </w:r>
      <w:r w:rsidR="003061A6">
        <w:t>cm</w:t>
      </w:r>
      <w:r w:rsidR="003061A6">
        <w:rPr>
          <w:rFonts w:hint="eastAsia"/>
        </w:rPr>
        <w:t>ごとに異なる色を塗った。</w:t>
      </w:r>
    </w:p>
    <w:p w14:paraId="1668E78C" w14:textId="0A1A4E91" w:rsidR="003928AA" w:rsidRPr="003928AA" w:rsidRDefault="003061A6" w:rsidP="003061A6">
      <w:pPr>
        <w:ind w:left="420" w:hangingChars="200" w:hanging="420"/>
      </w:pPr>
      <w:r>
        <w:rPr>
          <w:rFonts w:hint="eastAsia"/>
        </w:rPr>
        <w:t>②　ペットボトルに砂を、下から</w:t>
      </w:r>
      <w:r>
        <w:t>1/3</w:t>
      </w:r>
      <w:r>
        <w:rPr>
          <w:rFonts w:hint="eastAsia"/>
        </w:rPr>
        <w:t>程度の高さまで入れた</w:t>
      </w:r>
      <w:r w:rsidR="003928AA" w:rsidRPr="003928AA">
        <w:rPr>
          <w:rFonts w:hint="eastAsia"/>
        </w:rPr>
        <w:t>。</w:t>
      </w:r>
    </w:p>
    <w:p w14:paraId="5187A58C" w14:textId="0FB86D57" w:rsidR="003928AA" w:rsidRPr="003928AA" w:rsidRDefault="003061A6" w:rsidP="003928AA">
      <w:pPr>
        <w:ind w:left="420" w:hangingChars="200" w:hanging="420"/>
      </w:pPr>
      <w:r>
        <w:rPr>
          <w:rFonts w:hint="eastAsia"/>
        </w:rPr>
        <w:t>③　さらにペットボトルに水を入れ、先程の砂とよく振って混ぜた</w:t>
      </w:r>
      <w:r w:rsidR="003928AA" w:rsidRPr="003928AA">
        <w:rPr>
          <w:rFonts w:hint="eastAsia"/>
        </w:rPr>
        <w:t>。</w:t>
      </w:r>
    </w:p>
    <w:p w14:paraId="5BE6D4D5" w14:textId="6E3C532A" w:rsidR="003928AA" w:rsidRPr="003928AA" w:rsidRDefault="003928AA" w:rsidP="003928AA">
      <w:pPr>
        <w:ind w:left="420" w:hangingChars="200" w:hanging="420"/>
      </w:pPr>
      <w:r w:rsidRPr="003928AA">
        <w:rPr>
          <w:rFonts w:hint="eastAsia"/>
        </w:rPr>
        <w:t xml:space="preserve">④　</w:t>
      </w:r>
      <w:r w:rsidR="003061A6">
        <w:rPr>
          <w:rFonts w:hint="eastAsia"/>
        </w:rPr>
        <w:t>砂と水がよく混ざったらそのまま置き、砂を堆積させた。</w:t>
      </w:r>
    </w:p>
    <w:p w14:paraId="61177B54" w14:textId="6224CE12" w:rsidR="003928AA" w:rsidRPr="003928AA" w:rsidRDefault="003928AA" w:rsidP="003061A6">
      <w:pPr>
        <w:ind w:left="420" w:hangingChars="200" w:hanging="420"/>
      </w:pPr>
      <w:r w:rsidRPr="003928AA">
        <w:rPr>
          <w:rFonts w:hint="eastAsia"/>
        </w:rPr>
        <w:t xml:space="preserve">⑤　</w:t>
      </w:r>
      <w:r w:rsidR="003061A6">
        <w:rPr>
          <w:rFonts w:hint="eastAsia"/>
        </w:rPr>
        <w:t>砂がこぼれないように注意しながら、水を流して捨てた。</w:t>
      </w:r>
    </w:p>
    <w:p w14:paraId="5CE3390E" w14:textId="2868C28A" w:rsidR="003928AA" w:rsidRPr="003928AA" w:rsidRDefault="003928AA" w:rsidP="003928AA">
      <w:pPr>
        <w:ind w:left="420" w:hangingChars="200" w:hanging="420"/>
      </w:pPr>
      <w:r w:rsidRPr="003928AA">
        <w:rPr>
          <w:rFonts w:hint="eastAsia"/>
        </w:rPr>
        <w:t xml:space="preserve">⑥　</w:t>
      </w:r>
      <w:r w:rsidR="003061A6">
        <w:rPr>
          <w:rFonts w:hint="eastAsia"/>
        </w:rPr>
        <w:t>さらに水気をとるため、トイレットペーパーをペットボトルの口から入れ水を吸い取った</w:t>
      </w:r>
      <w:r w:rsidRPr="003928AA">
        <w:rPr>
          <w:rFonts w:hint="eastAsia"/>
        </w:rPr>
        <w:t>。</w:t>
      </w:r>
    </w:p>
    <w:p w14:paraId="4773690F" w14:textId="77777777" w:rsidR="005762BA" w:rsidRDefault="003928AA" w:rsidP="003928AA">
      <w:r w:rsidRPr="003928AA">
        <w:rPr>
          <w:rFonts w:hint="eastAsia"/>
        </w:rPr>
        <w:t xml:space="preserve">⑦　</w:t>
      </w:r>
      <w:r w:rsidR="003061A6">
        <w:rPr>
          <w:rFonts w:hint="eastAsia"/>
        </w:rPr>
        <w:t>地盤が完成したので、地盤の高さが分かるようにペットボトルの外側からペンで</w:t>
      </w:r>
      <w:r w:rsidR="005762BA">
        <w:rPr>
          <w:rFonts w:hint="eastAsia"/>
        </w:rPr>
        <w:t>印を</w:t>
      </w:r>
    </w:p>
    <w:p w14:paraId="1410AB60" w14:textId="581FF53D" w:rsidR="003928AA" w:rsidRDefault="005762BA" w:rsidP="003928AA">
      <w:r>
        <w:rPr>
          <w:rFonts w:hint="eastAsia"/>
        </w:rPr>
        <w:t xml:space="preserve">　　つけた。</w:t>
      </w:r>
    </w:p>
    <w:p w14:paraId="46089046" w14:textId="77777777" w:rsidR="005762BA" w:rsidRDefault="005762BA" w:rsidP="003928AA">
      <w:r>
        <w:rPr>
          <w:rFonts w:hint="eastAsia"/>
        </w:rPr>
        <w:t>⑧　割りばしを、持ち手側が下になるようにペットボトルの口から入れ、地盤を強く押し</w:t>
      </w:r>
    </w:p>
    <w:p w14:paraId="5D100B23" w14:textId="147C8196" w:rsidR="005762BA" w:rsidRPr="003928AA" w:rsidRDefault="005762BA" w:rsidP="003928AA">
      <w:r>
        <w:rPr>
          <w:rFonts w:hint="eastAsia"/>
        </w:rPr>
        <w:t xml:space="preserve">　　た。</w:t>
      </w:r>
    </w:p>
    <w:p w14:paraId="7919EFAC" w14:textId="77777777" w:rsidR="005762BA" w:rsidRDefault="005762BA" w:rsidP="003928AA">
      <w:r>
        <w:rPr>
          <w:rFonts w:hint="eastAsia"/>
        </w:rPr>
        <w:t>⑨　押したままの状態でペットボトルに振動を与え、地震による液状化現象の様子を観察</w:t>
      </w:r>
    </w:p>
    <w:p w14:paraId="5E8B3AD2" w14:textId="42587577" w:rsidR="00FF0186" w:rsidRDefault="005762BA" w:rsidP="003928AA">
      <w:r>
        <w:rPr>
          <w:rFonts w:hint="eastAsia"/>
        </w:rPr>
        <w:t xml:space="preserve">　　した。</w:t>
      </w:r>
    </w:p>
    <w:p w14:paraId="1E5C65EE" w14:textId="77777777" w:rsidR="003928AA" w:rsidRDefault="003928AA" w:rsidP="003928AA"/>
    <w:p w14:paraId="569F27C0" w14:textId="77777777" w:rsidR="005762BA" w:rsidRDefault="005762BA" w:rsidP="003928AA"/>
    <w:p w14:paraId="59BF148E" w14:textId="77777777" w:rsidR="00FF0186" w:rsidRDefault="00287F63" w:rsidP="00BA23CA">
      <w:pPr>
        <w:ind w:left="420" w:hangingChars="200" w:hanging="420"/>
      </w:pPr>
      <w:r>
        <w:rPr>
          <w:rFonts w:hint="eastAsia"/>
        </w:rPr>
        <w:t>＜結果＞</w:t>
      </w:r>
    </w:p>
    <w:p w14:paraId="351013DE" w14:textId="649401EE" w:rsidR="004E60D3" w:rsidRDefault="00954023" w:rsidP="00954023">
      <w:pPr>
        <w:ind w:left="420" w:hangingChars="200" w:hanging="420"/>
      </w:pPr>
      <w:r>
        <w:rPr>
          <w:rFonts w:hint="eastAsia"/>
        </w:rPr>
        <w:t>手順⑧で割りばしを地盤に突き刺した状態では、地盤が固く割りばしはなかなか地面には</w:t>
      </w:r>
    </w:p>
    <w:p w14:paraId="0B1B4907" w14:textId="3847659E" w:rsidR="00954023" w:rsidRDefault="00954023" w:rsidP="00954023">
      <w:pPr>
        <w:ind w:left="420" w:hangingChars="200" w:hanging="420"/>
      </w:pPr>
      <w:r>
        <w:rPr>
          <w:rFonts w:hint="eastAsia"/>
        </w:rPr>
        <w:t>入っていかなかったが、手順⑨でペットボトルに振動を与えると地盤が柔らかくなってい</w:t>
      </w:r>
    </w:p>
    <w:p w14:paraId="261233BE" w14:textId="5AB9C373" w:rsidR="00954023" w:rsidRDefault="00954023" w:rsidP="00954023">
      <w:pPr>
        <w:ind w:left="420" w:hangingChars="200" w:hanging="420"/>
      </w:pPr>
      <w:r>
        <w:rPr>
          <w:rFonts w:hint="eastAsia"/>
        </w:rPr>
        <w:t>き、割りばしがどんどん地面の深い所まで刺さっていった。</w:t>
      </w:r>
    </w:p>
    <w:p w14:paraId="238C04AC" w14:textId="6CE14165" w:rsidR="00954023" w:rsidRDefault="00954023" w:rsidP="00954023">
      <w:pPr>
        <w:ind w:left="420" w:hangingChars="200" w:hanging="420"/>
      </w:pPr>
      <w:r>
        <w:rPr>
          <w:rFonts w:hint="eastAsia"/>
        </w:rPr>
        <w:t>また、ペットボトルに振動を与えていくと、手順⑥で十分に水気をとったはずの地盤から</w:t>
      </w:r>
    </w:p>
    <w:p w14:paraId="1896A778" w14:textId="660ED33C" w:rsidR="00954023" w:rsidRDefault="00954023" w:rsidP="00954023">
      <w:pPr>
        <w:ind w:left="420" w:hangingChars="200" w:hanging="420"/>
      </w:pPr>
      <w:r>
        <w:rPr>
          <w:rFonts w:hint="eastAsia"/>
        </w:rPr>
        <w:t>水が湧き出てきて、地盤の上層に溜まった。</w:t>
      </w:r>
    </w:p>
    <w:p w14:paraId="1D1AF323" w14:textId="14AA4BF5" w:rsidR="00954023" w:rsidRDefault="00954023" w:rsidP="00954023">
      <w:pPr>
        <w:ind w:left="420" w:hangingChars="200" w:hanging="420"/>
      </w:pPr>
      <w:r>
        <w:rPr>
          <w:rFonts w:hint="eastAsia"/>
        </w:rPr>
        <w:t>このとき同時に地盤沈下も発生し、地盤は手順⑦でペットボトルの外側からつけた印より</w:t>
      </w:r>
    </w:p>
    <w:p w14:paraId="15345B96" w14:textId="1C9E0A2D" w:rsidR="00954023" w:rsidRDefault="00954023" w:rsidP="00954023">
      <w:pPr>
        <w:ind w:left="420" w:hangingChars="200" w:hanging="420"/>
      </w:pPr>
      <w:r>
        <w:rPr>
          <w:rFonts w:hint="eastAsia"/>
        </w:rPr>
        <w:t>も下がった様子が観察できた。</w:t>
      </w:r>
    </w:p>
    <w:p w14:paraId="47215A5D" w14:textId="21F88894" w:rsidR="00954023" w:rsidRDefault="00954023" w:rsidP="00954023"/>
    <w:p w14:paraId="6E5580D9" w14:textId="49D140F0" w:rsidR="00954023" w:rsidRDefault="00855A6C" w:rsidP="00954023">
      <w:r>
        <w:rPr>
          <w:noProof/>
        </w:rPr>
        <w:drawing>
          <wp:anchor distT="0" distB="0" distL="114300" distR="114300" simplePos="0" relativeHeight="251669504" behindDoc="0" locked="0" layoutInCell="1" allowOverlap="1" wp14:anchorId="4B9B1FFD" wp14:editId="6C97687F">
            <wp:simplePos x="0" y="0"/>
            <wp:positionH relativeFrom="column">
              <wp:posOffset>571500</wp:posOffset>
            </wp:positionH>
            <wp:positionV relativeFrom="paragraph">
              <wp:posOffset>114300</wp:posOffset>
            </wp:positionV>
            <wp:extent cx="1445260" cy="2022475"/>
            <wp:effectExtent l="0" t="0" r="2540" b="9525"/>
            <wp:wrapTight wrapText="bothSides">
              <wp:wrapPolygon edited="0">
                <wp:start x="0" y="0"/>
                <wp:lineTo x="0" y="21430"/>
                <wp:lineTo x="21258" y="21430"/>
                <wp:lineTo x="21258" y="0"/>
                <wp:lineTo x="0" y="0"/>
              </wp:wrapPolygon>
            </wp:wrapTight>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5260" cy="202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74205801" wp14:editId="7BB51299">
            <wp:simplePos x="0" y="0"/>
            <wp:positionH relativeFrom="column">
              <wp:posOffset>3200400</wp:posOffset>
            </wp:positionH>
            <wp:positionV relativeFrom="paragraph">
              <wp:posOffset>116840</wp:posOffset>
            </wp:positionV>
            <wp:extent cx="1257300" cy="1996440"/>
            <wp:effectExtent l="0" t="0" r="12700" b="10160"/>
            <wp:wrapTight wrapText="bothSides">
              <wp:wrapPolygon edited="0">
                <wp:start x="0" y="0"/>
                <wp:lineTo x="0" y="21435"/>
                <wp:lineTo x="21382" y="21435"/>
                <wp:lineTo x="21382" y="0"/>
                <wp:lineTo x="0" y="0"/>
              </wp:wrapPolygon>
            </wp:wrapTight>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CEF01" w14:textId="77777777" w:rsidR="00954023" w:rsidRDefault="00954023" w:rsidP="00954023"/>
    <w:p w14:paraId="79A9E209" w14:textId="77777777" w:rsidR="00954023" w:rsidRDefault="00954023" w:rsidP="00954023"/>
    <w:p w14:paraId="055169F6" w14:textId="386D2406" w:rsidR="00954023" w:rsidRDefault="00954023" w:rsidP="00954023"/>
    <w:p w14:paraId="1F5AAB0E" w14:textId="399E26D0" w:rsidR="00954023" w:rsidRDefault="00954023" w:rsidP="00954023"/>
    <w:p w14:paraId="746103C3" w14:textId="558A4F8A" w:rsidR="00954023" w:rsidRDefault="00954023" w:rsidP="00954023"/>
    <w:p w14:paraId="48DA3B36" w14:textId="77777777" w:rsidR="00954023" w:rsidRDefault="00954023" w:rsidP="00954023"/>
    <w:p w14:paraId="771E6BB1" w14:textId="07048485" w:rsidR="00954023" w:rsidRDefault="00954023" w:rsidP="00954023"/>
    <w:p w14:paraId="651666C6" w14:textId="77777777" w:rsidR="00954023" w:rsidRDefault="00954023" w:rsidP="00954023"/>
    <w:p w14:paraId="3C4E5291" w14:textId="58B0308D" w:rsidR="00954023" w:rsidRDefault="00954023" w:rsidP="00954023"/>
    <w:p w14:paraId="65947361" w14:textId="6BADCC66" w:rsidR="00954023" w:rsidRDefault="00E073A2" w:rsidP="00E073A2">
      <w:pPr>
        <w:ind w:left="420" w:hangingChars="200" w:hanging="420"/>
        <w:jc w:val="center"/>
      </w:pPr>
      <w:r>
        <w:rPr>
          <w:rFonts w:hint="eastAsia"/>
        </w:rPr>
        <w:t>図１：地震発生前の様子（左）と地震発生後の様子（右）</w:t>
      </w:r>
    </w:p>
    <w:p w14:paraId="0790C627" w14:textId="77777777" w:rsidR="00855A6C" w:rsidRPr="00C2117D" w:rsidRDefault="00855A6C" w:rsidP="00855A6C">
      <w:pPr>
        <w:ind w:left="420" w:hangingChars="200" w:hanging="420"/>
        <w:jc w:val="left"/>
      </w:pPr>
    </w:p>
    <w:p w14:paraId="078D2300" w14:textId="20017C1E" w:rsidR="00015B48" w:rsidRDefault="00015B48" w:rsidP="00015B48">
      <w:r>
        <w:rPr>
          <w:rFonts w:hint="eastAsia"/>
        </w:rPr>
        <w:t>＜考察＞</w:t>
      </w:r>
    </w:p>
    <w:p w14:paraId="65F1459C" w14:textId="1A5C2FBD" w:rsidR="00954023" w:rsidRDefault="00007565" w:rsidP="00015B48">
      <w:r>
        <w:rPr>
          <w:rFonts w:hint="eastAsia"/>
        </w:rPr>
        <w:t>今回の実験では、身近な物を用いいかに本物の地盤に近い状態を作るかということに気をつけたが、手順⑤で余分な水を捨てた後さらに手順⑥でトイレットペーパーを使い水気をとったことにより、液体のように流動的ではなく完全に固体である状態の地盤を再現することができ、その後振動を与えた際の液状化した様子と明確に区別をつけることができた。</w:t>
      </w:r>
    </w:p>
    <w:p w14:paraId="0AA11749" w14:textId="6CC90C47" w:rsidR="007014DD" w:rsidRDefault="007014DD" w:rsidP="00015B48">
      <w:r>
        <w:rPr>
          <w:rFonts w:hint="eastAsia"/>
        </w:rPr>
        <w:t>また、割りばしやペットボトルの外側に予め始めの状態として目印をつけたことにより、外から見ても液状化現象が起きたということを確認しやすくすることができた。</w:t>
      </w:r>
    </w:p>
    <w:p w14:paraId="6A1E9828" w14:textId="16046A0C" w:rsidR="00806CCC" w:rsidRDefault="00806CCC" w:rsidP="00806CCC">
      <w:r>
        <w:rPr>
          <w:rFonts w:hint="eastAsia"/>
        </w:rPr>
        <w:t>ペットボトルに振動を与えると十分に水気をとったはずの地盤から水が湧き出てきて地盤の上層に溜まり、同時に、地震による地盤沈下の発生メカニズムも実際に一人一人が目で見て確認し、理解することができたと考えられる。</w:t>
      </w:r>
    </w:p>
    <w:p w14:paraId="7744AAA2" w14:textId="4F4970BF" w:rsidR="00B0013D" w:rsidRDefault="00806CCC" w:rsidP="00015B48">
      <w:r>
        <w:rPr>
          <w:rFonts w:hint="eastAsia"/>
        </w:rPr>
        <w:t>しかしどんな場所でも液状化現象が起きるという訳ではないことを確認することができるような対照実験のようなものを用意しておくと良かった。</w:t>
      </w:r>
    </w:p>
    <w:p w14:paraId="20530E9A" w14:textId="54C6C231" w:rsidR="00B0013D" w:rsidRDefault="00806CCC" w:rsidP="00015B48">
      <w:r>
        <w:rPr>
          <w:rFonts w:hint="eastAsia"/>
        </w:rPr>
        <w:t>液状化しやすい地盤というのは、海岸や河口付近や埋め立て地など地盤が緩く、砂の粒の大きさも</w:t>
      </w:r>
      <w:r>
        <w:t>0.03mm</w:t>
      </w:r>
      <w:r>
        <w:rPr>
          <w:rFonts w:hint="eastAsia"/>
        </w:rPr>
        <w:t>〜</w:t>
      </w:r>
      <w:r>
        <w:t>0.5mm</w:t>
      </w:r>
      <w:r>
        <w:rPr>
          <w:rFonts w:hint="eastAsia"/>
        </w:rPr>
        <w:t>程度であるという条件のある地盤である。</w:t>
      </w:r>
    </w:p>
    <w:p w14:paraId="728809D6" w14:textId="421AB629" w:rsidR="00806CCC" w:rsidRDefault="00806CCC" w:rsidP="00015B48">
      <w:r>
        <w:rPr>
          <w:rFonts w:hint="eastAsia"/>
        </w:rPr>
        <w:t>また、地下水の位置にも関係しており、</w:t>
      </w:r>
      <w:r w:rsidR="00C47E38">
        <w:rPr>
          <w:rFonts w:hint="eastAsia"/>
        </w:rPr>
        <w:t>地下水位が地表面から浅いほど液状化現象が起こりやすくなる。</w:t>
      </w:r>
    </w:p>
    <w:p w14:paraId="6B68A1B0" w14:textId="291BF4DF" w:rsidR="00D4073E" w:rsidRDefault="00D4073E" w:rsidP="00015B48"/>
    <w:p w14:paraId="280FD1C1" w14:textId="308DCB55" w:rsidR="00D4073E" w:rsidRDefault="00855A6C" w:rsidP="00015B48">
      <w:r w:rsidRPr="00855A6C">
        <w:rPr>
          <w:noProof/>
        </w:rPr>
        <w:drawing>
          <wp:anchor distT="0" distB="0" distL="114300" distR="114300" simplePos="0" relativeHeight="251668480" behindDoc="0" locked="0" layoutInCell="1" allowOverlap="1" wp14:anchorId="2269F7B3" wp14:editId="4ABE37D2">
            <wp:simplePos x="0" y="0"/>
            <wp:positionH relativeFrom="column">
              <wp:posOffset>457200</wp:posOffset>
            </wp:positionH>
            <wp:positionV relativeFrom="paragraph">
              <wp:posOffset>114300</wp:posOffset>
            </wp:positionV>
            <wp:extent cx="4229100" cy="2857500"/>
            <wp:effectExtent l="0" t="0" r="12700" b="12700"/>
            <wp:wrapThrough wrapText="bothSides">
              <wp:wrapPolygon edited="0">
                <wp:start x="0" y="0"/>
                <wp:lineTo x="0" y="21504"/>
                <wp:lineTo x="21535" y="21504"/>
                <wp:lineTo x="21535" y="0"/>
                <wp:lineTo x="0" y="0"/>
              </wp:wrapPolygon>
            </wp:wrapThrough>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1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0A564" w14:textId="4AC823C5" w:rsidR="00FA2BAB" w:rsidRDefault="00FA2BAB" w:rsidP="00015B48"/>
    <w:p w14:paraId="7842EBA2" w14:textId="0165996C" w:rsidR="00D4073E" w:rsidRDefault="00D4073E" w:rsidP="00015B48"/>
    <w:p w14:paraId="3A569DD0" w14:textId="56163CD5" w:rsidR="00D4073E" w:rsidRDefault="00D4073E" w:rsidP="00015B48"/>
    <w:p w14:paraId="7713D02F" w14:textId="301FCEB8" w:rsidR="00C47E38" w:rsidRDefault="00C47E38" w:rsidP="00015B48"/>
    <w:p w14:paraId="544C5DB8" w14:textId="77777777" w:rsidR="00C47E38" w:rsidRDefault="00C47E38" w:rsidP="00015B48"/>
    <w:p w14:paraId="10B435D6" w14:textId="77777777" w:rsidR="00C47E38" w:rsidRDefault="00C47E38" w:rsidP="00015B48"/>
    <w:p w14:paraId="6C820BFC" w14:textId="77777777" w:rsidR="00C47E38" w:rsidRDefault="00C47E38" w:rsidP="00015B48"/>
    <w:p w14:paraId="05875E98" w14:textId="39A83863" w:rsidR="00E073A2" w:rsidRDefault="00E073A2" w:rsidP="00015B48"/>
    <w:p w14:paraId="470BEB95" w14:textId="77777777" w:rsidR="00D4073E" w:rsidRDefault="00D4073E" w:rsidP="00954023">
      <w:pPr>
        <w:jc w:val="center"/>
      </w:pPr>
    </w:p>
    <w:p w14:paraId="2F599583" w14:textId="77777777" w:rsidR="00D4073E" w:rsidRDefault="00D4073E" w:rsidP="00954023">
      <w:pPr>
        <w:jc w:val="center"/>
      </w:pPr>
    </w:p>
    <w:p w14:paraId="1AC98906" w14:textId="77777777" w:rsidR="00D4073E" w:rsidRDefault="00D4073E" w:rsidP="00954023">
      <w:pPr>
        <w:jc w:val="center"/>
      </w:pPr>
    </w:p>
    <w:p w14:paraId="7CE361EE" w14:textId="77777777" w:rsidR="00D4073E" w:rsidRDefault="00D4073E" w:rsidP="00855A6C"/>
    <w:p w14:paraId="50A9F4F3" w14:textId="4609502C" w:rsidR="00113AA1" w:rsidRDefault="00FF0186" w:rsidP="00954023">
      <w:pPr>
        <w:jc w:val="center"/>
      </w:pPr>
      <w:r>
        <w:rPr>
          <w:rFonts w:hint="eastAsia"/>
        </w:rPr>
        <w:t>図２：板書</w:t>
      </w:r>
    </w:p>
    <w:p w14:paraId="02DA594A" w14:textId="77777777" w:rsidR="005C4435" w:rsidRDefault="005C4435" w:rsidP="00954023">
      <w:pPr>
        <w:jc w:val="center"/>
      </w:pPr>
    </w:p>
    <w:p w14:paraId="1A9F24A2" w14:textId="345F675F" w:rsidR="005C4435" w:rsidRDefault="005C4435" w:rsidP="005C4435">
      <w:pPr>
        <w:jc w:val="left"/>
      </w:pPr>
    </w:p>
    <w:p w14:paraId="4B0D7297" w14:textId="77777777" w:rsidR="005C4435" w:rsidRDefault="005C4435" w:rsidP="005C4435">
      <w:pPr>
        <w:jc w:val="left"/>
      </w:pPr>
    </w:p>
    <w:p w14:paraId="2FE9BA13" w14:textId="77777777" w:rsidR="00855A6C" w:rsidRDefault="00855A6C" w:rsidP="005C4435">
      <w:pPr>
        <w:jc w:val="left"/>
      </w:pPr>
    </w:p>
    <w:p w14:paraId="63F08625" w14:textId="77777777" w:rsidR="005C4435" w:rsidRDefault="005C4435" w:rsidP="005C4435"/>
    <w:p w14:paraId="1D572830" w14:textId="77777777" w:rsidR="005C4435" w:rsidRDefault="005C4435" w:rsidP="005C4435">
      <w:r>
        <w:rPr>
          <w:rFonts w:hint="eastAsia"/>
        </w:rPr>
        <w:t>＜感想＞</w:t>
      </w:r>
    </w:p>
    <w:p w14:paraId="33AD7EBF" w14:textId="77777777" w:rsidR="005C4435" w:rsidRDefault="005C4435" w:rsidP="005C4435">
      <w:r>
        <w:rPr>
          <w:rFonts w:hint="eastAsia"/>
        </w:rPr>
        <w:t>◎良かった点</w:t>
      </w:r>
    </w:p>
    <w:p w14:paraId="21E43FE7" w14:textId="77777777" w:rsidR="005C4435" w:rsidRDefault="005C4435" w:rsidP="005C4435">
      <w:r>
        <w:rPr>
          <w:rFonts w:hint="eastAsia"/>
        </w:rPr>
        <w:t>・</w:t>
      </w:r>
      <w:r w:rsidRPr="003F1C20">
        <w:rPr>
          <w:rFonts w:hint="eastAsia"/>
        </w:rPr>
        <w:t>身近なものを使っていて家でもできる</w:t>
      </w:r>
      <w:r>
        <w:rPr>
          <w:rFonts w:hint="eastAsia"/>
        </w:rPr>
        <w:t>、楽しい実験であった。</w:t>
      </w:r>
    </w:p>
    <w:p w14:paraId="4C744494" w14:textId="77777777" w:rsidR="005C4435" w:rsidRDefault="005C4435" w:rsidP="005C4435">
      <w:r>
        <w:rPr>
          <w:rFonts w:hint="eastAsia"/>
        </w:rPr>
        <w:t>・導入として発問があった。</w:t>
      </w:r>
    </w:p>
    <w:p w14:paraId="2377BC6E" w14:textId="77777777" w:rsidR="005C4435" w:rsidRDefault="005C4435" w:rsidP="005C4435">
      <w:r>
        <w:rPr>
          <w:rFonts w:hint="eastAsia"/>
        </w:rPr>
        <w:t>・机間指導やコミュニケーションを積極的にとっていた</w:t>
      </w:r>
      <w:r w:rsidRPr="00BD1430">
        <w:rPr>
          <w:rFonts w:hint="eastAsia"/>
        </w:rPr>
        <w:t>。</w:t>
      </w:r>
    </w:p>
    <w:p w14:paraId="4384998F" w14:textId="77777777" w:rsidR="005C4435" w:rsidRPr="003F1C20" w:rsidRDefault="005C4435" w:rsidP="005C4435"/>
    <w:p w14:paraId="5103D55F" w14:textId="77777777" w:rsidR="005C4435" w:rsidRPr="005255B9" w:rsidRDefault="005C4435" w:rsidP="005C4435">
      <w:r>
        <w:rPr>
          <w:rFonts w:hint="eastAsia"/>
        </w:rPr>
        <w:t>○改善点</w:t>
      </w:r>
    </w:p>
    <w:p w14:paraId="1B1D6FDC" w14:textId="77777777" w:rsidR="005C4435" w:rsidRDefault="005C4435" w:rsidP="005C4435">
      <w:r w:rsidRPr="00BD1430">
        <w:rPr>
          <w:rFonts w:hint="eastAsia"/>
        </w:rPr>
        <w:t>・</w:t>
      </w:r>
      <w:r>
        <w:rPr>
          <w:rFonts w:hint="eastAsia"/>
        </w:rPr>
        <w:t>液状化現象についての定義など、もっと板書をすべきであった。</w:t>
      </w:r>
    </w:p>
    <w:p w14:paraId="5359164D" w14:textId="77777777" w:rsidR="005C4435" w:rsidRDefault="005C4435" w:rsidP="005C4435">
      <w:r>
        <w:rPr>
          <w:rFonts w:hint="eastAsia"/>
        </w:rPr>
        <w:t>・指示が曖昧であり、初めに実験手順を一通り説明すべきであった</w:t>
      </w:r>
      <w:r w:rsidRPr="00BD1430">
        <w:rPr>
          <w:rFonts w:hint="eastAsia"/>
        </w:rPr>
        <w:t>。</w:t>
      </w:r>
    </w:p>
    <w:p w14:paraId="1BB95779" w14:textId="77777777" w:rsidR="005C4435" w:rsidRPr="00B84630" w:rsidRDefault="005C4435" w:rsidP="005C4435"/>
    <w:p w14:paraId="305D8C15" w14:textId="77777777" w:rsidR="005C4435" w:rsidRPr="00D70427" w:rsidRDefault="005C4435" w:rsidP="005C4435">
      <w:r>
        <w:rPr>
          <w:rFonts w:hint="eastAsia"/>
        </w:rPr>
        <w:t>＜反省点＞</w:t>
      </w:r>
    </w:p>
    <w:p w14:paraId="0FD3D447" w14:textId="77777777" w:rsidR="005C4435" w:rsidRDefault="005C4435" w:rsidP="005C4435">
      <w:pPr>
        <w:rPr>
          <w:rFonts w:asciiTheme="minorEastAsia" w:hAnsiTheme="minorEastAsia" w:cs="ＭＳ Ｐゴシック"/>
          <w:color w:val="000000"/>
          <w:kern w:val="0"/>
        </w:rPr>
      </w:pPr>
      <w:r>
        <w:rPr>
          <w:rFonts w:asciiTheme="minorEastAsia" w:hAnsiTheme="minorEastAsia" w:cs="ＭＳ Ｐゴシック" w:hint="eastAsia"/>
          <w:color w:val="000000"/>
          <w:kern w:val="0"/>
        </w:rPr>
        <w:t>地学という、観察に比べ実験が少ない分野において、近年話題となった液状化現象についての実験を行った。実験内容は身近なものを用いて結果が分かりやすい良いものであったと考える。しかしながら、近年話題となったということは実際に液状化現象を体験し、心に傷を負っている生徒がいる可能性もあるので、そういった点では細かい配慮が必要なデリケートな実験であった。また、今回は実験を主とする授業という事で原理や細かい板書を省略したが、改善点を受け、次回からは工夫して原理も説明するべきであると考える。</w:t>
      </w:r>
    </w:p>
    <w:p w14:paraId="6853C096" w14:textId="77777777" w:rsidR="005C4435" w:rsidRDefault="005C4435" w:rsidP="005C4435"/>
    <w:p w14:paraId="7010317A" w14:textId="77777777" w:rsidR="005C4435" w:rsidRDefault="005C4435" w:rsidP="005C4435"/>
    <w:p w14:paraId="3847003E" w14:textId="77777777" w:rsidR="005C4435" w:rsidRDefault="005C4435" w:rsidP="005C4435">
      <w:r>
        <w:rPr>
          <w:rFonts w:hint="eastAsia"/>
        </w:rPr>
        <w:t>＜評価平均＞</w:t>
      </w:r>
    </w:p>
    <w:tbl>
      <w:tblPr>
        <w:tblW w:w="8160" w:type="dxa"/>
        <w:tblInd w:w="84" w:type="dxa"/>
        <w:tblCellMar>
          <w:left w:w="99" w:type="dxa"/>
          <w:right w:w="99" w:type="dxa"/>
        </w:tblCellMar>
        <w:tblLook w:val="04A0" w:firstRow="1" w:lastRow="0" w:firstColumn="1" w:lastColumn="0" w:noHBand="0" w:noVBand="1"/>
      </w:tblPr>
      <w:tblGrid>
        <w:gridCol w:w="7060"/>
        <w:gridCol w:w="1100"/>
      </w:tblGrid>
      <w:tr w:rsidR="005C4435" w:rsidRPr="00204E16" w14:paraId="4370C786"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E12C28" w14:textId="77777777" w:rsidR="005C4435" w:rsidRPr="00204E16" w:rsidRDefault="005C4435" w:rsidP="00F303E0">
            <w:pPr>
              <w:widowControl/>
              <w:jc w:val="center"/>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項目</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767C802" w14:textId="77777777" w:rsidR="005C4435" w:rsidRPr="00204E16" w:rsidRDefault="005C4435" w:rsidP="00F303E0">
            <w:pPr>
              <w:widowControl/>
              <w:jc w:val="center"/>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評価平均</w:t>
            </w:r>
          </w:p>
        </w:tc>
      </w:tr>
      <w:tr w:rsidR="005C4435" w:rsidRPr="00204E16" w14:paraId="20401960"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8A32E81"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①服装や話し言葉は教員として適当だったか？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073BE801"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3.8</w:t>
            </w:r>
          </w:p>
        </w:tc>
      </w:tr>
      <w:tr w:rsidR="005C4435" w:rsidRPr="00204E16" w14:paraId="156375E4"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61A3564"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②声は生徒の方に向かって発せられ、聞き取りやすかったか？</w:t>
            </w:r>
          </w:p>
        </w:tc>
        <w:tc>
          <w:tcPr>
            <w:tcW w:w="1100" w:type="dxa"/>
            <w:tcBorders>
              <w:top w:val="nil"/>
              <w:left w:val="nil"/>
              <w:bottom w:val="single" w:sz="4" w:space="0" w:color="auto"/>
              <w:right w:val="single" w:sz="4" w:space="0" w:color="auto"/>
            </w:tcBorders>
            <w:shd w:val="clear" w:color="auto" w:fill="auto"/>
            <w:noWrap/>
            <w:vAlign w:val="center"/>
            <w:hideMark/>
          </w:tcPr>
          <w:p w14:paraId="467F1C0A"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4.2</w:t>
            </w:r>
          </w:p>
        </w:tc>
      </w:tr>
      <w:tr w:rsidR="005C4435" w:rsidRPr="00204E16" w14:paraId="021F34CB"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3AE5F88"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③発問は生徒が考えれば答えられるように工夫されていたか？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7393A49E"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4.0</w:t>
            </w:r>
          </w:p>
        </w:tc>
      </w:tr>
      <w:tr w:rsidR="005C4435" w:rsidRPr="00204E16" w14:paraId="61FE57EE"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238F8BC"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④板書の文字や数字、図などは丁寧で読みやすかったか？</w:t>
            </w:r>
          </w:p>
        </w:tc>
        <w:tc>
          <w:tcPr>
            <w:tcW w:w="1100" w:type="dxa"/>
            <w:tcBorders>
              <w:top w:val="nil"/>
              <w:left w:val="nil"/>
              <w:bottom w:val="single" w:sz="4" w:space="0" w:color="auto"/>
              <w:right w:val="single" w:sz="4" w:space="0" w:color="auto"/>
            </w:tcBorders>
            <w:shd w:val="clear" w:color="auto" w:fill="auto"/>
            <w:noWrap/>
            <w:vAlign w:val="center"/>
            <w:hideMark/>
          </w:tcPr>
          <w:p w14:paraId="5EAB057C"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3.5</w:t>
            </w:r>
          </w:p>
        </w:tc>
      </w:tr>
      <w:tr w:rsidR="005C4435" w:rsidRPr="00204E16" w14:paraId="53F56B41"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580419D"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⑤板書は学習者がノートを取りやすいように配置されていたか？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5462236A"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3.6</w:t>
            </w:r>
          </w:p>
        </w:tc>
      </w:tr>
      <w:tr w:rsidR="005C4435" w:rsidRPr="00204E16" w14:paraId="163F2E71"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9207CFA"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⑥実験や観察は現象や対象物がはっきり確認できるものだったか？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3E672690"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4.6</w:t>
            </w:r>
          </w:p>
        </w:tc>
      </w:tr>
      <w:tr w:rsidR="005C4435" w:rsidRPr="00204E16" w14:paraId="38FF8B42"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0E56D82"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⑦実験は学習内容の理解・定着の助けになるものだったか？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4CA6E081"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4.6</w:t>
            </w:r>
          </w:p>
        </w:tc>
      </w:tr>
      <w:tr w:rsidR="005C4435" w:rsidRPr="00204E16" w14:paraId="114D3BCB"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E8E2703"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⑧立ち位置（黒板や演示実験が隠れる等）や机間巡視は適当だったか？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6E7B753B"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4.2</w:t>
            </w:r>
          </w:p>
        </w:tc>
      </w:tr>
      <w:tr w:rsidR="005C4435" w:rsidRPr="00204E16" w14:paraId="33108480"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hideMark/>
          </w:tcPr>
          <w:p w14:paraId="5AFB88D3"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⑨授業の事前準備はしっかりとされていたか？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7EBCFBB0"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4.3</w:t>
            </w:r>
          </w:p>
        </w:tc>
      </w:tr>
      <w:tr w:rsidR="005C4435" w:rsidRPr="00204E16" w14:paraId="09F21468" w14:textId="77777777" w:rsidTr="00F303E0">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BB7FC31" w14:textId="77777777" w:rsidR="005C4435" w:rsidRPr="00204E16" w:rsidRDefault="005C4435" w:rsidP="00F303E0">
            <w:pPr>
              <w:widowControl/>
              <w:jc w:val="left"/>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⑩生徒の反応を確認しながら授業を進めていたか？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7C52A788"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4.1</w:t>
            </w:r>
          </w:p>
        </w:tc>
      </w:tr>
      <w:tr w:rsidR="005C4435" w:rsidRPr="00204E16" w14:paraId="1B9C59A1" w14:textId="77777777" w:rsidTr="00F303E0">
        <w:trPr>
          <w:trHeight w:val="27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580F8" w14:textId="77777777" w:rsidR="005C4435" w:rsidRPr="00204E16" w:rsidRDefault="005C4435" w:rsidP="00F303E0">
            <w:pPr>
              <w:widowControl/>
              <w:jc w:val="center"/>
              <w:rPr>
                <w:rFonts w:asciiTheme="minorEastAsia" w:hAnsiTheme="minorEastAsia" w:cs="ＭＳ Ｐゴシック"/>
                <w:color w:val="000000"/>
                <w:kern w:val="0"/>
                <w:sz w:val="22"/>
              </w:rPr>
            </w:pPr>
            <w:r w:rsidRPr="00204E16">
              <w:rPr>
                <w:rFonts w:asciiTheme="minorEastAsia" w:hAnsiTheme="minorEastAsia" w:cs="ＭＳ Ｐゴシック" w:hint="eastAsia"/>
                <w:color w:val="000000"/>
                <w:kern w:val="0"/>
                <w:sz w:val="22"/>
              </w:rPr>
              <w:t>平均点</w:t>
            </w:r>
          </w:p>
        </w:tc>
        <w:tc>
          <w:tcPr>
            <w:tcW w:w="1100" w:type="dxa"/>
            <w:tcBorders>
              <w:top w:val="nil"/>
              <w:left w:val="nil"/>
              <w:bottom w:val="single" w:sz="4" w:space="0" w:color="auto"/>
              <w:right w:val="single" w:sz="4" w:space="0" w:color="auto"/>
            </w:tcBorders>
            <w:shd w:val="clear" w:color="auto" w:fill="auto"/>
            <w:noWrap/>
            <w:vAlign w:val="center"/>
            <w:hideMark/>
          </w:tcPr>
          <w:p w14:paraId="193183DC" w14:textId="77777777" w:rsidR="005C4435" w:rsidRDefault="005C4435" w:rsidP="00F303E0">
            <w:pPr>
              <w:jc w:val="center"/>
              <w:rPr>
                <w:rFonts w:ascii="ＭＳ Ｐゴシック" w:eastAsia="ＭＳ Ｐゴシック" w:hAnsi="ＭＳ Ｐゴシック" w:cs="ＭＳ Ｐゴシック"/>
                <w:color w:val="000000"/>
                <w:sz w:val="22"/>
              </w:rPr>
            </w:pPr>
            <w:r>
              <w:rPr>
                <w:rFonts w:hint="eastAsia"/>
                <w:color w:val="000000"/>
                <w:sz w:val="22"/>
              </w:rPr>
              <w:t>4.1</w:t>
            </w:r>
          </w:p>
        </w:tc>
      </w:tr>
    </w:tbl>
    <w:p w14:paraId="5DF1E4D8" w14:textId="44D895F6" w:rsidR="005C4435" w:rsidRPr="00113AA1" w:rsidRDefault="005C4435" w:rsidP="005C4435">
      <w:r>
        <w:rPr>
          <w:noProof/>
        </w:rPr>
        <mc:AlternateContent>
          <mc:Choice Requires="wps">
            <w:drawing>
              <wp:anchor distT="0" distB="0" distL="114300" distR="114300" simplePos="0" relativeHeight="251666432" behindDoc="0" locked="0" layoutInCell="1" allowOverlap="1" wp14:anchorId="7C88BF76" wp14:editId="4F131B5D">
                <wp:simplePos x="0" y="0"/>
                <wp:positionH relativeFrom="column">
                  <wp:posOffset>1887220</wp:posOffset>
                </wp:positionH>
                <wp:positionV relativeFrom="paragraph">
                  <wp:posOffset>2733675</wp:posOffset>
                </wp:positionV>
                <wp:extent cx="2616200" cy="320040"/>
                <wp:effectExtent l="0" t="3175"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3200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1CC400F" w14:textId="77777777" w:rsidR="005C4435" w:rsidRDefault="005C4435" w:rsidP="005C443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88BF76" id="_x0000_t202" coordsize="21600,21600" o:spt="202" path="m,l,21600r21600,l21600,xe">
                <v:stroke joinstyle="miter"/>
                <v:path gradientshapeok="t" o:connecttype="rect"/>
              </v:shapetype>
              <v:shape id="Text Box 3" o:spid="_x0000_s1026" type="#_x0000_t202" style="position:absolute;left:0;text-align:left;margin-left:148.6pt;margin-top:215.25pt;width:206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" stroked="f">
                <v:textbox style="mso-fit-shape-to-text:t">
                  <w:txbxContent>
                    <w:p w14:paraId="41CC400F" w14:textId="77777777" w:rsidR="005C4435" w:rsidRDefault="005C4435" w:rsidP="005C4435"/>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5261A50" wp14:editId="02B6C7BF">
                <wp:simplePos x="0" y="0"/>
                <wp:positionH relativeFrom="column">
                  <wp:posOffset>1443990</wp:posOffset>
                </wp:positionH>
                <wp:positionV relativeFrom="paragraph">
                  <wp:posOffset>2657475</wp:posOffset>
                </wp:positionV>
                <wp:extent cx="2609850" cy="323850"/>
                <wp:effectExtent l="0" t="3175"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238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BDAD9" id="Rectangle 2" o:spid="_x0000_s1026" style="position:absolute;left:0;text-align:left;margin-left:113.7pt;margin-top:209.25pt;width:205.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" stroked="f">
                <v:textbox inset="5.85pt,.7pt,5.85pt,.7pt"/>
              </v:rect>
            </w:pict>
          </mc:Fallback>
        </mc:AlternateContent>
      </w:r>
      <w:bookmarkStart w:id="1" w:name="_MON_1412608910"/>
      <w:bookmarkEnd w:id="1"/>
    </w:p>
    <w:sectPr w:rsidR="005C4435" w:rsidRPr="00113A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F9A95" w14:textId="77777777" w:rsidR="00865576" w:rsidRDefault="00865576" w:rsidP="005255B9">
      <w:r>
        <w:separator/>
      </w:r>
    </w:p>
  </w:endnote>
  <w:endnote w:type="continuationSeparator" w:id="0">
    <w:p w14:paraId="564BF947" w14:textId="77777777" w:rsidR="00865576" w:rsidRDefault="00865576" w:rsidP="0052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7E715" w14:textId="77777777" w:rsidR="00865576" w:rsidRDefault="00865576" w:rsidP="005255B9">
      <w:r>
        <w:separator/>
      </w:r>
    </w:p>
  </w:footnote>
  <w:footnote w:type="continuationSeparator" w:id="0">
    <w:p w14:paraId="4C7CB575" w14:textId="77777777" w:rsidR="00865576" w:rsidRDefault="00865576" w:rsidP="00525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A5ED3"/>
    <w:multiLevelType w:val="hybridMultilevel"/>
    <w:tmpl w:val="B53AE8AC"/>
    <w:lvl w:ilvl="0" w:tplc="49D6ECB6">
      <w:start w:val="20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B2B6204"/>
    <w:multiLevelType w:val="hybridMultilevel"/>
    <w:tmpl w:val="37F40DC4"/>
    <w:lvl w:ilvl="0" w:tplc="49D6ECB6">
      <w:start w:val="20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D6"/>
    <w:rsid w:val="00007565"/>
    <w:rsid w:val="00007570"/>
    <w:rsid w:val="00015B48"/>
    <w:rsid w:val="00113AA1"/>
    <w:rsid w:val="00191621"/>
    <w:rsid w:val="001B54F7"/>
    <w:rsid w:val="001D76B2"/>
    <w:rsid w:val="002866DC"/>
    <w:rsid w:val="00287F63"/>
    <w:rsid w:val="0030104C"/>
    <w:rsid w:val="003061A6"/>
    <w:rsid w:val="00320866"/>
    <w:rsid w:val="00350410"/>
    <w:rsid w:val="003666B2"/>
    <w:rsid w:val="003928AA"/>
    <w:rsid w:val="00464A28"/>
    <w:rsid w:val="004A722E"/>
    <w:rsid w:val="004E60D3"/>
    <w:rsid w:val="005255B9"/>
    <w:rsid w:val="00562D4D"/>
    <w:rsid w:val="005762BA"/>
    <w:rsid w:val="005B59F3"/>
    <w:rsid w:val="005C407B"/>
    <w:rsid w:val="005C4435"/>
    <w:rsid w:val="005E3999"/>
    <w:rsid w:val="007014DD"/>
    <w:rsid w:val="00746AA0"/>
    <w:rsid w:val="007615E3"/>
    <w:rsid w:val="00806CCC"/>
    <w:rsid w:val="00855A6C"/>
    <w:rsid w:val="00865576"/>
    <w:rsid w:val="008F29A4"/>
    <w:rsid w:val="00954023"/>
    <w:rsid w:val="00A62F40"/>
    <w:rsid w:val="00B0013D"/>
    <w:rsid w:val="00B76EA0"/>
    <w:rsid w:val="00BA23CA"/>
    <w:rsid w:val="00C2117D"/>
    <w:rsid w:val="00C43015"/>
    <w:rsid w:val="00C47E38"/>
    <w:rsid w:val="00D4073E"/>
    <w:rsid w:val="00DE4FA7"/>
    <w:rsid w:val="00DF4964"/>
    <w:rsid w:val="00E073A2"/>
    <w:rsid w:val="00E71D48"/>
    <w:rsid w:val="00F016D9"/>
    <w:rsid w:val="00F20BD6"/>
    <w:rsid w:val="00F26C3F"/>
    <w:rsid w:val="00FA2BAB"/>
    <w:rsid w:val="00FF0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1A5A956"/>
  <w15:docId w15:val="{E53D1F8A-EDC8-4339-8536-91E1B696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F40"/>
    <w:pPr>
      <w:ind w:leftChars="400" w:left="840"/>
    </w:pPr>
  </w:style>
  <w:style w:type="paragraph" w:styleId="a4">
    <w:name w:val="Balloon Text"/>
    <w:basedOn w:val="a"/>
    <w:link w:val="a5"/>
    <w:uiPriority w:val="99"/>
    <w:semiHidden/>
    <w:unhideWhenUsed/>
    <w:rsid w:val="00B001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013D"/>
    <w:rPr>
      <w:rFonts w:asciiTheme="majorHAnsi" w:eastAsiaTheme="majorEastAsia" w:hAnsiTheme="majorHAnsi" w:cstheme="majorBidi"/>
      <w:sz w:val="18"/>
      <w:szCs w:val="18"/>
    </w:rPr>
  </w:style>
  <w:style w:type="paragraph" w:styleId="a6">
    <w:name w:val="header"/>
    <w:basedOn w:val="a"/>
    <w:link w:val="a7"/>
    <w:uiPriority w:val="99"/>
    <w:unhideWhenUsed/>
    <w:rsid w:val="005255B9"/>
    <w:pPr>
      <w:tabs>
        <w:tab w:val="center" w:pos="4252"/>
        <w:tab w:val="right" w:pos="8504"/>
      </w:tabs>
      <w:snapToGrid w:val="0"/>
    </w:pPr>
  </w:style>
  <w:style w:type="character" w:customStyle="1" w:styleId="a7">
    <w:name w:val="ヘッダー (文字)"/>
    <w:basedOn w:val="a0"/>
    <w:link w:val="a6"/>
    <w:uiPriority w:val="99"/>
    <w:rsid w:val="005255B9"/>
  </w:style>
  <w:style w:type="paragraph" w:styleId="a8">
    <w:name w:val="footer"/>
    <w:basedOn w:val="a"/>
    <w:link w:val="a9"/>
    <w:uiPriority w:val="99"/>
    <w:unhideWhenUsed/>
    <w:rsid w:val="005255B9"/>
    <w:pPr>
      <w:tabs>
        <w:tab w:val="center" w:pos="4252"/>
        <w:tab w:val="right" w:pos="8504"/>
      </w:tabs>
      <w:snapToGrid w:val="0"/>
    </w:pPr>
  </w:style>
  <w:style w:type="character" w:customStyle="1" w:styleId="a9">
    <w:name w:val="フッター (文字)"/>
    <w:basedOn w:val="a0"/>
    <w:link w:val="a8"/>
    <w:uiPriority w:val="99"/>
    <w:rsid w:val="00525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93906">
      <w:bodyDiv w:val="1"/>
      <w:marLeft w:val="0"/>
      <w:marRight w:val="0"/>
      <w:marTop w:val="0"/>
      <w:marBottom w:val="0"/>
      <w:divBdr>
        <w:top w:val="none" w:sz="0" w:space="0" w:color="auto"/>
        <w:left w:val="none" w:sz="0" w:space="0" w:color="auto"/>
        <w:bottom w:val="none" w:sz="0" w:space="0" w:color="auto"/>
        <w:right w:val="none" w:sz="0" w:space="0" w:color="auto"/>
      </w:divBdr>
    </w:div>
    <w:div w:id="603804068">
      <w:bodyDiv w:val="1"/>
      <w:marLeft w:val="0"/>
      <w:marRight w:val="0"/>
      <w:marTop w:val="0"/>
      <w:marBottom w:val="0"/>
      <w:divBdr>
        <w:top w:val="none" w:sz="0" w:space="0" w:color="auto"/>
        <w:left w:val="none" w:sz="0" w:space="0" w:color="auto"/>
        <w:bottom w:val="none" w:sz="0" w:space="0" w:color="auto"/>
        <w:right w:val="none" w:sz="0" w:space="0" w:color="auto"/>
      </w:divBdr>
    </w:div>
    <w:div w:id="12206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j1210006</dc:creator>
  <cp:lastModifiedBy>川村康文</cp:lastModifiedBy>
  <cp:revision>2</cp:revision>
  <dcterms:created xsi:type="dcterms:W3CDTF">2013-05-15T04:49:00Z</dcterms:created>
  <dcterms:modified xsi:type="dcterms:W3CDTF">2013-05-15T04:49:00Z</dcterms:modified>
</cp:coreProperties>
</file>