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8AF" w:rsidRDefault="006A68AF">
      <w:pPr>
        <w:jc w:val="center"/>
        <w:outlineLvl w:val="0"/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 xml:space="preserve">高等学校物理学習指導案　</w:t>
      </w:r>
      <w:r>
        <w:rPr>
          <w:rFonts w:hint="eastAsia"/>
          <w:sz w:val="28"/>
          <w:lang w:eastAsia="zh-CN"/>
        </w:rPr>
        <w:t>(</w:t>
      </w:r>
      <w:r w:rsidR="006F21BA">
        <w:rPr>
          <w:rFonts w:hint="eastAsia"/>
          <w:sz w:val="28"/>
        </w:rPr>
        <w:t>理科大好き実験教室編</w:t>
      </w:r>
      <w:r>
        <w:rPr>
          <w:rFonts w:hint="eastAsia"/>
          <w:sz w:val="28"/>
          <w:lang w:eastAsia="zh-CN"/>
        </w:rPr>
        <w:t>)</w:t>
      </w:r>
    </w:p>
    <w:p w:rsidR="006A68AF" w:rsidRPr="00D53417" w:rsidRDefault="00D53417">
      <w:pPr>
        <w:jc w:val="center"/>
        <w:rPr>
          <w:sz w:val="28"/>
          <w:szCs w:val="28"/>
          <w:lang w:eastAsia="zh-CN"/>
        </w:rPr>
      </w:pPr>
      <w:r w:rsidRPr="00D53417">
        <w:rPr>
          <w:rFonts w:hint="eastAsia"/>
          <w:sz w:val="28"/>
          <w:szCs w:val="28"/>
        </w:rPr>
        <w:t>第</w:t>
      </w:r>
      <w:r w:rsidRPr="00D53417">
        <w:rPr>
          <w:rFonts w:hint="eastAsia"/>
          <w:sz w:val="28"/>
          <w:szCs w:val="28"/>
        </w:rPr>
        <w:t>4</w:t>
      </w:r>
      <w:r w:rsidRPr="00D53417">
        <w:rPr>
          <w:rFonts w:hint="eastAsia"/>
          <w:sz w:val="28"/>
          <w:szCs w:val="28"/>
        </w:rPr>
        <w:t>回</w:t>
      </w:r>
    </w:p>
    <w:p w:rsidR="006A68AF" w:rsidRDefault="006A68AF">
      <w:pPr>
        <w:jc w:val="right"/>
        <w:outlineLvl w:val="0"/>
        <w:rPr>
          <w:lang w:eastAsia="zh-CN"/>
        </w:rPr>
      </w:pPr>
    </w:p>
    <w:p w:rsidR="006A68AF" w:rsidRDefault="006F21BA">
      <w:r>
        <w:rPr>
          <w:rFonts w:hint="eastAsia"/>
          <w:lang w:eastAsia="zh-TW"/>
        </w:rPr>
        <w:t>対象</w:t>
      </w:r>
      <w:r w:rsidR="00017123">
        <w:rPr>
          <w:rFonts w:hint="eastAsia"/>
        </w:rPr>
        <w:t xml:space="preserve">　理科大好き実験教室受講生</w:t>
      </w:r>
    </w:p>
    <w:p w:rsidR="006A68AF" w:rsidRDefault="006F21BA">
      <w:pPr>
        <w:wordWrap w:val="0"/>
        <w:rPr>
          <w:lang w:eastAsia="zh-TW"/>
        </w:rPr>
      </w:pPr>
      <w:r>
        <w:rPr>
          <w:rFonts w:hint="eastAsia"/>
          <w:lang w:eastAsia="zh-TW"/>
        </w:rPr>
        <w:t xml:space="preserve">日時　</w:t>
      </w:r>
      <w:r>
        <w:rPr>
          <w:rFonts w:hint="eastAsia"/>
        </w:rPr>
        <w:t>10</w:t>
      </w:r>
      <w:r>
        <w:rPr>
          <w:rFonts w:hint="eastAsia"/>
          <w:lang w:eastAsia="zh-TW"/>
        </w:rPr>
        <w:t>月</w:t>
      </w:r>
      <w:r w:rsidR="00295F7A">
        <w:rPr>
          <w:rFonts w:hint="eastAsia"/>
        </w:rPr>
        <w:t>18</w:t>
      </w:r>
      <w:r>
        <w:rPr>
          <w:rFonts w:hint="eastAsia"/>
          <w:lang w:eastAsia="zh-TW"/>
        </w:rPr>
        <w:t>日（</w:t>
      </w:r>
      <w:r>
        <w:rPr>
          <w:rFonts w:hint="eastAsia"/>
        </w:rPr>
        <w:t>火</w:t>
      </w:r>
      <w:r>
        <w:rPr>
          <w:rFonts w:hint="eastAsia"/>
          <w:lang w:eastAsia="zh-TW"/>
        </w:rPr>
        <w:t>）　（</w:t>
      </w:r>
      <w:r w:rsidR="00295F7A">
        <w:rPr>
          <w:rFonts w:hint="eastAsia"/>
        </w:rPr>
        <w:t>19</w:t>
      </w:r>
      <w:r>
        <w:rPr>
          <w:rFonts w:hint="eastAsia"/>
          <w:lang w:eastAsia="zh-TW"/>
        </w:rPr>
        <w:t>：</w:t>
      </w:r>
      <w:r>
        <w:rPr>
          <w:rFonts w:hint="eastAsia"/>
        </w:rPr>
        <w:t>00</w:t>
      </w:r>
      <w:r>
        <w:rPr>
          <w:rFonts w:hint="eastAsia"/>
          <w:lang w:eastAsia="zh-TW"/>
        </w:rPr>
        <w:t>～</w:t>
      </w:r>
      <w:r w:rsidR="00295F7A">
        <w:rPr>
          <w:rFonts w:hint="eastAsia"/>
        </w:rPr>
        <w:t>19</w:t>
      </w:r>
      <w:r>
        <w:rPr>
          <w:rFonts w:hint="eastAsia"/>
          <w:lang w:eastAsia="zh-TW"/>
        </w:rPr>
        <w:t>：</w:t>
      </w:r>
      <w:r>
        <w:rPr>
          <w:rFonts w:hint="eastAsia"/>
        </w:rPr>
        <w:t>50</w:t>
      </w:r>
      <w:r w:rsidR="006A68AF">
        <w:rPr>
          <w:rFonts w:hint="eastAsia"/>
          <w:lang w:eastAsia="zh-TW"/>
        </w:rPr>
        <w:t>）</w:t>
      </w:r>
    </w:p>
    <w:p w:rsidR="006A68AF" w:rsidRDefault="006F21BA" w:rsidP="00D735DB">
      <w:r>
        <w:rPr>
          <w:rFonts w:hint="eastAsia"/>
          <w:lang w:eastAsia="zh-TW"/>
        </w:rPr>
        <w:t xml:space="preserve">場所　</w:t>
      </w:r>
      <w:r>
        <w:rPr>
          <w:rFonts w:hint="eastAsia"/>
        </w:rPr>
        <w:t>川村研究室</w:t>
      </w:r>
    </w:p>
    <w:p w:rsidR="006A68AF" w:rsidRDefault="006A68AF">
      <w:pPr>
        <w:rPr>
          <w:lang w:eastAsia="zh-TW"/>
        </w:rPr>
      </w:pPr>
    </w:p>
    <w:p w:rsidR="00E860DD" w:rsidRDefault="00295F7A" w:rsidP="00DC39D7">
      <w:pPr>
        <w:numPr>
          <w:ilvl w:val="0"/>
          <w:numId w:val="1"/>
        </w:numPr>
      </w:pPr>
      <w:r>
        <w:rPr>
          <w:rFonts w:hint="eastAsia"/>
        </w:rPr>
        <w:t>本時の単元名：加速度について</w:t>
      </w:r>
    </w:p>
    <w:p w:rsidR="00DC39D7" w:rsidRDefault="00DC39D7" w:rsidP="00DC39D7">
      <w:pPr>
        <w:ind w:left="420"/>
      </w:pPr>
    </w:p>
    <w:p w:rsidR="0085345A" w:rsidRDefault="006A68AF" w:rsidP="00295F7A">
      <w:pPr>
        <w:numPr>
          <w:ilvl w:val="0"/>
          <w:numId w:val="1"/>
        </w:numPr>
      </w:pPr>
      <w:r>
        <w:rPr>
          <w:rFonts w:hint="eastAsia"/>
        </w:rPr>
        <w:t>本時の教材観</w:t>
      </w:r>
    </w:p>
    <w:p w:rsidR="009E5659" w:rsidRDefault="005A64A1" w:rsidP="000A4B9C">
      <w:pPr>
        <w:ind w:firstLineChars="100" w:firstLine="210"/>
      </w:pPr>
      <w:r>
        <w:rPr>
          <w:rFonts w:hint="eastAsia"/>
        </w:rPr>
        <w:t>等加速度直線運動</w:t>
      </w:r>
      <w:r w:rsidR="00AB1D31">
        <w:rPr>
          <w:rFonts w:hint="eastAsia"/>
        </w:rPr>
        <w:t>を</w:t>
      </w:r>
      <w:r>
        <w:rPr>
          <w:rFonts w:hint="eastAsia"/>
        </w:rPr>
        <w:t>する物体の</w:t>
      </w:r>
      <m:oMath>
        <m:r>
          <w:rPr>
            <w:rFonts w:ascii="Cambria Math" w:hAnsi="Cambria Math"/>
          </w:rPr>
          <m:t>v-t</m:t>
        </m:r>
      </m:oMath>
      <w:r w:rsidR="00273643">
        <w:rPr>
          <w:rFonts w:hint="eastAsia"/>
        </w:rPr>
        <w:t xml:space="preserve"> </w:t>
      </w:r>
      <w:r w:rsidR="00273643">
        <w:rPr>
          <w:rFonts w:hint="eastAsia"/>
        </w:rPr>
        <w:t>グラフの傾き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v-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rPr>
          <w:rFonts w:hint="eastAsia"/>
        </w:rPr>
        <w:t xml:space="preserve"> </w:t>
      </w:r>
      <w:r w:rsidR="00273643">
        <w:rPr>
          <w:rFonts w:hint="eastAsia"/>
        </w:rPr>
        <w:t>は，</w:t>
      </w:r>
      <w:r w:rsidR="00273643">
        <w:rPr>
          <w:rFonts w:hint="eastAsia"/>
        </w:rPr>
        <w:t>1</w:t>
      </w:r>
      <w:r w:rsidR="00273643">
        <w:rPr>
          <w:rFonts w:hint="eastAsia"/>
        </w:rPr>
        <w:t>秒間</w:t>
      </w:r>
      <w:r>
        <w:rPr>
          <w:rFonts w:hint="eastAsia"/>
        </w:rPr>
        <w:t>当たりの速さ</w:t>
      </w:r>
      <w:r w:rsidR="009E5659">
        <w:rPr>
          <w:rFonts w:hint="eastAsia"/>
        </w:rPr>
        <w:t>の変化</w:t>
      </w:r>
      <w:r w:rsidR="00273643">
        <w:rPr>
          <w:rFonts w:hint="eastAsia"/>
        </w:rPr>
        <w:t>を表し，これを加速度</w:t>
      </w:r>
      <w:r>
        <w:rPr>
          <w:rFonts w:hint="eastAsia"/>
        </w:rPr>
        <w:t>の大きさという</w:t>
      </w:r>
      <w:r w:rsidR="009E5659">
        <w:rPr>
          <w:rFonts w:hint="eastAsia"/>
        </w:rPr>
        <w:t>。</w:t>
      </w:r>
      <w:r>
        <w:rPr>
          <w:rFonts w:hint="eastAsia"/>
        </w:rPr>
        <w:t>すなわち，</w:t>
      </w:r>
      <w:r w:rsidR="000A4B9C">
        <w:rPr>
          <w:rFonts w:hint="eastAsia"/>
        </w:rPr>
        <w:t>加速度の大きさを</w:t>
      </w:r>
      <m:oMath>
        <m:r>
          <w:rPr>
            <w:rFonts w:ascii="Cambria Math" w:hAnsi="Cambria Math"/>
          </w:rPr>
          <m:t>a</m:t>
        </m:r>
      </m:oMath>
      <w:r w:rsidR="000A4B9C">
        <w:rPr>
          <w:rFonts w:hint="eastAsia"/>
        </w:rPr>
        <w:t xml:space="preserve"> </w:t>
      </w:r>
      <w:r w:rsidR="000A4B9C">
        <w:rPr>
          <w:rFonts w:hint="eastAsia"/>
        </w:rPr>
        <w:t>とおけば，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+at </m:t>
        </m:r>
        <m:r>
          <m:rPr>
            <m:sty m:val="p"/>
          </m:rPr>
          <w:rPr>
            <w:rFonts w:ascii="Cambria Math" w:hAnsi="Cambria Math" w:hint="eastAsia"/>
          </w:rPr>
          <m:t>・・・①</m:t>
        </m:r>
      </m:oMath>
      <w:r>
        <w:rPr>
          <w:rFonts w:hint="eastAsia"/>
        </w:rPr>
        <w:t xml:space="preserve"> </w:t>
      </w:r>
      <w:r>
        <w:rPr>
          <w:rFonts w:hint="eastAsia"/>
        </w:rPr>
        <w:t>と表される。また，</w:t>
      </w:r>
      <m:oMath>
        <m:r>
          <w:rPr>
            <w:rFonts w:ascii="Cambria Math" w:hAnsi="Cambria Math"/>
          </w:rPr>
          <m:t>v-t</m:t>
        </m:r>
      </m:oMath>
      <w:r>
        <w:rPr>
          <w:rFonts w:hint="eastAsia"/>
        </w:rPr>
        <w:t xml:space="preserve"> </w:t>
      </w:r>
      <w:r>
        <w:rPr>
          <w:rFonts w:hint="eastAsia"/>
        </w:rPr>
        <w:t>グラフとグラフの</w:t>
      </w:r>
      <m:oMath>
        <m:r>
          <w:rPr>
            <w:rFonts w:ascii="Cambria Math" w:hAnsi="Cambria Math"/>
          </w:rPr>
          <m:t>t</m:t>
        </m:r>
      </m:oMath>
      <w:r>
        <w:rPr>
          <w:rFonts w:hint="eastAsia"/>
        </w:rPr>
        <w:t>軸，</w:t>
      </w:r>
      <m:oMath>
        <m:r>
          <w:rPr>
            <w:rFonts w:ascii="Cambria Math" w:hAnsi="Cambria Math"/>
          </w:rPr>
          <m:t>v</m:t>
        </m:r>
      </m:oMath>
      <w:r>
        <w:rPr>
          <w:rFonts w:hint="eastAsia"/>
        </w:rPr>
        <w:t>軸とで囲まれる面積は，物体の移動距離を表し，</w:t>
      </w:r>
      <m:oMath>
        <m:r>
          <w:rPr>
            <w:rFonts w:ascii="Cambria Math" w:hAnsi="Cambria Math"/>
          </w:rPr>
          <m:t>s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t+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0A4B9C">
        <w:rPr>
          <w:rFonts w:hint="eastAsia"/>
        </w:rPr>
        <w:t>・・・②</w:t>
      </w:r>
      <w:r>
        <w:rPr>
          <w:rFonts w:hint="eastAsia"/>
        </w:rPr>
        <w:t xml:space="preserve"> </w:t>
      </w:r>
      <w:r w:rsidR="000A4B9C">
        <w:rPr>
          <w:rFonts w:hint="eastAsia"/>
        </w:rPr>
        <w:t>となる。以上，①，②式から，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r>
          <w:rPr>
            <w:rFonts w:ascii="Cambria Math" w:hAnsi="Cambria Math"/>
          </w:rPr>
          <m:t>as</m:t>
        </m:r>
      </m:oMath>
      <w:r w:rsidR="000A4B9C">
        <w:rPr>
          <w:rFonts w:hint="eastAsia"/>
        </w:rPr>
        <w:t xml:space="preserve">　・・・③が導出され，これら</w:t>
      </w:r>
      <w:r w:rsidR="000A4B9C">
        <w:rPr>
          <w:rFonts w:hint="eastAsia"/>
        </w:rPr>
        <w:t>3</w:t>
      </w:r>
      <w:r w:rsidR="000A4B9C">
        <w:rPr>
          <w:rFonts w:hint="eastAsia"/>
        </w:rPr>
        <w:t>つ</w:t>
      </w:r>
      <w:r w:rsidR="00AB1D31">
        <w:rPr>
          <w:rFonts w:hint="eastAsia"/>
        </w:rPr>
        <w:t>の</w:t>
      </w:r>
      <w:r w:rsidR="000A4B9C">
        <w:rPr>
          <w:rFonts w:hint="eastAsia"/>
        </w:rPr>
        <w:t>式が速度・加速度・距離の関係式となる。</w:t>
      </w:r>
    </w:p>
    <w:p w:rsidR="00E860DD" w:rsidRDefault="00AD219A" w:rsidP="00DC39D7">
      <w:pPr>
        <w:ind w:firstLineChars="100" w:firstLine="210"/>
      </w:pPr>
      <w:r>
        <w:rPr>
          <w:rFonts w:hint="eastAsia"/>
        </w:rPr>
        <w:t>また，加速度を簡単に測定する方法として，水式加速度計がある。この実験機は</w:t>
      </w:r>
      <w:r w:rsidR="00AB1D31">
        <w:rPr>
          <w:rFonts w:hint="eastAsia"/>
        </w:rPr>
        <w:t>，</w:t>
      </w:r>
      <w:r>
        <w:rPr>
          <w:rFonts w:hint="eastAsia"/>
        </w:rPr>
        <w:t>一定の加速度に対して，</w:t>
      </w:r>
      <w:r w:rsidR="00AB1D31">
        <w:rPr>
          <w:rFonts w:hint="eastAsia"/>
        </w:rPr>
        <w:t>水の</w:t>
      </w:r>
      <w:r>
        <w:rPr>
          <w:rFonts w:hint="eastAsia"/>
        </w:rPr>
        <w:t>傾き</w:t>
      </w:r>
      <m:oMath>
        <m:r>
          <w:rPr>
            <w:rFonts w:ascii="Cambria Math" w:hAnsi="Cambria Math"/>
          </w:rPr>
          <m:t>θ</m:t>
        </m:r>
      </m:oMath>
      <w:r>
        <w:rPr>
          <w:rFonts w:hint="eastAsia"/>
        </w:rPr>
        <w:t>を決めておくことで，水が入ったケースとともに等加速度直線運動をすれば，水</w:t>
      </w:r>
      <w:r w:rsidR="00AB1D31">
        <w:rPr>
          <w:rFonts w:hint="eastAsia"/>
        </w:rPr>
        <w:t>の</w:t>
      </w:r>
      <w:r>
        <w:rPr>
          <w:rFonts w:hint="eastAsia"/>
        </w:rPr>
        <w:t>傾きから加速度の大きさがわか</w:t>
      </w:r>
      <w:r w:rsidR="00AB1D31">
        <w:rPr>
          <w:rFonts w:hint="eastAsia"/>
        </w:rPr>
        <w:t>る</w:t>
      </w:r>
      <w:r>
        <w:rPr>
          <w:rFonts w:hint="eastAsia"/>
        </w:rPr>
        <w:t>。このような実験機を用いることで，簡便に加速度の測定を行うことができる。</w:t>
      </w:r>
      <w:r w:rsidR="009F2DAC">
        <w:rPr>
          <w:rFonts w:hint="eastAsia"/>
        </w:rPr>
        <w:t>さらに，人が乗れる大型力学台車を用いて，実際に生徒が，加速度というものを体感することもできる。</w:t>
      </w:r>
    </w:p>
    <w:p w:rsidR="00B03D4F" w:rsidRPr="00AD219A" w:rsidRDefault="00B03D4F" w:rsidP="00DC39D7">
      <w:pPr>
        <w:ind w:firstLineChars="100" w:firstLine="210"/>
      </w:pPr>
    </w:p>
    <w:p w:rsidR="006A68AF" w:rsidRDefault="006A68AF" w:rsidP="00F51A5B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本時の指導観</w:t>
      </w:r>
    </w:p>
    <w:p w:rsidR="00E860DD" w:rsidRDefault="009F2DAC" w:rsidP="00DC39D7">
      <w:pPr>
        <w:ind w:firstLineChars="100" w:firstLine="210"/>
      </w:pPr>
      <w:r>
        <w:rPr>
          <w:rFonts w:hint="eastAsia"/>
        </w:rPr>
        <w:t>はじめに，速度の授業で作成した</w:t>
      </w:r>
      <m:oMath>
        <m:r>
          <w:rPr>
            <w:rFonts w:ascii="Cambria Math" w:hAnsi="Cambria Math"/>
          </w:rPr>
          <m:t>v-t</m:t>
        </m:r>
      </m:oMath>
      <w:r>
        <w:rPr>
          <w:rFonts w:hint="eastAsia"/>
        </w:rPr>
        <w:t xml:space="preserve"> </w:t>
      </w:r>
      <w:r w:rsidR="00DC39D7">
        <w:rPr>
          <w:rFonts w:hint="eastAsia"/>
        </w:rPr>
        <w:t>グラフの傾きが示す意味について，生徒に考えさせる。ここで，加速度の</w:t>
      </w:r>
      <w:r>
        <w:rPr>
          <w:rFonts w:hint="eastAsia"/>
        </w:rPr>
        <w:t>イメージをより豊かにするために，大型力学台車に乗ってもらう</w:t>
      </w:r>
      <w:r w:rsidR="003B633A">
        <w:rPr>
          <w:rFonts w:hint="eastAsia"/>
        </w:rPr>
        <w:t>。</w:t>
      </w:r>
      <w:r w:rsidR="00DC39D7">
        <w:rPr>
          <w:rFonts w:hint="eastAsia"/>
        </w:rPr>
        <w:t>そして，そのイメージがつかめてきたところで，</w:t>
      </w:r>
      <m:oMath>
        <m:r>
          <w:rPr>
            <w:rFonts w:ascii="Cambria Math" w:hAnsi="Cambria Math"/>
          </w:rPr>
          <m:t>v-t</m:t>
        </m:r>
      </m:oMath>
      <w:r w:rsidR="00DC39D7">
        <w:rPr>
          <w:rFonts w:hint="eastAsia"/>
        </w:rPr>
        <w:t xml:space="preserve"> </w:t>
      </w:r>
      <w:r w:rsidR="00DC39D7">
        <w:rPr>
          <w:rFonts w:hint="eastAsia"/>
        </w:rPr>
        <w:t>グラフについて再度考察をし，加速度の意味や，物体の移動距離が</w:t>
      </w:r>
      <m:oMath>
        <m:r>
          <w:rPr>
            <w:rFonts w:ascii="Cambria Math" w:hAnsi="Cambria Math"/>
          </w:rPr>
          <m:t>v-t</m:t>
        </m:r>
      </m:oMath>
      <w:r w:rsidR="00DC39D7">
        <w:rPr>
          <w:rFonts w:hint="eastAsia"/>
        </w:rPr>
        <w:t xml:space="preserve"> </w:t>
      </w:r>
      <w:r w:rsidR="00DC39D7">
        <w:rPr>
          <w:rFonts w:hint="eastAsia"/>
        </w:rPr>
        <w:t>グラフの面積に等しいことなどについて説明する。</w:t>
      </w:r>
      <w:r w:rsidR="00C950E6">
        <w:rPr>
          <w:rFonts w:hint="eastAsia"/>
        </w:rPr>
        <w:t>さらに</w:t>
      </w:r>
      <w:r w:rsidR="003B633A">
        <w:rPr>
          <w:rFonts w:hint="eastAsia"/>
        </w:rPr>
        <w:t>，加速度計をつくることで</w:t>
      </w:r>
      <w:r w:rsidR="00684B8C">
        <w:rPr>
          <w:rFonts w:hint="eastAsia"/>
        </w:rPr>
        <w:t>，加速度を測定できるようし，大型力学台車</w:t>
      </w:r>
      <w:r w:rsidR="00DC39D7">
        <w:rPr>
          <w:rFonts w:hint="eastAsia"/>
        </w:rPr>
        <w:t>に乗って加速度を測定したり，身近にある乗り物の加速度を測定できるようにす</w:t>
      </w:r>
      <w:r w:rsidR="00684B8C">
        <w:rPr>
          <w:rFonts w:hint="eastAsia"/>
        </w:rPr>
        <w:t>る</w:t>
      </w:r>
      <w:r w:rsidR="0070332E">
        <w:rPr>
          <w:rFonts w:hint="eastAsia"/>
        </w:rPr>
        <w:t>。</w:t>
      </w:r>
      <w:r w:rsidR="00C950E6">
        <w:rPr>
          <w:rFonts w:hint="eastAsia"/>
        </w:rPr>
        <w:t>また，</w:t>
      </w:r>
      <w:r w:rsidR="00C950E6">
        <w:rPr>
          <w:rFonts w:hint="eastAsia"/>
        </w:rPr>
        <w:t>Wii</w:t>
      </w:r>
      <w:r w:rsidR="00DC39D7">
        <w:rPr>
          <w:rFonts w:hint="eastAsia"/>
        </w:rPr>
        <w:t>リモコン</w:t>
      </w:r>
      <w:r w:rsidR="00C950E6">
        <w:rPr>
          <w:rFonts w:hint="eastAsia"/>
        </w:rPr>
        <w:t>や</w:t>
      </w:r>
      <w:r w:rsidR="00C950E6">
        <w:rPr>
          <w:rFonts w:hint="eastAsia"/>
        </w:rPr>
        <w:t>smartphone</w:t>
      </w:r>
      <w:r w:rsidR="00EF2C44">
        <w:rPr>
          <w:rFonts w:hint="eastAsia"/>
        </w:rPr>
        <w:t>など</w:t>
      </w:r>
      <w:r w:rsidR="00B03D4F">
        <w:rPr>
          <w:rFonts w:hint="eastAsia"/>
        </w:rPr>
        <w:t>の</w:t>
      </w:r>
      <w:r w:rsidR="00DC39D7">
        <w:rPr>
          <w:rFonts w:hint="eastAsia"/>
        </w:rPr>
        <w:t>身近な例をあげ</w:t>
      </w:r>
      <w:r w:rsidR="00EF2C44">
        <w:rPr>
          <w:rFonts w:hint="eastAsia"/>
        </w:rPr>
        <w:t>，</w:t>
      </w:r>
      <w:r w:rsidR="00C950E6">
        <w:rPr>
          <w:rFonts w:hint="eastAsia"/>
        </w:rPr>
        <w:t>加速度を</w:t>
      </w:r>
      <w:r w:rsidR="003D79BF">
        <w:rPr>
          <w:rFonts w:hint="eastAsia"/>
        </w:rPr>
        <w:t>計測</w:t>
      </w:r>
      <w:r w:rsidR="00C950E6">
        <w:rPr>
          <w:rFonts w:hint="eastAsia"/>
        </w:rPr>
        <w:t>することで，</w:t>
      </w:r>
      <w:r w:rsidR="003D79BF">
        <w:rPr>
          <w:rFonts w:hint="eastAsia"/>
        </w:rPr>
        <w:t>制御するシステム</w:t>
      </w:r>
      <w:r w:rsidR="00DC39D7">
        <w:rPr>
          <w:rFonts w:hint="eastAsia"/>
        </w:rPr>
        <w:t>について</w:t>
      </w:r>
      <w:r w:rsidR="003D79BF">
        <w:rPr>
          <w:rFonts w:hint="eastAsia"/>
        </w:rPr>
        <w:t>紹介する。</w:t>
      </w:r>
    </w:p>
    <w:p w:rsidR="00DC39D7" w:rsidRDefault="00CA04A7" w:rsidP="00DC39D7">
      <w:pPr>
        <w:ind w:firstLineChars="100" w:firstLine="210"/>
      </w:pPr>
      <w:r>
        <w:rPr>
          <w:rFonts w:hint="eastAsia"/>
        </w:rPr>
        <w:t>加速度というものを，はじめに生徒自身が体感し，</w:t>
      </w:r>
      <w:r w:rsidR="00DC39D7">
        <w:rPr>
          <w:rFonts w:hint="eastAsia"/>
        </w:rPr>
        <w:t>その</w:t>
      </w:r>
      <w:r>
        <w:rPr>
          <w:rFonts w:hint="eastAsia"/>
        </w:rPr>
        <w:t>イメージを</w:t>
      </w:r>
      <w:r w:rsidR="00A515E4">
        <w:rPr>
          <w:rFonts w:hint="eastAsia"/>
        </w:rPr>
        <w:t>豊かにするこ</w:t>
      </w:r>
      <w:r w:rsidR="00DC39D7">
        <w:rPr>
          <w:rFonts w:hint="eastAsia"/>
        </w:rPr>
        <w:t>とで</w:t>
      </w:r>
      <w:r>
        <w:rPr>
          <w:rFonts w:hint="eastAsia"/>
        </w:rPr>
        <w:t>，生</w:t>
      </w:r>
      <w:r w:rsidR="00DC39D7">
        <w:rPr>
          <w:rFonts w:hint="eastAsia"/>
        </w:rPr>
        <w:t>徒の意識の中に</w:t>
      </w:r>
      <w:r>
        <w:rPr>
          <w:rFonts w:hint="eastAsia"/>
        </w:rPr>
        <w:t>加速度という概念が</w:t>
      </w:r>
      <w:r w:rsidR="00DC39D7">
        <w:rPr>
          <w:rFonts w:hint="eastAsia"/>
        </w:rPr>
        <w:t>，</w:t>
      </w:r>
      <w:r>
        <w:rPr>
          <w:rFonts w:hint="eastAsia"/>
        </w:rPr>
        <w:t>自然と受け入れられる</w:t>
      </w:r>
      <w:r w:rsidR="00DC39D7">
        <w:rPr>
          <w:rFonts w:hint="eastAsia"/>
        </w:rPr>
        <w:t>ようになる</w:t>
      </w:r>
      <w:r>
        <w:rPr>
          <w:rFonts w:hint="eastAsia"/>
        </w:rPr>
        <w:t>と考える。そして加速度の意味をつかめてきたところで，それを数式化し，速度・加速度・距離の関係について説明する。</w:t>
      </w:r>
    </w:p>
    <w:p w:rsidR="00B03D4F" w:rsidRDefault="00B03D4F" w:rsidP="00DC39D7">
      <w:pPr>
        <w:ind w:firstLineChars="100" w:firstLine="210"/>
      </w:pPr>
    </w:p>
    <w:p w:rsidR="00B03D4F" w:rsidRPr="00DC39D7" w:rsidRDefault="00B03D4F" w:rsidP="00DC39D7">
      <w:pPr>
        <w:ind w:firstLineChars="100" w:firstLine="210"/>
      </w:pPr>
    </w:p>
    <w:p w:rsidR="006A68AF" w:rsidRDefault="006A68AF" w:rsidP="00D735DB">
      <w:pPr>
        <w:numPr>
          <w:ilvl w:val="0"/>
          <w:numId w:val="1"/>
        </w:numPr>
      </w:pPr>
      <w:r>
        <w:rPr>
          <w:rFonts w:hint="eastAsia"/>
        </w:rPr>
        <w:lastRenderedPageBreak/>
        <w:t>本時の目標</w:t>
      </w:r>
    </w:p>
    <w:p w:rsidR="00B03D4F" w:rsidRDefault="00B03D4F" w:rsidP="00B03D4F">
      <w:pPr>
        <w:pStyle w:val="a8"/>
        <w:numPr>
          <w:ilvl w:val="1"/>
          <w:numId w:val="1"/>
        </w:numPr>
        <w:ind w:leftChars="0"/>
      </w:pPr>
      <w:r>
        <w:rPr>
          <w:rFonts w:hint="eastAsia"/>
        </w:rPr>
        <w:t>加速度を体感すること。</w:t>
      </w:r>
    </w:p>
    <w:p w:rsidR="00B03D4F" w:rsidRDefault="00B03D4F" w:rsidP="00B03D4F">
      <w:pPr>
        <w:pStyle w:val="a8"/>
        <w:numPr>
          <w:ilvl w:val="1"/>
          <w:numId w:val="1"/>
        </w:numPr>
        <w:ind w:leftChars="0"/>
      </w:pPr>
      <w:r>
        <w:rPr>
          <w:rFonts w:hint="eastAsia"/>
        </w:rPr>
        <w:t>加速度計を作製し，身近に存在する乗り物の加速度を測定できるようになること。</w:t>
      </w:r>
    </w:p>
    <w:p w:rsidR="00E860DD" w:rsidRDefault="008C0502" w:rsidP="00B03D4F">
      <w:pPr>
        <w:numPr>
          <w:ilvl w:val="1"/>
          <w:numId w:val="1"/>
        </w:numPr>
      </w:pPr>
      <w:r>
        <w:rPr>
          <w:rFonts w:hint="eastAsia"/>
        </w:rPr>
        <w:t>加速度</w:t>
      </w:r>
      <w:r w:rsidR="00B03D4F">
        <w:rPr>
          <w:rFonts w:hint="eastAsia"/>
        </w:rPr>
        <w:t>の意味を知り，速度・加速度・距離の関係についても理解すること</w:t>
      </w:r>
      <w:r w:rsidR="00A4088E">
        <w:rPr>
          <w:rFonts w:hint="eastAsia"/>
        </w:rPr>
        <w:t>。</w:t>
      </w:r>
    </w:p>
    <w:p w:rsidR="00850BD5" w:rsidRDefault="00850BD5" w:rsidP="00850BD5"/>
    <w:p w:rsidR="008B07DE" w:rsidRDefault="006A68AF" w:rsidP="008B07DE">
      <w:pPr>
        <w:numPr>
          <w:ilvl w:val="0"/>
          <w:numId w:val="1"/>
        </w:numPr>
      </w:pPr>
      <w:r>
        <w:rPr>
          <w:rFonts w:hint="eastAsia"/>
        </w:rPr>
        <w:t>本時の準備物</w:t>
      </w:r>
      <w:r w:rsidR="008B07DE">
        <w:rPr>
          <w:rFonts w:hint="eastAsia"/>
        </w:rPr>
        <w:t>(</w:t>
      </w:r>
      <w:r w:rsidR="00E84A07">
        <w:rPr>
          <w:rFonts w:hint="eastAsia"/>
        </w:rPr>
        <w:t>水式加速度計：</w:t>
      </w:r>
      <w:r w:rsidR="008B07DE">
        <w:rPr>
          <w:rFonts w:hint="eastAsia"/>
        </w:rPr>
        <w:t>1</w:t>
      </w:r>
      <w:r w:rsidR="008B07DE">
        <w:rPr>
          <w:rFonts w:hint="eastAsia"/>
        </w:rPr>
        <w:t>人分</w:t>
      </w:r>
      <w:r w:rsidR="008B07DE">
        <w:rPr>
          <w:rFonts w:hint="eastAsia"/>
        </w:rPr>
        <w:t>)</w:t>
      </w:r>
    </w:p>
    <w:p w:rsidR="00E84A07" w:rsidRDefault="00D735DB" w:rsidP="003616A9">
      <w:pPr>
        <w:ind w:left="420"/>
      </w:pPr>
      <w:r>
        <w:rPr>
          <w:rFonts w:hint="eastAsia"/>
        </w:rPr>
        <w:t>・</w:t>
      </w:r>
      <w:r w:rsidR="00E84A07">
        <w:rPr>
          <w:rFonts w:hint="eastAsia"/>
        </w:rPr>
        <w:t>消臭剤の空きケース</w:t>
      </w:r>
      <w:r w:rsidR="00E84A07">
        <w:rPr>
          <w:rFonts w:hint="eastAsia"/>
        </w:rPr>
        <w:t>1</w:t>
      </w:r>
      <w:r w:rsidR="00E84A07">
        <w:rPr>
          <w:rFonts w:hint="eastAsia"/>
        </w:rPr>
        <w:t>個</w:t>
      </w:r>
      <w:r w:rsidR="002D202D">
        <w:rPr>
          <w:rFonts w:hint="eastAsia"/>
        </w:rPr>
        <w:t>(</w:t>
      </w:r>
      <w:r w:rsidR="002D202D">
        <w:rPr>
          <w:rFonts w:ascii="Times New Roman" w:eastAsiaTheme="minorEastAsia" w:hAnsi="Times New Roman" w:hint="eastAsia"/>
          <w:sz w:val="20"/>
          <w:szCs w:val="20"/>
        </w:rPr>
        <w:t>ケースの底から深さ約</w:t>
      </w:r>
      <w:r w:rsidR="002D202D">
        <w:rPr>
          <w:rFonts w:ascii="Times New Roman" w:eastAsiaTheme="minorEastAsia" w:hAnsi="Times New Roman" w:hint="eastAsia"/>
          <w:sz w:val="20"/>
          <w:szCs w:val="20"/>
        </w:rPr>
        <w:t>3cm</w:t>
      </w:r>
      <w:r w:rsidR="002D202D">
        <w:rPr>
          <w:rFonts w:ascii="Times New Roman" w:eastAsiaTheme="minorEastAsia" w:hAnsi="Times New Roman" w:hint="eastAsia"/>
          <w:sz w:val="20"/>
          <w:szCs w:val="20"/>
        </w:rPr>
        <w:t>で，左右対称の位置に点を打っておく</w:t>
      </w:r>
      <w:r w:rsidR="002D202D">
        <w:rPr>
          <w:rFonts w:ascii="Times New Roman" w:eastAsiaTheme="minorEastAsia" w:hAnsi="Times New Roman" w:hint="eastAsia"/>
          <w:sz w:val="20"/>
          <w:szCs w:val="20"/>
        </w:rPr>
        <w:t>)</w:t>
      </w:r>
      <w:r w:rsidR="00FF4BDA">
        <w:rPr>
          <w:rFonts w:hint="eastAsia"/>
        </w:rPr>
        <w:t>，</w:t>
      </w:r>
      <w:r w:rsidR="008B07DE">
        <w:rPr>
          <w:rFonts w:hint="eastAsia"/>
        </w:rPr>
        <w:t>・</w:t>
      </w:r>
      <w:r w:rsidR="00E84A07">
        <w:rPr>
          <w:rFonts w:hint="eastAsia"/>
        </w:rPr>
        <w:t>竹串</w:t>
      </w:r>
      <w:r w:rsidR="00E84A07">
        <w:rPr>
          <w:rFonts w:hint="eastAsia"/>
        </w:rPr>
        <w:t>2</w:t>
      </w:r>
      <w:r w:rsidR="00E84A07">
        <w:rPr>
          <w:rFonts w:hint="eastAsia"/>
        </w:rPr>
        <w:t>本，・模型のタイヤ</w:t>
      </w:r>
      <w:r w:rsidR="00E84A07">
        <w:rPr>
          <w:rFonts w:hint="eastAsia"/>
        </w:rPr>
        <w:t>4</w:t>
      </w:r>
      <w:r w:rsidR="006B2A37">
        <w:rPr>
          <w:rFonts w:hint="eastAsia"/>
        </w:rPr>
        <w:t>個，・</w:t>
      </w:r>
      <w:r w:rsidR="002D202D">
        <w:rPr>
          <w:rFonts w:ascii="Times New Roman" w:eastAsiaTheme="minorEastAsia" w:hAnsi="Times New Roman" w:hint="eastAsia"/>
          <w:sz w:val="20"/>
          <w:szCs w:val="20"/>
        </w:rPr>
        <w:t>OHP</w:t>
      </w:r>
      <w:r w:rsidR="006B2A37">
        <w:rPr>
          <w:rFonts w:ascii="Times New Roman" w:eastAsiaTheme="minorEastAsia" w:hAnsi="Times New Roman" w:hint="eastAsia"/>
          <w:sz w:val="20"/>
          <w:szCs w:val="20"/>
        </w:rPr>
        <w:t>シート</w:t>
      </w:r>
      <w:r w:rsidR="006B2A37">
        <w:rPr>
          <w:rFonts w:ascii="Times New Roman" w:eastAsiaTheme="minorEastAsia" w:hAnsi="Times New Roman" w:hint="eastAsia"/>
          <w:sz w:val="20"/>
          <w:szCs w:val="20"/>
        </w:rPr>
        <w:t>(</w:t>
      </w:r>
      <w:r w:rsidR="006B2A37">
        <w:rPr>
          <w:rFonts w:ascii="Times New Roman" w:eastAsiaTheme="minorEastAsia" w:hAnsi="Times New Roman" w:hint="eastAsia"/>
          <w:sz w:val="20"/>
          <w:szCs w:val="20"/>
        </w:rPr>
        <w:t>加速度に対応する角度が印刷済のもの</w:t>
      </w:r>
      <w:r w:rsidR="006B2A37">
        <w:rPr>
          <w:rFonts w:ascii="Times New Roman" w:eastAsiaTheme="minorEastAsia" w:hAnsi="Times New Roman" w:hint="eastAsia"/>
          <w:sz w:val="20"/>
          <w:szCs w:val="20"/>
        </w:rPr>
        <w:t>)</w:t>
      </w:r>
      <w:r w:rsidR="00E84A07">
        <w:rPr>
          <w:rFonts w:hint="eastAsia"/>
        </w:rPr>
        <w:t>，</w:t>
      </w:r>
      <w:r w:rsidR="00323550">
        <w:rPr>
          <w:rFonts w:hint="eastAsia"/>
        </w:rPr>
        <w:t>・着色された水</w:t>
      </w:r>
      <w:r w:rsidR="00F67070">
        <w:rPr>
          <w:rFonts w:hint="eastAsia"/>
        </w:rPr>
        <w:t>，</w:t>
      </w:r>
      <w:r w:rsidR="00E84A07">
        <w:rPr>
          <w:rFonts w:hint="eastAsia"/>
        </w:rPr>
        <w:t>・サランラップ，・輪ゴム</w:t>
      </w:r>
      <w:r w:rsidR="00E84A07">
        <w:rPr>
          <w:rFonts w:hint="eastAsia"/>
        </w:rPr>
        <w:t>1</w:t>
      </w:r>
      <w:r w:rsidR="00E84A07">
        <w:rPr>
          <w:rFonts w:hint="eastAsia"/>
        </w:rPr>
        <w:t>個</w:t>
      </w:r>
      <w:r w:rsidR="00FF4BDA">
        <w:rPr>
          <w:rFonts w:hint="eastAsia"/>
        </w:rPr>
        <w:t>，</w:t>
      </w:r>
      <w:r w:rsidR="006B2A37">
        <w:rPr>
          <w:rFonts w:ascii="Times New Roman" w:eastAsiaTheme="minorEastAsia" w:hAnsi="Times New Roman" w:hint="eastAsia"/>
          <w:sz w:val="20"/>
          <w:szCs w:val="20"/>
        </w:rPr>
        <w:t>・両面テープ，</w:t>
      </w:r>
      <w:r w:rsidR="004F74A9">
        <w:rPr>
          <w:rFonts w:hint="eastAsia"/>
        </w:rPr>
        <w:t>・</w:t>
      </w:r>
      <w:r w:rsidR="00E84A07">
        <w:rPr>
          <w:rFonts w:hint="eastAsia"/>
        </w:rPr>
        <w:t>人が乗れる大型力学台車</w:t>
      </w:r>
      <w:r w:rsidR="00E84A07">
        <w:rPr>
          <w:rFonts w:hint="eastAsia"/>
        </w:rPr>
        <w:t>(</w:t>
      </w:r>
      <w:r w:rsidR="00E84A07">
        <w:rPr>
          <w:rFonts w:hint="eastAsia"/>
        </w:rPr>
        <w:t>作り方は次の等速直線運動を参照</w:t>
      </w:r>
      <w:r w:rsidR="00E84A07">
        <w:rPr>
          <w:rFonts w:hint="eastAsia"/>
        </w:rPr>
        <w:t>)</w:t>
      </w:r>
      <w:r w:rsidR="0050604E">
        <w:rPr>
          <w:rFonts w:hint="eastAsia"/>
        </w:rPr>
        <w:t>，</w:t>
      </w:r>
      <w:r w:rsidR="007914E4">
        <w:rPr>
          <w:rFonts w:hint="eastAsia"/>
        </w:rPr>
        <w:t>・</w:t>
      </w:r>
      <w:r w:rsidR="007914E4">
        <w:rPr>
          <w:rFonts w:hint="eastAsia"/>
        </w:rPr>
        <w:t>Wii</w:t>
      </w:r>
      <w:r w:rsidR="007914E4">
        <w:rPr>
          <w:rFonts w:hint="eastAsia"/>
        </w:rPr>
        <w:t>リモコン，・</w:t>
      </w:r>
      <w:r w:rsidR="007914E4">
        <w:rPr>
          <w:rFonts w:hint="eastAsia"/>
        </w:rPr>
        <w:t>PC</w:t>
      </w:r>
      <w:r w:rsidR="007914E4">
        <w:rPr>
          <w:rFonts w:hint="eastAsia"/>
        </w:rPr>
        <w:t>，</w:t>
      </w:r>
      <w:r w:rsidR="004F74A9">
        <w:rPr>
          <w:rFonts w:hint="eastAsia"/>
        </w:rPr>
        <w:t>・</w:t>
      </w:r>
      <w:r w:rsidR="0050604E">
        <w:rPr>
          <w:rFonts w:hint="eastAsia"/>
        </w:rPr>
        <w:t>教科書</w:t>
      </w:r>
      <w:r w:rsidR="0050604E">
        <w:rPr>
          <w:rFonts w:hint="eastAsia"/>
        </w:rPr>
        <w:t>(</w:t>
      </w:r>
      <w:r w:rsidR="0050604E">
        <w:rPr>
          <w:rFonts w:hint="eastAsia"/>
        </w:rPr>
        <w:t>基礎物理学</w:t>
      </w:r>
      <w:r w:rsidR="0050604E">
        <w:rPr>
          <w:rFonts w:hint="eastAsia"/>
        </w:rPr>
        <w:t>)</w:t>
      </w:r>
      <w:r w:rsidR="006224DA">
        <w:rPr>
          <w:rFonts w:hint="eastAsia"/>
        </w:rPr>
        <w:t>，</w:t>
      </w:r>
      <w:r w:rsidR="004F74A9">
        <w:rPr>
          <w:rFonts w:hint="eastAsia"/>
        </w:rPr>
        <w:t>・</w:t>
      </w:r>
      <w:r w:rsidR="006224DA">
        <w:rPr>
          <w:rFonts w:hint="eastAsia"/>
        </w:rPr>
        <w:t>ノート</w:t>
      </w:r>
    </w:p>
    <w:p w:rsidR="00E860DD" w:rsidRPr="00C14D8C" w:rsidRDefault="00E860DD" w:rsidP="003616A9">
      <w:pPr>
        <w:ind w:left="420"/>
      </w:pPr>
    </w:p>
    <w:p w:rsidR="006A68AF" w:rsidRDefault="006A68AF" w:rsidP="00D735DB">
      <w:pPr>
        <w:numPr>
          <w:ilvl w:val="0"/>
          <w:numId w:val="1"/>
        </w:numPr>
      </w:pPr>
      <w:r>
        <w:rPr>
          <w:rFonts w:hint="eastAsia"/>
        </w:rPr>
        <w:t>展開計画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8" w:type="dxa"/>
          <w:right w:w="98" w:type="dxa"/>
        </w:tblCellMar>
        <w:tblLook w:val="0000" w:firstRow="0" w:lastRow="0" w:firstColumn="0" w:lastColumn="0" w:noHBand="0" w:noVBand="0"/>
      </w:tblPr>
      <w:tblGrid>
        <w:gridCol w:w="916"/>
        <w:gridCol w:w="1261"/>
        <w:gridCol w:w="2594"/>
        <w:gridCol w:w="1825"/>
        <w:gridCol w:w="1983"/>
      </w:tblGrid>
      <w:tr w:rsidR="006A68AF" w:rsidRPr="00D149E9" w:rsidTr="004E4893">
        <w:tc>
          <w:tcPr>
            <w:tcW w:w="916" w:type="dxa"/>
            <w:tcBorders>
              <w:bottom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段階</w:t>
            </w:r>
          </w:p>
        </w:tc>
        <w:tc>
          <w:tcPr>
            <w:tcW w:w="1261" w:type="dxa"/>
            <w:tcBorders>
              <w:bottom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学習内容</w:t>
            </w:r>
          </w:p>
        </w:tc>
        <w:tc>
          <w:tcPr>
            <w:tcW w:w="2594" w:type="dxa"/>
            <w:tcBorders>
              <w:bottom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教師の活動</w:t>
            </w:r>
          </w:p>
        </w:tc>
        <w:tc>
          <w:tcPr>
            <w:tcW w:w="1825" w:type="dxa"/>
            <w:tcBorders>
              <w:bottom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生徒の活動</w:t>
            </w:r>
          </w:p>
        </w:tc>
        <w:tc>
          <w:tcPr>
            <w:tcW w:w="1983" w:type="dxa"/>
            <w:tcBorders>
              <w:bottom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留意点</w:t>
            </w:r>
          </w:p>
        </w:tc>
      </w:tr>
      <w:tr w:rsidR="006A68AF" w:rsidRPr="00D149E9" w:rsidTr="004E4893">
        <w:tc>
          <w:tcPr>
            <w:tcW w:w="916" w:type="dxa"/>
            <w:tcBorders>
              <w:top w:val="double" w:sz="4" w:space="0" w:color="auto"/>
            </w:tcBorders>
          </w:tcPr>
          <w:p w:rsidR="009A2FA4" w:rsidRPr="00D149E9" w:rsidRDefault="009A2FA4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出席等</w:t>
            </w:r>
          </w:p>
          <w:p w:rsidR="006A68AF" w:rsidRPr="00D149E9" w:rsidRDefault="009A2FA4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(</w:t>
            </w:r>
            <w:r w:rsidR="0085345A" w:rsidRPr="00D149E9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6A68AF" w:rsidRPr="00D149E9">
              <w:rPr>
                <w:rFonts w:ascii="Times New Roman" w:eastAsiaTheme="minorEastAsia" w:hAnsi="Times New Roman"/>
                <w:sz w:val="20"/>
                <w:szCs w:val="20"/>
              </w:rPr>
              <w:t>分）</w:t>
            </w:r>
          </w:p>
        </w:tc>
        <w:tc>
          <w:tcPr>
            <w:tcW w:w="1261" w:type="dxa"/>
            <w:tcBorders>
              <w:top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594" w:type="dxa"/>
            <w:tcBorders>
              <w:top w:val="double" w:sz="4" w:space="0" w:color="auto"/>
            </w:tcBorders>
          </w:tcPr>
          <w:p w:rsidR="006A68AF" w:rsidRPr="00D149E9" w:rsidRDefault="006A68AF">
            <w:pPr>
              <w:numPr>
                <w:ilvl w:val="0"/>
                <w:numId w:val="3"/>
              </w:num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挨拶</w:t>
            </w:r>
          </w:p>
          <w:p w:rsidR="006A68AF" w:rsidRPr="00D149E9" w:rsidRDefault="006A68AF">
            <w:pPr>
              <w:numPr>
                <w:ilvl w:val="0"/>
                <w:numId w:val="3"/>
              </w:num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出席確認</w:t>
            </w:r>
          </w:p>
        </w:tc>
        <w:tc>
          <w:tcPr>
            <w:tcW w:w="1825" w:type="dxa"/>
            <w:tcBorders>
              <w:top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・挨拶</w:t>
            </w: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・返事</w:t>
            </w:r>
            <w:r w:rsidR="0085345A" w:rsidRPr="00D149E9">
              <w:rPr>
                <w:rFonts w:ascii="Times New Roman" w:eastAsiaTheme="minorEastAsia" w:hAnsi="Times New Roman"/>
                <w:sz w:val="20"/>
                <w:szCs w:val="20"/>
              </w:rPr>
              <w:t>を</w:t>
            </w: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する。</w:t>
            </w:r>
          </w:p>
        </w:tc>
        <w:tc>
          <w:tcPr>
            <w:tcW w:w="1983" w:type="dxa"/>
            <w:tcBorders>
              <w:top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</w:tr>
      <w:tr w:rsidR="006A68AF" w:rsidRPr="00D149E9" w:rsidTr="004E4893">
        <w:tc>
          <w:tcPr>
            <w:tcW w:w="916" w:type="dxa"/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導入</w:t>
            </w:r>
          </w:p>
          <w:p w:rsidR="006A68AF" w:rsidRPr="00D149E9" w:rsidRDefault="0085345A" w:rsidP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（</w:t>
            </w:r>
            <w:r w:rsidR="00D2471F">
              <w:rPr>
                <w:rFonts w:ascii="Times New Roman" w:eastAsiaTheme="minorEastAsia" w:hAnsi="Times New Roman" w:hint="eastAsia"/>
                <w:sz w:val="20"/>
                <w:szCs w:val="20"/>
              </w:rPr>
              <w:t>3</w:t>
            </w:r>
            <w:r w:rsidR="00D2471F">
              <w:rPr>
                <w:rFonts w:ascii="Times New Roman" w:eastAsiaTheme="minorEastAsia" w:hAnsi="Times New Roman" w:hint="eastAsia"/>
                <w:sz w:val="20"/>
                <w:szCs w:val="20"/>
              </w:rPr>
              <w:t>分</w:t>
            </w:r>
            <w:r w:rsidR="006A68AF" w:rsidRPr="00D149E9">
              <w:rPr>
                <w:rFonts w:ascii="Times New Roman" w:eastAsiaTheme="minorEastAsia" w:hAnsi="Times New Roman"/>
                <w:sz w:val="20"/>
                <w:szCs w:val="20"/>
              </w:rPr>
              <w:t>）</w:t>
            </w:r>
          </w:p>
        </w:tc>
        <w:tc>
          <w:tcPr>
            <w:tcW w:w="1261" w:type="dxa"/>
          </w:tcPr>
          <w:p w:rsidR="006A68AF" w:rsidRPr="00D149E9" w:rsidRDefault="009A2FA4">
            <w:pPr>
              <w:rPr>
                <w:rFonts w:ascii="Times New Roman" w:eastAsiaTheme="minorEastAsia" w:hAnsi="Times New Roman"/>
              </w:rPr>
            </w:pPr>
            <m:oMath>
              <m:r>
                <w:rPr>
                  <w:rFonts w:ascii="Cambria Math" w:eastAsiaTheme="minorEastAsia" w:hAnsi="Cambria Math"/>
                </w:rPr>
                <m:t>v-t</m:t>
              </m:r>
            </m:oMath>
            <w:r w:rsidRPr="00D149E9">
              <w:rPr>
                <w:rFonts w:ascii="Times New Roman" w:eastAsiaTheme="minorEastAsia" w:hAnsi="Times New Roman"/>
              </w:rPr>
              <w:t xml:space="preserve"> </w:t>
            </w:r>
            <w:r w:rsidRPr="00D149E9">
              <w:rPr>
                <w:rFonts w:ascii="Times New Roman" w:eastAsiaTheme="minorEastAsia" w:hAnsi="Times New Roman"/>
              </w:rPr>
              <w:t>グラフについて</w:t>
            </w:r>
          </w:p>
          <w:p w:rsidR="009A2FA4" w:rsidRPr="00D149E9" w:rsidRDefault="009A2FA4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</w:rPr>
              <w:t>(</w:t>
            </w:r>
            <w:r w:rsidRPr="00D149E9">
              <w:rPr>
                <w:rFonts w:ascii="Times New Roman" w:eastAsiaTheme="minorEastAsia" w:hAnsi="Times New Roman"/>
              </w:rPr>
              <w:t>前の授業の続き</w:t>
            </w:r>
            <w:r w:rsidRPr="00D149E9">
              <w:rPr>
                <w:rFonts w:ascii="Times New Roman" w:eastAsiaTheme="minorEastAsia" w:hAnsi="Times New Roman"/>
              </w:rPr>
              <w:t>)</w:t>
            </w:r>
          </w:p>
          <w:p w:rsidR="006A68AF" w:rsidRPr="00D149E9" w:rsidRDefault="0085345A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（</w:t>
            </w:r>
            <w:r w:rsidR="00D2471F">
              <w:rPr>
                <w:rFonts w:ascii="Times New Roman" w:eastAsiaTheme="minorEastAsia" w:hAnsi="Times New Roman" w:hint="eastAsia"/>
                <w:sz w:val="20"/>
                <w:szCs w:val="20"/>
              </w:rPr>
              <w:t>3</w:t>
            </w:r>
            <w:r w:rsidR="006A68AF" w:rsidRPr="00D149E9">
              <w:rPr>
                <w:rFonts w:ascii="Times New Roman" w:eastAsiaTheme="minorEastAsia" w:hAnsi="Times New Roman"/>
                <w:sz w:val="20"/>
                <w:szCs w:val="20"/>
              </w:rPr>
              <w:t>分）</w:t>
            </w:r>
          </w:p>
        </w:tc>
        <w:tc>
          <w:tcPr>
            <w:tcW w:w="2594" w:type="dxa"/>
          </w:tcPr>
          <w:p w:rsidR="009A2FA4" w:rsidRDefault="006A68AF">
            <w:pPr>
              <w:rPr>
                <w:rFonts w:ascii="Times New Roman" w:eastAsiaTheme="minorEastAsia" w:hAnsi="Times New Roman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</w:t>
            </w:r>
            <m:oMath>
              <m:r>
                <w:rPr>
                  <w:rFonts w:ascii="Cambria Math" w:eastAsiaTheme="minorEastAsia" w:hAnsi="Cambria Math"/>
                </w:rPr>
                <m:t>v-t</m:t>
              </m:r>
            </m:oMath>
            <w:r w:rsidR="009A2FA4" w:rsidRPr="00D149E9">
              <w:rPr>
                <w:rFonts w:ascii="Times New Roman" w:eastAsiaTheme="minorEastAsia" w:hAnsi="Times New Roman"/>
              </w:rPr>
              <w:t xml:space="preserve"> </w:t>
            </w:r>
            <w:r w:rsidR="009A2FA4" w:rsidRPr="00D149E9">
              <w:rPr>
                <w:rFonts w:ascii="Times New Roman" w:eastAsiaTheme="minorEastAsia" w:hAnsi="Times New Roman"/>
              </w:rPr>
              <w:t>グラフの傾きに注目させ，これが何を意味しているのか，考えさせる。</w:t>
            </w:r>
            <w:r w:rsidR="009A2FA4" w:rsidRPr="00D149E9">
              <w:rPr>
                <w:rFonts w:ascii="Times New Roman" w:eastAsiaTheme="minorEastAsia" w:hAnsi="Times New Roman"/>
              </w:rPr>
              <w:t>(</w:t>
            </w:r>
            <w:r w:rsidR="009A2FA4" w:rsidRPr="00D149E9">
              <w:rPr>
                <w:rFonts w:ascii="Times New Roman" w:eastAsiaTheme="minorEastAsia" w:hAnsi="Times New Roman"/>
              </w:rPr>
              <w:t>発問</w:t>
            </w:r>
            <w:r w:rsidR="009A2FA4" w:rsidRPr="00D149E9">
              <w:rPr>
                <w:rFonts w:ascii="Times New Roman" w:eastAsiaTheme="minorEastAsia" w:hAnsi="Times New Roman"/>
              </w:rPr>
              <w:t>)</w:t>
            </w:r>
          </w:p>
          <w:p w:rsidR="00A938AA" w:rsidRPr="00D149E9" w:rsidRDefault="00A938AA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825" w:type="dxa"/>
          </w:tcPr>
          <w:p w:rsidR="009A2FA4" w:rsidRPr="00D149E9" w:rsidRDefault="009A2FA4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</w:rPr>
              <w:t>・</w:t>
            </w:r>
            <m:oMath>
              <m:r>
                <w:rPr>
                  <w:rFonts w:ascii="Cambria Math" w:eastAsiaTheme="minorEastAsia" w:hAnsi="Cambria Math"/>
                </w:rPr>
                <m:t>v-t</m:t>
              </m:r>
            </m:oMath>
            <w:r w:rsidRPr="00D149E9">
              <w:rPr>
                <w:rFonts w:ascii="Times New Roman" w:eastAsiaTheme="minorEastAsia" w:hAnsi="Times New Roman"/>
              </w:rPr>
              <w:t xml:space="preserve"> </w:t>
            </w:r>
            <w:r w:rsidRPr="00D149E9">
              <w:rPr>
                <w:rFonts w:ascii="Times New Roman" w:eastAsiaTheme="minorEastAsia" w:hAnsi="Times New Roman"/>
              </w:rPr>
              <w:t>グラフに着目する。</w:t>
            </w:r>
          </w:p>
          <w:p w:rsidR="009A2FA4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・説明をきく。</w:t>
            </w:r>
          </w:p>
          <w:p w:rsidR="006A68AF" w:rsidRPr="00D149E9" w:rsidRDefault="0085345A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・発問に答える</w:t>
            </w:r>
            <w:r w:rsidR="006A68AF" w:rsidRPr="00D149E9">
              <w:rPr>
                <w:rFonts w:ascii="Times New Roman" w:eastAsiaTheme="minorEastAsia" w:hAnsi="Times New Roman"/>
                <w:sz w:val="20"/>
                <w:szCs w:val="20"/>
              </w:rPr>
              <w:t>。</w:t>
            </w:r>
          </w:p>
        </w:tc>
        <w:tc>
          <w:tcPr>
            <w:tcW w:w="1983" w:type="dxa"/>
          </w:tcPr>
          <w:p w:rsidR="00FE5B43" w:rsidRDefault="00FE5B43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・前の時間で作成した</w:t>
            </w:r>
            <m:oMath>
              <m:r>
                <w:rPr>
                  <w:rFonts w:ascii="Cambria Math" w:eastAsiaTheme="minorEastAsia" w:hAnsi="Cambria Math"/>
                </w:rPr>
                <m:t>v-t</m:t>
              </m:r>
            </m:oMath>
            <w:r w:rsidRPr="00D149E9">
              <w:rPr>
                <w:rFonts w:ascii="Times New Roman" w:eastAsiaTheme="minorEastAsia" w:hAnsi="Times New Roman"/>
              </w:rPr>
              <w:t xml:space="preserve"> </w:t>
            </w:r>
            <w:r w:rsidRPr="00D149E9">
              <w:rPr>
                <w:rFonts w:ascii="Times New Roman" w:eastAsiaTheme="minorEastAsia" w:hAnsi="Times New Roman"/>
              </w:rPr>
              <w:t>グラフ</w:t>
            </w:r>
            <w:r>
              <w:rPr>
                <w:rFonts w:ascii="Times New Roman" w:eastAsiaTheme="minorEastAsia" w:hAnsi="Times New Roman" w:hint="eastAsia"/>
              </w:rPr>
              <w:t>は黒板に残しておく。</w:t>
            </w:r>
          </w:p>
          <w:p w:rsidR="00A938AA" w:rsidRPr="00FE5B43" w:rsidRDefault="00FE5B43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・生徒には，前の時間にノートに書いた</w:t>
            </w:r>
            <m:oMath>
              <m:r>
                <w:rPr>
                  <w:rFonts w:ascii="Cambria Math" w:eastAsiaTheme="minorEastAsia" w:hAnsi="Cambria Math"/>
                </w:rPr>
                <m:t>v-t</m:t>
              </m:r>
            </m:oMath>
            <w:r w:rsidRPr="00D149E9">
              <w:rPr>
                <w:rFonts w:ascii="Times New Roman" w:eastAsiaTheme="minorEastAsia" w:hAnsi="Times New Roman"/>
              </w:rPr>
              <w:t xml:space="preserve"> </w:t>
            </w:r>
            <w:r w:rsidRPr="00D149E9">
              <w:rPr>
                <w:rFonts w:ascii="Times New Roman" w:eastAsiaTheme="minorEastAsia" w:hAnsi="Times New Roman"/>
              </w:rPr>
              <w:t>グラフ</w:t>
            </w:r>
            <w:r>
              <w:rPr>
                <w:rFonts w:ascii="Times New Roman" w:eastAsiaTheme="minorEastAsia" w:hAnsi="Times New Roman" w:hint="eastAsia"/>
              </w:rPr>
              <w:t>を見るように指示をする。</w:t>
            </w:r>
          </w:p>
        </w:tc>
      </w:tr>
      <w:tr w:rsidR="006A68AF" w:rsidRPr="00D149E9" w:rsidTr="004E4893">
        <w:tc>
          <w:tcPr>
            <w:tcW w:w="916" w:type="dxa"/>
            <w:tcBorders>
              <w:bottom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展開１</w:t>
            </w:r>
          </w:p>
          <w:p w:rsidR="006A68AF" w:rsidRPr="00D149E9" w:rsidRDefault="004870F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(</w:t>
            </w:r>
            <w:r w:rsidR="002D202D">
              <w:rPr>
                <w:rFonts w:ascii="Times New Roman" w:eastAsiaTheme="minorEastAsia" w:hAnsi="Times New Roman" w:hint="eastAsia"/>
                <w:sz w:val="20"/>
                <w:szCs w:val="20"/>
              </w:rPr>
              <w:t>28</w:t>
            </w:r>
            <w:r w:rsidR="009A2FA4" w:rsidRPr="00D149E9">
              <w:rPr>
                <w:rFonts w:ascii="Times New Roman" w:eastAsiaTheme="minorEastAsia" w:hAnsi="Times New Roman"/>
                <w:sz w:val="20"/>
                <w:szCs w:val="20"/>
              </w:rPr>
              <w:t>分</w:t>
            </w:r>
            <w:r w:rsidR="009A2FA4" w:rsidRPr="00D149E9">
              <w:rPr>
                <w:rFonts w:ascii="Times New Roman" w:eastAsiaTheme="minorEastAsia" w:hAnsi="Times New Roman"/>
                <w:sz w:val="20"/>
                <w:szCs w:val="20"/>
              </w:rPr>
              <w:t>)</w:t>
            </w:r>
          </w:p>
          <w:p w:rsidR="00F569ED" w:rsidRPr="00D149E9" w:rsidRDefault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569ED" w:rsidRPr="00D149E9" w:rsidRDefault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569ED" w:rsidRPr="00D149E9" w:rsidRDefault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569ED" w:rsidRPr="00D149E9" w:rsidRDefault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569ED" w:rsidRPr="00D149E9" w:rsidRDefault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569ED" w:rsidRPr="00D149E9" w:rsidRDefault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569ED" w:rsidRPr="00D149E9" w:rsidRDefault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569ED" w:rsidRDefault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E5B43" w:rsidRDefault="00FE5B4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E5B43" w:rsidRDefault="00FE5B4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E5B43" w:rsidRDefault="00FE5B4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E5B43" w:rsidRDefault="00FE5B4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A7280B" w:rsidRDefault="00A7280B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A7280B" w:rsidRDefault="00A7280B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E5B43" w:rsidRPr="00D149E9" w:rsidRDefault="00EB2DA8" w:rsidP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展開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2</w:t>
            </w:r>
          </w:p>
          <w:p w:rsidR="00EB2DA8" w:rsidRPr="00D149E9" w:rsidRDefault="00EB2DA8" w:rsidP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(</w:t>
            </w:r>
            <w:r w:rsidR="00D2471F">
              <w:rPr>
                <w:rFonts w:ascii="Times New Roman" w:eastAsiaTheme="minorEastAsia" w:hAnsi="Times New Roman" w:hint="eastAsia"/>
                <w:sz w:val="20"/>
                <w:szCs w:val="20"/>
              </w:rPr>
              <w:t>1</w:t>
            </w:r>
            <w:r w:rsidR="002D202D">
              <w:rPr>
                <w:rFonts w:ascii="Times New Roman" w:eastAsiaTheme="minorEastAsia" w:hAnsi="Times New Roman" w:hint="eastAsia"/>
                <w:sz w:val="20"/>
                <w:szCs w:val="20"/>
              </w:rPr>
              <w:t>5</w:t>
            </w: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分</w:t>
            </w: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)</w:t>
            </w:r>
          </w:p>
          <w:p w:rsidR="00EB2DA8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EB2DA8" w:rsidRPr="00D149E9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double" w:sz="4" w:space="0" w:color="auto"/>
            </w:tcBorders>
          </w:tcPr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lastRenderedPageBreak/>
              <w:t>・大型力学台車で加速度体感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(10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分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)</w:t>
            </w:r>
          </w:p>
          <w:p w:rsidR="00CB1FF5" w:rsidRDefault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15824" w:rsidRPr="00CB1FF5" w:rsidRDefault="00F15824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9A2FA4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・加速度の意味</w:t>
            </w:r>
          </w:p>
          <w:p w:rsidR="00D2471F" w:rsidRPr="00D149E9" w:rsidRDefault="00D2471F" w:rsidP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</w:t>
            </w:r>
            <m:oMath>
              <m:r>
                <w:rPr>
                  <w:rFonts w:ascii="Cambria Math" w:eastAsiaTheme="minorEastAsia" w:hAnsi="Cambria Math"/>
                </w:rPr>
                <m:t>v-t</m:t>
              </m:r>
            </m:oMath>
            <w:r w:rsidRPr="00D149E9">
              <w:rPr>
                <w:rFonts w:ascii="Times New Roman" w:eastAsiaTheme="minorEastAsia" w:hAnsi="Times New Roman"/>
              </w:rPr>
              <w:t xml:space="preserve"> </w:t>
            </w:r>
            <w:r w:rsidRPr="00D149E9">
              <w:rPr>
                <w:rFonts w:ascii="Times New Roman" w:eastAsiaTheme="minorEastAsia" w:hAnsi="Times New Roman"/>
              </w:rPr>
              <w:t>グラフ</w:t>
            </w:r>
            <w:r>
              <w:rPr>
                <w:rFonts w:ascii="Times New Roman" w:eastAsiaTheme="minorEastAsia" w:hAnsi="Times New Roman" w:hint="eastAsia"/>
              </w:rPr>
              <w:t>の考察</w:t>
            </w:r>
            <w:r w:rsidR="002D202D">
              <w:rPr>
                <w:rFonts w:ascii="Times New Roman" w:eastAsiaTheme="minorEastAsia" w:hAnsi="Times New Roman" w:hint="eastAsia"/>
              </w:rPr>
              <w:t>(18</w:t>
            </w:r>
            <w:r>
              <w:rPr>
                <w:rFonts w:ascii="Times New Roman" w:eastAsiaTheme="minorEastAsia" w:hAnsi="Times New Roman" w:hint="eastAsia"/>
              </w:rPr>
              <w:t>分</w:t>
            </w:r>
            <w:r>
              <w:rPr>
                <w:rFonts w:ascii="Times New Roman" w:eastAsiaTheme="minorEastAsia" w:hAnsi="Times New Roman" w:hint="eastAsia"/>
              </w:rPr>
              <w:t>)</w:t>
            </w:r>
          </w:p>
          <w:p w:rsidR="00D2471F" w:rsidRP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D2471F" w:rsidRDefault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P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437515" w:rsidRDefault="0043751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8F65C6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・加速度計の作製</w:t>
            </w:r>
          </w:p>
          <w:p w:rsidR="006A68AF" w:rsidRPr="00D149E9" w:rsidRDefault="009A2FA4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(</w:t>
            </w:r>
            <w:r w:rsidR="00323550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2D202D">
              <w:rPr>
                <w:rFonts w:ascii="Times New Roman" w:eastAsiaTheme="minorEastAsia" w:hAnsi="Times New Roman" w:hint="eastAsia"/>
                <w:sz w:val="20"/>
                <w:szCs w:val="20"/>
              </w:rPr>
              <w:t>5</w:t>
            </w: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分</w:t>
            </w: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)</w:t>
            </w: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323550" w:rsidRPr="00D149E9" w:rsidRDefault="00323550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323550" w:rsidRPr="00D149E9" w:rsidRDefault="00323550" w:rsidP="00D2471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594" w:type="dxa"/>
            <w:tcBorders>
              <w:top w:val="nil"/>
              <w:bottom w:val="double" w:sz="4" w:space="0" w:color="auto"/>
            </w:tcBorders>
          </w:tcPr>
          <w:p w:rsidR="00CB1FF5" w:rsidRDefault="00CB1FF5" w:rsidP="00CB1FF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lastRenderedPageBreak/>
              <w:t>大型力学台車に生徒を載せる。</w:t>
            </w:r>
          </w:p>
          <w:p w:rsidR="00CB1FF5" w:rsidRDefault="00CB1FF5" w:rsidP="00CB1FF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「体感することで，加速度のイメージを豊かにする」</w:t>
            </w:r>
          </w:p>
          <w:p w:rsidR="00CB1FF5" w:rsidRDefault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1F695B" w:rsidRPr="00CB1FF5" w:rsidRDefault="001F695B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E5B43" w:rsidRDefault="000D781E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・加速度の意味</w:t>
            </w:r>
            <w:r w:rsidR="0085345A" w:rsidRPr="00D149E9">
              <w:rPr>
                <w:rFonts w:ascii="Times New Roman" w:eastAsiaTheme="minorEastAsia" w:hAnsi="Times New Roman"/>
                <w:sz w:val="20"/>
                <w:szCs w:val="20"/>
              </w:rPr>
              <w:t>を</w:t>
            </w:r>
            <w:r w:rsidR="006A68AF" w:rsidRPr="00D149E9">
              <w:rPr>
                <w:rFonts w:ascii="Times New Roman" w:eastAsiaTheme="minorEastAsia" w:hAnsi="Times New Roman"/>
                <w:sz w:val="20"/>
                <w:szCs w:val="20"/>
              </w:rPr>
              <w:t>説明する。</w:t>
            </w:r>
          </w:p>
          <w:p w:rsidR="00A938AA" w:rsidRPr="00CD6358" w:rsidRDefault="00FE5B43" w:rsidP="00CD6358">
            <w:pPr>
              <w:ind w:left="210" w:hangingChars="100" w:hanging="21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「</w:t>
            </w:r>
            <m:oMath>
              <m:r>
                <w:rPr>
                  <w:rFonts w:ascii="Cambria Math" w:eastAsiaTheme="minorEastAsia" w:hAnsi="Cambria Math"/>
                </w:rPr>
                <m:t>v-t</m:t>
              </m:r>
            </m:oMath>
            <w:r w:rsidRPr="00D149E9">
              <w:rPr>
                <w:rFonts w:ascii="Times New Roman" w:eastAsiaTheme="minorEastAsia" w:hAnsi="Times New Roman"/>
              </w:rPr>
              <w:t xml:space="preserve"> </w:t>
            </w:r>
            <w:r w:rsidRPr="00D149E9">
              <w:rPr>
                <w:rFonts w:ascii="Times New Roman" w:eastAsiaTheme="minorEastAsia" w:hAnsi="Times New Roman"/>
              </w:rPr>
              <w:t>グラフ</w:t>
            </w:r>
            <w:r w:rsidR="00A938AA">
              <w:rPr>
                <w:rFonts w:ascii="Times New Roman" w:eastAsiaTheme="minorEastAsia" w:hAnsi="Times New Roman" w:hint="eastAsia"/>
              </w:rPr>
              <w:t>の傾き</w:t>
            </w:r>
            <w:r w:rsidR="001F695B">
              <w:rPr>
                <w:rFonts w:ascii="Times New Roman" w:eastAsiaTheme="minorEastAsia" w:hAnsi="Times New Roman" w:hint="eastAsia"/>
                <w:sz w:val="20"/>
                <w:szCs w:val="20"/>
              </w:rPr>
              <w:t>を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="001F695B">
              <w:rPr>
                <w:rFonts w:ascii="Times New Roman" w:eastAsiaTheme="minorEastAsia" w:hAnsi="Times New Roman" w:hint="eastAsia"/>
              </w:rPr>
              <w:t>とおく</w:t>
            </w:r>
            <w:r w:rsidR="00AF08B4">
              <w:rPr>
                <w:rFonts w:ascii="Times New Roman" w:eastAsiaTheme="minorEastAsia" w:hAnsi="Times New Roman" w:hint="eastAsia"/>
              </w:rPr>
              <w:t>。そしてグラフから</w:t>
            </w:r>
            <m:oMath>
              <m:r>
                <w:rPr>
                  <w:rFonts w:ascii="Cambria Math" w:hAnsi="Cambria Math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+at</m:t>
              </m:r>
            </m:oMath>
            <w:r w:rsidR="00AF08B4">
              <w:rPr>
                <w:rFonts w:hint="eastAsia"/>
              </w:rPr>
              <w:t xml:space="preserve"> </w:t>
            </w:r>
            <w:r w:rsidR="00AF08B4">
              <w:rPr>
                <w:rFonts w:hint="eastAsia"/>
              </w:rPr>
              <w:t>…①を示す</w:t>
            </w:r>
            <w:r w:rsidR="00CD6358">
              <w:rPr>
                <w:rFonts w:hint="eastAsia"/>
              </w:rPr>
              <w:t>。</w:t>
            </w:r>
            <w:r w:rsidR="00AF08B4">
              <w:rPr>
                <w:rFonts w:hint="eastAsia"/>
              </w:rPr>
              <w:t>ここで，この傾き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="00AF08B4">
              <w:rPr>
                <w:rFonts w:hint="eastAsia"/>
              </w:rPr>
              <w:t>は</w:t>
            </w:r>
            <w:r w:rsidR="00A938AA">
              <w:rPr>
                <w:rFonts w:hint="eastAsia"/>
              </w:rPr>
              <w:t>1</w:t>
            </w:r>
            <w:r w:rsidR="00CD6358">
              <w:rPr>
                <w:rFonts w:hint="eastAsia"/>
              </w:rPr>
              <w:t>秒間に変化した速さを表す</w:t>
            </w:r>
            <w:r w:rsidR="00A938AA">
              <w:rPr>
                <w:rFonts w:hint="eastAsia"/>
              </w:rPr>
              <w:t>。</w:t>
            </w:r>
            <w:r w:rsidR="00CD6358">
              <w:rPr>
                <w:rFonts w:hint="eastAsia"/>
              </w:rPr>
              <w:t>これが加速度の大きさである。</w:t>
            </w:r>
            <w:r w:rsidR="00AF08B4">
              <w:rPr>
                <w:rFonts w:hint="eastAsia"/>
              </w:rPr>
              <w:t>」</w:t>
            </w:r>
          </w:p>
          <w:p w:rsidR="00AF08B4" w:rsidRPr="00AF08B4" w:rsidRDefault="00AF08B4" w:rsidP="00A938AA"/>
          <w:p w:rsidR="00CB1FF5" w:rsidRDefault="00CB1FF5" w:rsidP="00CB1FF5">
            <w:r>
              <w:rPr>
                <w:rFonts w:hint="eastAsia"/>
              </w:rPr>
              <w:t>・</w:t>
            </w:r>
            <m:oMath>
              <m:r>
                <w:rPr>
                  <w:rFonts w:ascii="Cambria Math" w:eastAsiaTheme="minorEastAsia" w:hAnsi="Cambria Math"/>
                </w:rPr>
                <m:t>v-t</m:t>
              </m:r>
            </m:oMath>
            <w:r w:rsidRPr="00D149E9">
              <w:rPr>
                <w:rFonts w:ascii="Times New Roman" w:eastAsiaTheme="minorEastAsia" w:hAnsi="Times New Roman"/>
              </w:rPr>
              <w:t xml:space="preserve"> </w:t>
            </w:r>
            <w:r w:rsidRPr="00D149E9">
              <w:rPr>
                <w:rFonts w:ascii="Times New Roman" w:eastAsiaTheme="minorEastAsia" w:hAnsi="Times New Roman"/>
              </w:rPr>
              <w:t>グラフ</w:t>
            </w:r>
            <w:r>
              <w:rPr>
                <w:rFonts w:ascii="Times New Roman" w:eastAsiaTheme="minorEastAsia" w:hAnsi="Times New Roman" w:hint="eastAsia"/>
              </w:rPr>
              <w:t>の面積に注目させ，</w:t>
            </w:r>
            <m:oMath>
              <m:r>
                <w:rPr>
                  <w:rFonts w:ascii="Cambria Math" w:hAnsi="Cambria Math"/>
                </w:rPr>
                <m:t>v-t</m:t>
              </m:r>
            </m:oMath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グラフとグラフの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>
              <w:rPr>
                <w:rFonts w:hint="eastAsia"/>
              </w:rPr>
              <w:t>軸，</w:t>
            </w:r>
            <m:oMath>
              <m:r>
                <w:rPr>
                  <w:rFonts w:ascii="Cambria Math" w:hAnsi="Cambria Math"/>
                </w:rPr>
                <m:t>v</m:t>
              </m:r>
            </m:oMath>
            <w:r>
              <w:rPr>
                <w:rFonts w:hint="eastAsia"/>
              </w:rPr>
              <w:t>軸とで囲まれる</w:t>
            </w:r>
            <w:r>
              <w:rPr>
                <w:rFonts w:hint="eastAsia"/>
              </w:rPr>
              <w:lastRenderedPageBreak/>
              <w:t>面積は，物体の移動距離に等しいことを説明する。</w:t>
            </w:r>
          </w:p>
          <w:p w:rsidR="00CD6358" w:rsidRPr="00CD6358" w:rsidRDefault="00CD6358" w:rsidP="00CB1FF5"/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・面積を求めさせ，</w:t>
            </w:r>
          </w:p>
          <w:p w:rsidR="00CB1FF5" w:rsidRPr="005C479F" w:rsidRDefault="00CB1FF5" w:rsidP="00CB1FF5">
            <w:pPr>
              <w:ind w:firstLineChars="200" w:firstLine="420"/>
              <w:rPr>
                <w:rFonts w:ascii="Times New Roman" w:eastAsiaTheme="minorEastAsia" w:hAnsi="Times New Roman"/>
              </w:rPr>
            </w:pPr>
            <m:oMath>
              <m:r>
                <w:rPr>
                  <w:rFonts w:ascii="Cambria Math" w:hAnsi="Cambria Math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t+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hint="eastAsia"/>
              </w:rPr>
              <w:t>…②</w:t>
            </w:r>
          </w:p>
          <w:p w:rsidR="00CB1FF5" w:rsidRPr="000E60BD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を導く。</w:t>
            </w: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・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①，②式を用いて</w:t>
            </w:r>
          </w:p>
          <w:p w:rsidR="00CB1FF5" w:rsidRPr="00D149E9" w:rsidRDefault="0092437B" w:rsidP="00CB1FF5">
            <w:pPr>
              <w:ind w:firstLineChars="100" w:firstLine="210"/>
              <w:rPr>
                <w:rFonts w:ascii="Times New Roman" w:eastAsiaTheme="minorEastAsia" w:hAnsi="Times New Roman"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</w:rPr>
                <m:t>as</m:t>
              </m:r>
            </m:oMath>
            <w:r w:rsidR="00CB1FF5">
              <w:rPr>
                <w:rFonts w:hint="eastAsia"/>
              </w:rPr>
              <w:t xml:space="preserve">　・・・③</w:t>
            </w:r>
          </w:p>
          <w:p w:rsidR="00FE5B43" w:rsidRDefault="00CB1FF5" w:rsidP="00CB1FF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を導く。</w:t>
            </w:r>
          </w:p>
          <w:p w:rsidR="00FE5B43" w:rsidRDefault="00FE5B43">
            <w:pPr>
              <w:rPr>
                <w:rFonts w:ascii="Times New Roman" w:eastAsiaTheme="minorEastAsia" w:hAnsi="Times New Roman"/>
              </w:rPr>
            </w:pPr>
          </w:p>
          <w:p w:rsidR="00FE5B43" w:rsidRPr="00D149E9" w:rsidRDefault="00FE5B43" w:rsidP="00FE5B4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・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水式加速度計</w:t>
            </w: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を作製させる。</w:t>
            </w:r>
          </w:p>
          <w:p w:rsidR="00FE5B43" w:rsidRPr="00D149E9" w:rsidRDefault="00FE5B43" w:rsidP="00FE5B43">
            <w:pPr>
              <w:pStyle w:val="a8"/>
              <w:numPr>
                <w:ilvl w:val="0"/>
                <w:numId w:val="8"/>
              </w:numPr>
              <w:ind w:leftChars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台車に竹串を通し，模型のタイヤをつける。</w:t>
            </w:r>
          </w:p>
          <w:p w:rsidR="000B132D" w:rsidRDefault="000B132D" w:rsidP="00FE5B43">
            <w:pPr>
              <w:pStyle w:val="a8"/>
              <w:numPr>
                <w:ilvl w:val="0"/>
                <w:numId w:val="8"/>
              </w:numPr>
              <w:ind w:leftChars="0"/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ケースを台車に載せて</w:t>
            </w:r>
            <w:r w:rsidR="002E5443">
              <w:rPr>
                <w:rFonts w:ascii="Times New Roman" w:eastAsiaTheme="minorEastAsia" w:hAnsi="Times New Roman" w:hint="eastAsia"/>
                <w:sz w:val="20"/>
                <w:szCs w:val="20"/>
              </w:rPr>
              <w:t>両面テープで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固定する。</w:t>
            </w:r>
          </w:p>
          <w:p w:rsidR="00FE5B43" w:rsidRPr="00FE5B43" w:rsidRDefault="000B132D" w:rsidP="00FE5B43">
            <w:pPr>
              <w:pStyle w:val="a8"/>
              <w:numPr>
                <w:ilvl w:val="0"/>
                <w:numId w:val="8"/>
              </w:numPr>
              <w:ind w:leftChars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ケースにあらかじめ打たれた点</w:t>
            </w:r>
            <w:r w:rsidR="00FE5B43">
              <w:rPr>
                <w:rFonts w:ascii="Times New Roman" w:eastAsiaTheme="minorEastAsia" w:hAnsi="Times New Roman" w:hint="eastAsia"/>
                <w:sz w:val="20"/>
                <w:szCs w:val="20"/>
              </w:rPr>
              <w:t>のところまで，着色した水を入れる。そして，ケースの口をサランラップで覆い，輪ゴムをかける。</w:t>
            </w:r>
          </w:p>
          <w:p w:rsidR="00FE5B43" w:rsidRPr="000B132D" w:rsidRDefault="000B132D" w:rsidP="000B132D">
            <w:pPr>
              <w:pStyle w:val="a8"/>
              <w:numPr>
                <w:ilvl w:val="0"/>
                <w:numId w:val="8"/>
              </w:numPr>
              <w:ind w:leftChars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ケースに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打たれた点と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，あらかじめ目盛りが振られた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OHP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シート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の中心を合わせて</w:t>
            </w:r>
            <w:r w:rsidR="002E5443">
              <w:rPr>
                <w:rFonts w:ascii="Times New Roman" w:eastAsiaTheme="minorEastAsia" w:hAnsi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貼り</w:t>
            </w:r>
            <w:r w:rsidR="002E5443">
              <w:rPr>
                <w:rFonts w:ascii="Times New Roman" w:eastAsiaTheme="minorEastAsia" w:hAnsi="Times New Roman" w:hint="eastAsia"/>
                <w:sz w:val="20"/>
                <w:szCs w:val="20"/>
              </w:rPr>
              <w:t>つけ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，完成。</w:t>
            </w:r>
          </w:p>
          <w:p w:rsidR="00FE5B43" w:rsidRPr="00FE5B43" w:rsidRDefault="00FE5B43" w:rsidP="00FE5B4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CB1FF5" w:rsidRDefault="00CB1FF5" w:rsidP="008F65C6">
            <w:r>
              <w:rPr>
                <w:rFonts w:ascii="Times New Roman" w:eastAsiaTheme="minorEastAsia" w:hAnsi="Times New Roman" w:hint="eastAsia"/>
              </w:rPr>
              <w:t>・加速度を利用した身近な電気製品</w:t>
            </w:r>
            <w:r>
              <w:rPr>
                <w:rFonts w:ascii="Times New Roman" w:eastAsiaTheme="minorEastAsia" w:hAnsi="Times New Roman" w:hint="eastAsia"/>
              </w:rPr>
              <w:t>(Wii</w:t>
            </w:r>
            <w:r>
              <w:rPr>
                <w:rFonts w:ascii="Times New Roman" w:eastAsiaTheme="minorEastAsia" w:hAnsi="Times New Roman" w:hint="eastAsia"/>
              </w:rPr>
              <w:t>や</w:t>
            </w:r>
            <w:r>
              <w:rPr>
                <w:rFonts w:ascii="Times New Roman" w:eastAsiaTheme="minorEastAsia" w:hAnsi="Times New Roman" w:hint="eastAsia"/>
              </w:rPr>
              <w:t>smart- phone</w:t>
            </w:r>
            <w:r>
              <w:rPr>
                <w:rFonts w:ascii="Times New Roman" w:eastAsiaTheme="minorEastAsia" w:hAnsi="Times New Roman" w:hint="eastAsia"/>
              </w:rPr>
              <w:t>など</w:t>
            </w:r>
            <w:r>
              <w:rPr>
                <w:rFonts w:ascii="Times New Roman" w:eastAsiaTheme="minorEastAsia" w:hAnsi="Times New Roman" w:hint="eastAsia"/>
              </w:rPr>
              <w:t>)</w:t>
            </w:r>
            <w:r>
              <w:rPr>
                <w:rFonts w:ascii="Times New Roman" w:eastAsiaTheme="minorEastAsia" w:hAnsi="Times New Roman" w:hint="eastAsia"/>
              </w:rPr>
              <w:t>を簡単に紹介する。</w:t>
            </w:r>
          </w:p>
        </w:tc>
        <w:tc>
          <w:tcPr>
            <w:tcW w:w="1825" w:type="dxa"/>
            <w:tcBorders>
              <w:top w:val="nil"/>
              <w:bottom w:val="double" w:sz="4" w:space="0" w:color="auto"/>
            </w:tcBorders>
          </w:tcPr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lastRenderedPageBreak/>
              <w:t>・大型力学台車に一人ずつ乗る。</w:t>
            </w:r>
          </w:p>
          <w:p w:rsidR="00B11301" w:rsidRDefault="00B11301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Pr="00D149E9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・加速度のイメージをつかむ。</w:t>
            </w:r>
          </w:p>
          <w:p w:rsidR="006A68AF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1F695B" w:rsidRDefault="001F695B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352BA3" w:rsidRPr="00D149E9" w:rsidRDefault="00352BA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Pr="00D149E9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・説明をきく。</w:t>
            </w:r>
          </w:p>
          <w:p w:rsidR="00CB1FF5" w:rsidRPr="00D149E9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・板書を写す。</w:t>
            </w: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・加速度の意味を理解する。</w:t>
            </w: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352BA3" w:rsidRDefault="00352BA3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・面積を求める。</w:t>
            </w:r>
          </w:p>
          <w:p w:rsidR="00CB1FF5" w:rsidRPr="00D149E9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・②式を導く。</w:t>
            </w:r>
          </w:p>
          <w:p w:rsidR="00CB1FF5" w:rsidRP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352BA3" w:rsidRDefault="00352BA3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352BA3" w:rsidRPr="00D149E9" w:rsidRDefault="00352BA3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E5B43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・③式を導く</w:t>
            </w:r>
          </w:p>
          <w:p w:rsidR="00352BA3" w:rsidRDefault="00352BA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B22100" w:rsidRPr="00D149E9" w:rsidRDefault="00B22100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FA474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・加速度計をつくる。</w:t>
            </w: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Pr="00D149E9" w:rsidRDefault="00942F0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011613" w:rsidRPr="00D149E9" w:rsidRDefault="0001161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Default="00942F05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</w:p>
          <w:p w:rsidR="002D202D" w:rsidRDefault="002D202D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</w:p>
          <w:p w:rsidR="002D202D" w:rsidRDefault="002D202D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</w:p>
          <w:p w:rsidR="002D202D" w:rsidRDefault="002D202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A3EDC" w:rsidRPr="00D149E9" w:rsidRDefault="009A3EDC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A4749" w:rsidRPr="00FA4749" w:rsidRDefault="00CB1FF5" w:rsidP="008F65C6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Wii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リモコンなどに触って，加速度の計測を体感する。</w:t>
            </w:r>
          </w:p>
        </w:tc>
        <w:tc>
          <w:tcPr>
            <w:tcW w:w="1983" w:type="dxa"/>
            <w:tcBorders>
              <w:top w:val="nil"/>
              <w:bottom w:val="double" w:sz="4" w:space="0" w:color="auto"/>
            </w:tcBorders>
          </w:tcPr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lastRenderedPageBreak/>
              <w:t>・生徒に手伝ってもらう。</w:t>
            </w:r>
          </w:p>
          <w:p w:rsidR="00CB1FF5" w:rsidRPr="00CB1FF5" w:rsidRDefault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・安全に留意し，力学台車のスピードに注意する。</w:t>
            </w:r>
          </w:p>
          <w:p w:rsidR="00FE5B43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</w:t>
            </w:r>
            <w:r w:rsidR="001F695B">
              <w:rPr>
                <w:rFonts w:ascii="Times New Roman" w:eastAsiaTheme="minorEastAsia" w:hAnsi="Times New Roman" w:hint="eastAsia"/>
                <w:sz w:val="20"/>
                <w:szCs w:val="20"/>
              </w:rPr>
              <w:t>実験を行いながら，</w:t>
            </w:r>
            <w:r w:rsidR="00B11301">
              <w:rPr>
                <w:rFonts w:ascii="Times New Roman" w:eastAsiaTheme="minorEastAsia" w:hAnsi="Times New Roman" w:hint="eastAsia"/>
                <w:sz w:val="20"/>
                <w:szCs w:val="20"/>
              </w:rPr>
              <w:t>力学台車に乗った感想を生徒から聞き，加速度のイメージを豊かにする。</w:t>
            </w:r>
          </w:p>
          <w:p w:rsidR="00FE5B43" w:rsidRPr="008611A9" w:rsidRDefault="00FE5B4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FE5B43" w:rsidRDefault="00FE5B4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6A68AF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8611A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8611A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8611A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8611A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8611A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8611A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8611A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8611A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8611A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8611A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Pr="00D149E9" w:rsidRDefault="00CD63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942F05" w:rsidRDefault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</w:t>
            </w:r>
            <w:r w:rsidR="00A7280B">
              <w:rPr>
                <w:rFonts w:hint="eastAsia"/>
              </w:rPr>
              <w:t>文字の扱いに慣れていない生徒に合わせ，生徒と同じスピードで進め</w:t>
            </w:r>
            <w:r w:rsidR="009A3EDC">
              <w:rPr>
                <w:rFonts w:hint="eastAsia"/>
              </w:rPr>
              <w:t>，生徒の活動を促す</w:t>
            </w:r>
            <w:r w:rsidR="00A7280B">
              <w:rPr>
                <w:rFonts w:hint="eastAsia"/>
              </w:rPr>
              <w:t>。</w:t>
            </w:r>
          </w:p>
          <w:p w:rsidR="008611A9" w:rsidRPr="00D149E9" w:rsidRDefault="008611A9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A7280B" w:rsidRDefault="00A7280B" w:rsidP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 w:rsidP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352BA3" w:rsidRDefault="00352BA3" w:rsidP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Default="00CB1FF5" w:rsidP="00CB1FF5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・手順通りに作製するよう指示する。</w:t>
            </w:r>
          </w:p>
          <w:p w:rsidR="002D202D" w:rsidRDefault="002D202D" w:rsidP="00CB1FF5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</w:p>
          <w:p w:rsidR="002D202D" w:rsidRDefault="002D202D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B1FF5" w:rsidRDefault="00CB1FF5" w:rsidP="00CB1FF5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・台車が滑らかに進むことを確認する。</w:t>
            </w:r>
          </w:p>
          <w:p w:rsidR="002E5443" w:rsidRDefault="002E5443" w:rsidP="00CB1FF5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</w:p>
          <w:p w:rsidR="00437515" w:rsidRDefault="002E5443" w:rsidP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・水をこぼさないように注意</w:t>
            </w:r>
            <w:r w:rsidR="00F15824">
              <w:rPr>
                <w:rFonts w:ascii="Times New Roman" w:eastAsiaTheme="minorEastAsia" w:hAnsi="Times New Roman" w:hint="eastAsia"/>
                <w:sz w:val="20"/>
                <w:szCs w:val="20"/>
              </w:rPr>
              <w:t>する</w:t>
            </w:r>
            <w:r w:rsidR="00CB1FF5">
              <w:rPr>
                <w:rFonts w:ascii="Times New Roman" w:eastAsiaTheme="minorEastAsia" w:hAnsi="Times New Roman" w:hint="eastAsia"/>
                <w:sz w:val="20"/>
                <w:szCs w:val="20"/>
              </w:rPr>
              <w:t>。</w:t>
            </w:r>
          </w:p>
          <w:p w:rsidR="00CD6358" w:rsidRDefault="00CD6358" w:rsidP="00F569ED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</w:p>
          <w:p w:rsidR="002D202D" w:rsidRDefault="002D202D" w:rsidP="00F569ED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</w:p>
          <w:p w:rsidR="002D202D" w:rsidRDefault="002D202D" w:rsidP="00F569ED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</w:p>
          <w:p w:rsidR="002D202D" w:rsidRDefault="002D202D" w:rsidP="00F569ED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</w:p>
          <w:p w:rsidR="002D202D" w:rsidRDefault="002D202D" w:rsidP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0B132D" w:rsidRPr="000B132D" w:rsidRDefault="000B132D" w:rsidP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547D16" w:rsidRDefault="00CB1FF5" w:rsidP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PC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を起動させておく。</w:t>
            </w:r>
          </w:p>
          <w:p w:rsidR="00547D16" w:rsidRDefault="00547D16" w:rsidP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CD6358" w:rsidRDefault="00CD6358" w:rsidP="00F569ED">
            <w:pPr>
              <w:rPr>
                <w:rFonts w:ascii="Times New Roman" w:eastAsiaTheme="minorEastAsia" w:hAnsi="Times New Roman" w:hint="eastAsia"/>
                <w:sz w:val="20"/>
                <w:szCs w:val="20"/>
              </w:rPr>
            </w:pPr>
          </w:p>
          <w:p w:rsidR="002D202D" w:rsidRDefault="002D202D" w:rsidP="00F569ED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  <w:p w:rsidR="004870F3" w:rsidRPr="00D149E9" w:rsidRDefault="00CB1FF5" w:rsidP="00323550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・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Wii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リモコンに触れてもらう。</w:t>
            </w:r>
          </w:p>
        </w:tc>
      </w:tr>
      <w:tr w:rsidR="006A68AF" w:rsidRPr="00D149E9" w:rsidTr="004E4893">
        <w:tc>
          <w:tcPr>
            <w:tcW w:w="916" w:type="dxa"/>
            <w:tcBorders>
              <w:top w:val="double" w:sz="4" w:space="0" w:color="auto"/>
            </w:tcBorders>
          </w:tcPr>
          <w:p w:rsidR="00387C1A" w:rsidRPr="00D149E9" w:rsidRDefault="00E0256C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まとめ</w:t>
            </w:r>
          </w:p>
          <w:p w:rsidR="006A68AF" w:rsidRPr="00D149E9" w:rsidRDefault="00E0256C" w:rsidP="009A2FA4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（</w:t>
            </w:r>
            <w:r w:rsidR="00EB2DA8">
              <w:rPr>
                <w:rFonts w:ascii="Times New Roman" w:eastAsiaTheme="minorEastAsia" w:hAnsi="Times New Roman" w:hint="eastAsia"/>
                <w:sz w:val="20"/>
                <w:szCs w:val="20"/>
              </w:rPr>
              <w:t>3</w:t>
            </w:r>
            <w:r w:rsidR="009A2FA4" w:rsidRPr="00D149E9">
              <w:rPr>
                <w:rFonts w:ascii="Times New Roman" w:eastAsiaTheme="minorEastAsia" w:hAnsi="Times New Roman"/>
                <w:sz w:val="20"/>
                <w:szCs w:val="20"/>
              </w:rPr>
              <w:t>分</w:t>
            </w:r>
            <w:r w:rsidR="006A68AF" w:rsidRPr="00D149E9">
              <w:rPr>
                <w:rFonts w:ascii="Times New Roman" w:eastAsiaTheme="minorEastAsia" w:hAnsi="Times New Roman"/>
                <w:sz w:val="20"/>
                <w:szCs w:val="20"/>
              </w:rPr>
              <w:t>）</w:t>
            </w:r>
          </w:p>
        </w:tc>
        <w:tc>
          <w:tcPr>
            <w:tcW w:w="1261" w:type="dxa"/>
            <w:tcBorders>
              <w:top w:val="double" w:sz="4" w:space="0" w:color="auto"/>
            </w:tcBorders>
          </w:tcPr>
          <w:p w:rsidR="006A68AF" w:rsidRPr="00D149E9" w:rsidRDefault="00387C1A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復習と予告</w:t>
            </w:r>
          </w:p>
          <w:p w:rsidR="00387C1A" w:rsidRPr="00D149E9" w:rsidRDefault="00EB2DA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(</w:t>
            </w: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3</w:t>
            </w:r>
            <w:r w:rsidR="00387C1A" w:rsidRPr="00D149E9">
              <w:rPr>
                <w:rFonts w:ascii="Times New Roman" w:eastAsiaTheme="minorEastAsia" w:hAnsi="Times New Roman"/>
                <w:sz w:val="20"/>
                <w:szCs w:val="20"/>
              </w:rPr>
              <w:t>分</w:t>
            </w:r>
            <w:r w:rsidR="00387C1A" w:rsidRPr="00D149E9">
              <w:rPr>
                <w:rFonts w:ascii="Times New Roman" w:eastAsiaTheme="minorEastAsia" w:hAnsi="Times New Roman"/>
                <w:sz w:val="20"/>
                <w:szCs w:val="20"/>
              </w:rPr>
              <w:t>)</w:t>
            </w:r>
          </w:p>
        </w:tc>
        <w:tc>
          <w:tcPr>
            <w:tcW w:w="2594" w:type="dxa"/>
            <w:tcBorders>
              <w:top w:val="double" w:sz="4" w:space="0" w:color="auto"/>
            </w:tcBorders>
          </w:tcPr>
          <w:p w:rsidR="00323550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</w:t>
            </w:r>
            <w:r w:rsidR="005D6463" w:rsidRPr="00D149E9">
              <w:rPr>
                <w:rFonts w:ascii="Times New Roman" w:eastAsiaTheme="minorEastAsia" w:hAnsi="Times New Roman"/>
                <w:sz w:val="20"/>
                <w:szCs w:val="20"/>
              </w:rPr>
              <w:t>本時の学習内容を振り返る。</w:t>
            </w:r>
          </w:p>
          <w:p w:rsidR="00323550" w:rsidRPr="00323550" w:rsidRDefault="00323550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</w:rPr>
              <w:t>「帰りの電車や車の中で，加速度計を使って，加速度をはかろう！」</w:t>
            </w:r>
          </w:p>
          <w:p w:rsidR="005D6463" w:rsidRPr="00D149E9" w:rsidRDefault="005D6463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・次回の予告</w:t>
            </w:r>
          </w:p>
        </w:tc>
        <w:tc>
          <w:tcPr>
            <w:tcW w:w="1825" w:type="dxa"/>
            <w:tcBorders>
              <w:top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149E9">
              <w:rPr>
                <w:rFonts w:ascii="Times New Roman" w:eastAsiaTheme="minorEastAsia" w:hAnsi="Times New Roman"/>
                <w:sz w:val="20"/>
                <w:szCs w:val="20"/>
              </w:rPr>
              <w:t>・</w:t>
            </w:r>
            <w:r w:rsidR="00C14D8C" w:rsidRPr="00D149E9">
              <w:rPr>
                <w:rFonts w:ascii="Times New Roman" w:eastAsiaTheme="minorEastAsia" w:hAnsi="Times New Roman"/>
                <w:sz w:val="20"/>
                <w:szCs w:val="20"/>
              </w:rPr>
              <w:t>復習と次回の予告を聞く。</w:t>
            </w:r>
          </w:p>
        </w:tc>
        <w:tc>
          <w:tcPr>
            <w:tcW w:w="1983" w:type="dxa"/>
            <w:tcBorders>
              <w:top w:val="double" w:sz="4" w:space="0" w:color="auto"/>
            </w:tcBorders>
          </w:tcPr>
          <w:p w:rsidR="006A68AF" w:rsidRPr="00D149E9" w:rsidRDefault="006A68AF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</w:tr>
    </w:tbl>
    <w:p w:rsidR="00205A40" w:rsidRPr="00D149E9" w:rsidRDefault="00205A40">
      <w:pPr>
        <w:outlineLvl w:val="0"/>
        <w:rPr>
          <w:rFonts w:ascii="Times New Roman" w:eastAsiaTheme="minorEastAsia" w:hAnsi="Times New Roman"/>
        </w:rPr>
      </w:pPr>
    </w:p>
    <w:p w:rsidR="006A68AF" w:rsidRDefault="006A68AF" w:rsidP="001738EE">
      <w:pPr>
        <w:pStyle w:val="a8"/>
        <w:numPr>
          <w:ilvl w:val="0"/>
          <w:numId w:val="1"/>
        </w:numPr>
        <w:ind w:leftChars="0"/>
        <w:outlineLvl w:val="0"/>
      </w:pPr>
      <w:r>
        <w:rPr>
          <w:rFonts w:hint="eastAsia"/>
        </w:rPr>
        <w:t>本時の評価</w:t>
      </w:r>
    </w:p>
    <w:p w:rsidR="005F5FA7" w:rsidRDefault="005F5FA7" w:rsidP="005F5FA7">
      <w:pPr>
        <w:ind w:firstLineChars="50" w:firstLine="105"/>
        <w:outlineLvl w:val="0"/>
      </w:pPr>
      <w:r>
        <w:rPr>
          <w:rFonts w:hint="eastAsia"/>
        </w:rPr>
        <w:t>・物体の加速度について関心をもち，意欲的に</w:t>
      </w:r>
      <w:r w:rsidR="0047187A">
        <w:rPr>
          <w:rFonts w:hint="eastAsia"/>
        </w:rPr>
        <w:t>理解しようとしているか</w:t>
      </w:r>
      <w:r>
        <w:rPr>
          <w:rFonts w:hint="eastAsia"/>
        </w:rPr>
        <w:t>。</w:t>
      </w:r>
    </w:p>
    <w:p w:rsidR="006A68AF" w:rsidRDefault="001738EE" w:rsidP="001738EE">
      <w:pPr>
        <w:pStyle w:val="a8"/>
        <w:ind w:leftChars="0" w:left="105"/>
      </w:pPr>
      <w:r>
        <w:rPr>
          <w:rFonts w:hint="eastAsia"/>
        </w:rPr>
        <w:t>・加速度の意味を理解し，速度・加速度・距離の関係を示すことができる。</w:t>
      </w:r>
    </w:p>
    <w:p w:rsidR="0038760B" w:rsidRDefault="001738EE" w:rsidP="001738EE">
      <w:pPr>
        <w:ind w:firstLineChars="50" w:firstLine="105"/>
      </w:pPr>
      <w:r>
        <w:rPr>
          <w:rFonts w:hint="eastAsia"/>
        </w:rPr>
        <w:t>・加速度計を作製することができ，それを正しく使用し，加速度を測定することができる</w:t>
      </w:r>
      <w:r w:rsidR="0038760B">
        <w:rPr>
          <w:rFonts w:hint="eastAsia"/>
        </w:rPr>
        <w:t>。</w:t>
      </w:r>
    </w:p>
    <w:p w:rsidR="00327DB0" w:rsidRDefault="001738EE" w:rsidP="00CB1FF5">
      <w:pPr>
        <w:ind w:firstLineChars="50" w:firstLine="105"/>
      </w:pPr>
      <w:r>
        <w:rPr>
          <w:rFonts w:hint="eastAsia"/>
        </w:rPr>
        <w:t>・</w:t>
      </w:r>
      <w:r w:rsidR="00E860DD">
        <w:rPr>
          <w:rFonts w:hint="eastAsia"/>
        </w:rPr>
        <w:t>身近に存在する物体</w:t>
      </w:r>
      <w:r w:rsidR="00346AB5">
        <w:rPr>
          <w:rFonts w:hint="eastAsia"/>
        </w:rPr>
        <w:t>の</w:t>
      </w:r>
      <w:r w:rsidR="002D6BA8">
        <w:rPr>
          <w:rFonts w:hint="eastAsia"/>
        </w:rPr>
        <w:t>加速度について，</w:t>
      </w:r>
      <w:r w:rsidR="00CA7CFB">
        <w:rPr>
          <w:rFonts w:hint="eastAsia"/>
        </w:rPr>
        <w:t>探究し，</w:t>
      </w:r>
      <w:r w:rsidR="002D6BA8">
        <w:rPr>
          <w:rFonts w:hint="eastAsia"/>
        </w:rPr>
        <w:t>考察することができる。</w:t>
      </w:r>
    </w:p>
    <w:p w:rsidR="003475E7" w:rsidRPr="000A1536" w:rsidRDefault="003475E7" w:rsidP="002D202D"/>
    <w:p w:rsidR="003475E7" w:rsidRDefault="006A68AF" w:rsidP="003475E7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板書計画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8702"/>
      </w:tblGrid>
      <w:tr w:rsidR="0031046E" w:rsidTr="00812CA9">
        <w:trPr>
          <w:trHeight w:val="3894"/>
        </w:trPr>
        <w:tc>
          <w:tcPr>
            <w:tcW w:w="8702" w:type="dxa"/>
          </w:tcPr>
          <w:p w:rsidR="005B03F3" w:rsidRDefault="0031046E" w:rsidP="00812CA9">
            <w:pPr>
              <w:rPr>
                <w:rFonts w:hint="eastAsia"/>
              </w:rPr>
            </w:pPr>
            <w:r w:rsidRPr="0031046E">
              <w:rPr>
                <w:noProof/>
                <w:bdr w:val="single" w:sz="4" w:space="0" w:color="auto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1pt;margin-top:25.55pt;width:233.6pt;height:147.7pt;z-index:-251655168;mso-position-horizontal-relative:text;mso-position-vertical-relative:text;mso-width-relative:page;mso-height-relative:page" wrapcoords="-76 0 -76 21525 21600 21525 21600 0 -76 0">
                  <v:imagedata r:id="rId9" o:title=""/>
                  <w10:wrap type="through"/>
                </v:shape>
                <o:OLEObject Type="Embed" ProgID="PBrush" ShapeID="_x0000_s1026" DrawAspect="Content" ObjectID="_1380531070" r:id="rId10"/>
              </w:pict>
            </w:r>
            <w:r w:rsidRPr="0031046E">
              <w:rPr>
                <w:rFonts w:hint="eastAsia"/>
                <w:bdr w:val="single" w:sz="4" w:space="0" w:color="auto"/>
              </w:rPr>
              <w:t>板書①</w:t>
            </w:r>
            <w:r w:rsidR="00812CA9">
              <w:rPr>
                <w:rFonts w:hint="eastAsia"/>
              </w:rPr>
              <w:t xml:space="preserve">　　</w:t>
            </w:r>
            <w:r w:rsidR="005B03F3">
              <w:rPr>
                <w:rFonts w:hint="eastAsia"/>
              </w:rPr>
              <w:t>（前の時間の板書を利用する）</w:t>
            </w:r>
          </w:p>
          <w:p w:rsidR="005B03F3" w:rsidRPr="005B03F3" w:rsidRDefault="005B03F3" w:rsidP="00812CA9">
            <w:pPr>
              <w:rPr>
                <w:rFonts w:hint="eastAsia"/>
              </w:rPr>
            </w:pPr>
          </w:p>
          <w:p w:rsidR="00812CA9" w:rsidRDefault="00812CA9" w:rsidP="00812CA9">
            <w:pPr>
              <w:rPr>
                <w:rFonts w:hint="eastAsia"/>
              </w:rPr>
            </w:pPr>
          </w:p>
          <w:p w:rsidR="0031046E" w:rsidRPr="00B065E9" w:rsidRDefault="00812CA9" w:rsidP="00B065E9">
            <w:pPr>
              <w:ind w:firstLineChars="200" w:firstLine="420"/>
              <w:rPr>
                <w:rFonts w:hint="eastAsia"/>
                <w:color w:val="FF0000"/>
              </w:rPr>
            </w:pPr>
            <w:r w:rsidRPr="00B065E9">
              <w:rPr>
                <w:rFonts w:hint="eastAsia"/>
              </w:rPr>
              <w:t xml:space="preserve">　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B065E9">
              <w:rPr>
                <w:rFonts w:hint="eastAsia"/>
              </w:rPr>
              <w:t xml:space="preserve"> </w:t>
            </w:r>
            <w:r w:rsidRPr="00B065E9">
              <w:rPr>
                <w:rFonts w:hint="eastAsia"/>
              </w:rPr>
              <w:t xml:space="preserve">：　</w:t>
            </w:r>
            <w:r w:rsidRPr="00B065E9">
              <w:rPr>
                <w:rFonts w:hint="eastAsia"/>
                <w:color w:val="FF0000"/>
              </w:rPr>
              <w:t>加速度の大きさ</w:t>
            </w:r>
          </w:p>
          <w:p w:rsidR="00812CA9" w:rsidRPr="00B065E9" w:rsidRDefault="00812CA9" w:rsidP="00B065E9">
            <w:pPr>
              <w:ind w:firstLineChars="200" w:firstLine="420"/>
              <w:rPr>
                <w:rFonts w:hint="eastAsia"/>
              </w:rPr>
            </w:pPr>
            <w:r w:rsidRPr="00B065E9">
              <w:rPr>
                <w:rFonts w:hint="eastAsia"/>
                <w:color w:val="FF0000"/>
              </w:rPr>
              <w:t xml:space="preserve">　　　　</w:t>
            </w:r>
            <w:r w:rsidRPr="00B065E9">
              <w:rPr>
                <w:rFonts w:hint="eastAsia"/>
              </w:rPr>
              <w:t>単位　　〔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m/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B065E9">
              <w:rPr>
                <w:rFonts w:hint="eastAsia"/>
              </w:rPr>
              <w:t>〕</w:t>
            </w:r>
          </w:p>
          <w:p w:rsidR="00812CA9" w:rsidRPr="00B065E9" w:rsidRDefault="00812CA9" w:rsidP="00812CA9">
            <w:pPr>
              <w:rPr>
                <w:rFonts w:hint="eastAsia"/>
              </w:rPr>
            </w:pPr>
          </w:p>
          <w:p w:rsidR="00812CA9" w:rsidRPr="00B065E9" w:rsidRDefault="00812CA9" w:rsidP="00B065E9">
            <w:pPr>
              <w:ind w:firstLineChars="200" w:firstLine="420"/>
              <w:rPr>
                <w:rFonts w:hint="eastAsia"/>
              </w:rPr>
            </w:pPr>
            <w:r w:rsidRPr="00B065E9">
              <w:rPr>
                <w:rFonts w:hint="eastAsia"/>
              </w:rPr>
              <w:t>1</w:t>
            </w:r>
            <w:r w:rsidRPr="00B065E9">
              <w:rPr>
                <w:rFonts w:hint="eastAsia"/>
              </w:rPr>
              <w:t>秒間あたりの速さの変化量</w:t>
            </w:r>
          </w:p>
          <w:p w:rsidR="00812CA9" w:rsidRPr="00B065E9" w:rsidRDefault="00812CA9" w:rsidP="00B065E9">
            <w:pPr>
              <w:ind w:firstLineChars="200" w:firstLine="420"/>
              <w:rPr>
                <w:rFonts w:hint="eastAsia"/>
              </w:rPr>
            </w:pPr>
          </w:p>
          <w:p w:rsidR="00812CA9" w:rsidRDefault="00812CA9" w:rsidP="00812CA9">
            <w:pPr>
              <w:ind w:firstLineChars="200" w:firstLine="420"/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A080DA" wp14:editId="017C07BC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55245</wp:posOffset>
                      </wp:positionV>
                      <wp:extent cx="2374265" cy="1403985"/>
                      <wp:effectExtent l="0" t="0" r="11430" b="1397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2CA9" w:rsidRDefault="00B065E9" w:rsidP="00B065E9">
                                  <w:pPr>
                                    <w:ind w:left="420" w:hangingChars="200" w:hanging="4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注）</w:t>
                                  </w:r>
                                  <w:r w:rsidR="00812CA9">
                                    <w:rPr>
                                      <w:rFonts w:hint="eastAsia"/>
                                    </w:rPr>
                                    <w:t>グラフに斜線を書き込むのは，加速度の説明をした後で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1.85pt;margin-top:4.3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hpSA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">
                      <v:textbox style="mso-fit-shape-to-text:t">
                        <w:txbxContent>
                          <w:p w:rsidR="00812CA9" w:rsidRDefault="00B065E9" w:rsidP="00B065E9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注）</w:t>
                            </w:r>
                            <w:r w:rsidR="00812CA9">
                              <w:rPr>
                                <w:rFonts w:hint="eastAsia"/>
                              </w:rPr>
                              <w:t>グラフに斜線を書き込むのは，加速度の説明をした後で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2CA9" w:rsidRPr="00812CA9" w:rsidRDefault="00812CA9" w:rsidP="00812CA9">
            <w:pPr>
              <w:ind w:firstLineChars="200" w:firstLine="420"/>
            </w:pPr>
          </w:p>
        </w:tc>
      </w:tr>
      <w:tr w:rsidR="0031046E" w:rsidTr="0031046E">
        <w:tc>
          <w:tcPr>
            <w:tcW w:w="8702" w:type="dxa"/>
          </w:tcPr>
          <w:p w:rsidR="0031046E" w:rsidRPr="00812CA9" w:rsidRDefault="00812CA9" w:rsidP="003475E7">
            <w:pPr>
              <w:rPr>
                <w:rFonts w:hint="eastAsia"/>
                <w:bdr w:val="single" w:sz="4" w:space="0" w:color="auto"/>
              </w:rPr>
            </w:pPr>
            <w:r w:rsidRPr="00812CA9">
              <w:rPr>
                <w:rFonts w:hint="eastAsia"/>
                <w:bdr w:val="single" w:sz="4" w:space="0" w:color="auto"/>
              </w:rPr>
              <w:t>板書②</w:t>
            </w:r>
          </w:p>
          <w:p w:rsidR="0031046E" w:rsidRDefault="0031046E" w:rsidP="003475E7">
            <w:pPr>
              <w:rPr>
                <w:rFonts w:hint="eastAsia"/>
              </w:rPr>
            </w:pPr>
          </w:p>
          <w:p w:rsidR="00F43F3B" w:rsidRPr="00B065E9" w:rsidRDefault="005B03F3" w:rsidP="00B065E9">
            <w:pPr>
              <w:ind w:firstLineChars="100" w:firstLine="210"/>
              <w:rPr>
                <w:rFonts w:hint="eastAsia"/>
              </w:rPr>
            </w:pPr>
            <w:r w:rsidRPr="00B065E9">
              <w:rPr>
                <w:rFonts w:hint="eastAsia"/>
              </w:rPr>
              <w:t>（</w:t>
            </w:r>
            <m:oMath>
              <m:r>
                <w:rPr>
                  <w:rFonts w:ascii="Cambria Math" w:eastAsiaTheme="minorEastAsia" w:hAnsi="Cambria Math"/>
                </w:rPr>
                <m:t>v-t</m:t>
              </m:r>
            </m:oMath>
            <w:r w:rsidRPr="00B065E9">
              <w:rPr>
                <w:rFonts w:ascii="Times New Roman" w:eastAsiaTheme="minorEastAsia" w:hAnsi="Times New Roman"/>
              </w:rPr>
              <w:t xml:space="preserve"> </w:t>
            </w:r>
            <w:r w:rsidRPr="00B065E9">
              <w:rPr>
                <w:rFonts w:ascii="Times New Roman" w:eastAsiaTheme="minorEastAsia" w:hAnsi="Times New Roman"/>
              </w:rPr>
              <w:t>グラフ</w:t>
            </w:r>
            <w:r w:rsidRPr="00B065E9">
              <w:rPr>
                <w:rFonts w:ascii="Times New Roman" w:eastAsiaTheme="minorEastAsia" w:hAnsi="Times New Roman" w:hint="eastAsia"/>
              </w:rPr>
              <w:t>の面積</w:t>
            </w:r>
            <w:r w:rsidRPr="00B065E9">
              <w:rPr>
                <w:rFonts w:hint="eastAsia"/>
              </w:rPr>
              <w:t>）＝（移動距離）</w:t>
            </w:r>
            <w:r w:rsidR="00F43F3B" w:rsidRPr="00B065E9">
              <w:rPr>
                <w:rFonts w:hint="eastAsia"/>
              </w:rPr>
              <w:t xml:space="preserve">　　　　　　①式から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</w:rPr>
                <m:t xml:space="preserve"> </m:t>
              </m:r>
              <m:r>
                <w:rPr>
                  <w:rFonts w:ascii="Cambria Math" w:hAnsi="Cambria Math"/>
                  <w:sz w:val="32"/>
                </w:rPr>
                <m:t>t=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v-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den>
              </m:f>
            </m:oMath>
            <w:r w:rsidR="00F43F3B" w:rsidRPr="00B065E9">
              <w:rPr>
                <w:rFonts w:hint="eastAsia"/>
                <w:sz w:val="28"/>
              </w:rPr>
              <w:t xml:space="preserve"> </w:t>
            </w:r>
            <w:r w:rsidR="00F43F3B" w:rsidRPr="00B065E9">
              <w:rPr>
                <w:rFonts w:hint="eastAsia"/>
              </w:rPr>
              <w:t>を，②式に代入すると</w:t>
            </w:r>
          </w:p>
          <w:p w:rsidR="0031046E" w:rsidRPr="00B065E9" w:rsidRDefault="005B03F3" w:rsidP="003475E7">
            <w:pPr>
              <w:rPr>
                <w:rFonts w:hint="eastAsia"/>
              </w:rPr>
            </w:pPr>
            <w:r w:rsidRPr="00B065E9">
              <w:rPr>
                <w:rFonts w:hint="eastAsia"/>
              </w:rPr>
              <w:t xml:space="preserve">　　</w:t>
            </w:r>
          </w:p>
          <w:p w:rsidR="005B03F3" w:rsidRPr="00B065E9" w:rsidRDefault="005B03F3" w:rsidP="003475E7">
            <w:pPr>
              <w:rPr>
                <w:rFonts w:hint="eastAsi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                S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×t=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t</m:t>
              </m:r>
            </m:oMath>
            <w:r w:rsidR="00F43F3B" w:rsidRPr="00B065E9">
              <w:rPr>
                <w:rFonts w:hint="eastAsia"/>
                <w:i/>
              </w:rPr>
              <w:t xml:space="preserve">                            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=2as</m:t>
              </m:r>
            </m:oMath>
            <w:r w:rsidR="00F43F3B" w:rsidRPr="00B065E9">
              <w:rPr>
                <w:rFonts w:hint="eastAsia"/>
                <w:i/>
              </w:rPr>
              <w:t xml:space="preserve">　　</w:t>
            </w:r>
            <w:r w:rsidR="00F43F3B" w:rsidRPr="00B065E9">
              <w:rPr>
                <w:rFonts w:hint="eastAsia"/>
              </w:rPr>
              <w:t>・・・③</w:t>
            </w:r>
          </w:p>
          <w:p w:rsidR="0031046E" w:rsidRPr="00B065E9" w:rsidRDefault="0031046E" w:rsidP="003475E7">
            <w:pPr>
              <w:rPr>
                <w:rFonts w:hint="eastAsia"/>
              </w:rPr>
            </w:pPr>
          </w:p>
          <w:p w:rsidR="005B03F3" w:rsidRPr="00B065E9" w:rsidRDefault="005B03F3" w:rsidP="005B03F3">
            <w:pPr>
              <w:rPr>
                <w:rFonts w:hint="eastAs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 xml:space="preserve">                 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=t×at×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:rsidR="0031046E" w:rsidRPr="00B065E9" w:rsidRDefault="0031046E" w:rsidP="003475E7">
            <w:pPr>
              <w:rPr>
                <w:rFonts w:hint="eastAsia"/>
              </w:rPr>
            </w:pPr>
          </w:p>
          <w:p w:rsidR="0031046E" w:rsidRPr="00B065E9" w:rsidRDefault="00F43F3B" w:rsidP="003475E7">
            <w:pPr>
              <w:rPr>
                <w:rFonts w:hint="eastAsia"/>
              </w:rPr>
            </w:pPr>
            <w:r w:rsidRPr="00B065E9">
              <w:rPr>
                <w:rFonts w:hint="eastAsia"/>
              </w:rPr>
              <w:t xml:space="preserve">  </w:t>
            </w:r>
            <w:r w:rsidRPr="00B065E9">
              <w:rPr>
                <w:rFonts w:hint="eastAsia"/>
              </w:rPr>
              <w:t>全体の面積は</w:t>
            </w:r>
          </w:p>
          <w:p w:rsidR="00F43F3B" w:rsidRPr="00B065E9" w:rsidRDefault="00F43F3B" w:rsidP="00F43F3B">
            <w:pPr>
              <w:rPr>
                <w:rFonts w:hint="eastAsia"/>
              </w:rPr>
            </w:pPr>
            <w:r w:rsidRPr="00B065E9">
              <w:rPr>
                <w:rFonts w:hint="eastAsia"/>
              </w:rPr>
              <w:t xml:space="preserve">　　　　</w:t>
            </w:r>
            <m:oMath>
              <m:r>
                <w:rPr>
                  <w:rFonts w:ascii="Cambria Math" w:hAnsi="Cambria Math"/>
                </w:rPr>
                <w:br/>
              </m:r>
            </m:oMath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                  S=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  <w:bookmarkStart w:id="0" w:name="_GoBack"/>
            <w:bookmarkEnd w:id="0"/>
          </w:p>
          <w:p w:rsidR="0031046E" w:rsidRPr="00B065E9" w:rsidRDefault="0031046E" w:rsidP="003475E7">
            <w:pPr>
              <w:rPr>
                <w:rFonts w:hint="eastAsia"/>
              </w:rPr>
            </w:pPr>
          </w:p>
          <w:p w:rsidR="00F43F3B" w:rsidRPr="00B065E9" w:rsidRDefault="00B065E9" w:rsidP="00F43F3B">
            <w:pPr>
              <w:rPr>
                <w:rFonts w:hint="eastAsia"/>
              </w:rPr>
            </w:pPr>
            <m:oMath>
              <m:r>
                <w:rPr>
                  <w:rFonts w:ascii="Cambria Math" w:hAnsi="Cambria Math"/>
                  <w:sz w:val="24"/>
                </w:rPr>
                <m:t xml:space="preserve">                   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</w:rPr>
                <m:t>t+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oMath>
            <w:r w:rsidR="00F43F3B" w:rsidRPr="00B065E9">
              <w:rPr>
                <w:rFonts w:hint="eastAsia"/>
              </w:rPr>
              <w:t xml:space="preserve">　　…②</w:t>
            </w:r>
          </w:p>
          <w:p w:rsidR="0031046E" w:rsidRDefault="0031046E" w:rsidP="003475E7"/>
        </w:tc>
      </w:tr>
      <w:tr w:rsidR="0031046E" w:rsidTr="0031046E">
        <w:tc>
          <w:tcPr>
            <w:tcW w:w="8702" w:type="dxa"/>
          </w:tcPr>
          <w:p w:rsidR="0031046E" w:rsidRDefault="00F43F3B" w:rsidP="003475E7">
            <w:r w:rsidRPr="00F43F3B">
              <w:rPr>
                <w:rFonts w:hint="eastAsia"/>
                <w:bdr w:val="single" w:sz="4" w:space="0" w:color="auto"/>
              </w:rPr>
              <w:t>板書③</w:t>
            </w:r>
            <w:r w:rsidR="0031046E" w:rsidRPr="00F43F3B">
              <w:rPr>
                <w:rFonts w:hint="eastAsia"/>
                <w:noProof/>
                <w:bdr w:val="single" w:sz="4" w:space="0" w:color="auto"/>
              </w:rPr>
              <w:drawing>
                <wp:anchor distT="0" distB="0" distL="114300" distR="114300" simplePos="0" relativeHeight="251663360" behindDoc="1" locked="0" layoutInCell="1" allowOverlap="1" wp14:anchorId="66FE3F68" wp14:editId="42D3614E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36830</wp:posOffset>
                  </wp:positionV>
                  <wp:extent cx="3467100" cy="2457450"/>
                  <wp:effectExtent l="0" t="0" r="0" b="0"/>
                  <wp:wrapThrough wrapText="bothSides">
                    <wp:wrapPolygon edited="0">
                      <wp:start x="0" y="0"/>
                      <wp:lineTo x="0" y="21433"/>
                      <wp:lineTo x="21481" y="21433"/>
                      <wp:lineTo x="21481" y="0"/>
                      <wp:lineTo x="0" y="0"/>
                    </wp:wrapPolygon>
                  </wp:wrapThrough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75E7" w:rsidRDefault="003475E7" w:rsidP="003475E7"/>
    <w:sectPr w:rsidR="003475E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37B" w:rsidRDefault="0092437B" w:rsidP="00D735DB">
      <w:r>
        <w:separator/>
      </w:r>
    </w:p>
  </w:endnote>
  <w:endnote w:type="continuationSeparator" w:id="0">
    <w:p w:rsidR="0092437B" w:rsidRDefault="0092437B" w:rsidP="00D73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46E" w:rsidRDefault="0031046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4958573"/>
      <w:docPartObj>
        <w:docPartGallery w:val="Page Numbers (Bottom of Page)"/>
        <w:docPartUnique/>
      </w:docPartObj>
    </w:sdtPr>
    <w:sdtEndPr/>
    <w:sdtContent>
      <w:p w:rsidR="003616A9" w:rsidRDefault="003616A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0763" w:rsidRPr="00EB0763">
          <w:rPr>
            <w:noProof/>
            <w:lang w:val="ja-JP"/>
          </w:rPr>
          <w:t>4</w:t>
        </w:r>
        <w:r>
          <w:fldChar w:fldCharType="end"/>
        </w:r>
      </w:p>
    </w:sdtContent>
  </w:sdt>
  <w:p w:rsidR="003616A9" w:rsidRDefault="003616A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46E" w:rsidRDefault="0031046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37B" w:rsidRDefault="0092437B" w:rsidP="00D735DB">
      <w:r>
        <w:separator/>
      </w:r>
    </w:p>
  </w:footnote>
  <w:footnote w:type="continuationSeparator" w:id="0">
    <w:p w:rsidR="0092437B" w:rsidRDefault="0092437B" w:rsidP="00D735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46E" w:rsidRDefault="0031046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46E" w:rsidRDefault="0031046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46E" w:rsidRDefault="0031046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727AD"/>
    <w:multiLevelType w:val="singleLevel"/>
    <w:tmpl w:val="ACDA98BA"/>
    <w:lvl w:ilvl="0">
      <w:start w:val="9"/>
      <w:numFmt w:val="bullet"/>
      <w:lvlText w:val="○"/>
      <w:lvlJc w:val="left"/>
      <w:pPr>
        <w:tabs>
          <w:tab w:val="num" w:pos="240"/>
        </w:tabs>
        <w:ind w:left="240" w:hanging="240"/>
      </w:pPr>
      <w:rPr>
        <w:rFonts w:ascii="ＭＳ Ｐ明朝" w:hint="eastAsia"/>
      </w:rPr>
    </w:lvl>
  </w:abstractNum>
  <w:abstractNum w:abstractNumId="1">
    <w:nsid w:val="3E271C20"/>
    <w:multiLevelType w:val="hybridMultilevel"/>
    <w:tmpl w:val="9E0EFA46"/>
    <w:lvl w:ilvl="0" w:tplc="5732A08A">
      <w:start w:val="5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54743B3C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D46E1DA4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76ECCC1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594C4176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CAF6DD4A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D220BB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7D3001D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D2EA0862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4E810350"/>
    <w:multiLevelType w:val="singleLevel"/>
    <w:tmpl w:val="ACDA98BA"/>
    <w:lvl w:ilvl="0">
      <w:start w:val="9"/>
      <w:numFmt w:val="bullet"/>
      <w:lvlText w:val="○"/>
      <w:lvlJc w:val="left"/>
      <w:pPr>
        <w:tabs>
          <w:tab w:val="num" w:pos="240"/>
        </w:tabs>
        <w:ind w:left="240" w:hanging="240"/>
      </w:pPr>
      <w:rPr>
        <w:rFonts w:ascii="ＭＳ Ｐ明朝" w:hint="eastAsia"/>
      </w:rPr>
    </w:lvl>
  </w:abstractNum>
  <w:abstractNum w:abstractNumId="3">
    <w:nsid w:val="4F0C51AA"/>
    <w:multiLevelType w:val="hybridMultilevel"/>
    <w:tmpl w:val="04E05306"/>
    <w:lvl w:ilvl="0" w:tplc="4E86FD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5CEC1AC8"/>
    <w:multiLevelType w:val="singleLevel"/>
    <w:tmpl w:val="64ACB40E"/>
    <w:lvl w:ilvl="0">
      <w:numFmt w:val="bullet"/>
      <w:lvlText w:val="○"/>
      <w:lvlJc w:val="left"/>
      <w:pPr>
        <w:tabs>
          <w:tab w:val="num" w:pos="405"/>
        </w:tabs>
        <w:ind w:left="405" w:hanging="240"/>
      </w:pPr>
      <w:rPr>
        <w:rFonts w:ascii="ＭＳ Ｐ明朝" w:hint="eastAsia"/>
      </w:rPr>
    </w:lvl>
  </w:abstractNum>
  <w:abstractNum w:abstractNumId="5">
    <w:nsid w:val="60211D68"/>
    <w:multiLevelType w:val="hybridMultilevel"/>
    <w:tmpl w:val="9A342CDA"/>
    <w:lvl w:ilvl="0" w:tplc="7CB6C1D2">
      <w:start w:val="4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10C84E6A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B412B084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6DEA224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292842D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5088FE6E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51268972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5FA23A9A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A9D49EBC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6E0912CE"/>
    <w:multiLevelType w:val="hybridMultilevel"/>
    <w:tmpl w:val="492EE274"/>
    <w:lvl w:ilvl="0" w:tplc="39C80FC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  <w:lang w:val="en-US"/>
      </w:rPr>
    </w:lvl>
    <w:lvl w:ilvl="1" w:tplc="94A64F2A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Ｐ明朝" w:eastAsia="ＭＳ Ｐ明朝" w:hAnsi="ＭＳ Ｐ明朝" w:cs="Times New Roman" w:hint="eastAsia"/>
      </w:rPr>
    </w:lvl>
    <w:lvl w:ilvl="2" w:tplc="62ACC26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D6C8735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47200A88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8860567E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7D7C9BD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1530405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91A60A1A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715A6900"/>
    <w:multiLevelType w:val="hybridMultilevel"/>
    <w:tmpl w:val="F7CACD26"/>
    <w:lvl w:ilvl="0" w:tplc="781673B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9F1680DA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8AB024DC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829655BC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A9386AA8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22D23002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A26ACD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234D944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C4E661EC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757B4F2D"/>
    <w:multiLevelType w:val="hybridMultilevel"/>
    <w:tmpl w:val="B704A0A4"/>
    <w:lvl w:ilvl="0" w:tplc="22FEB9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"/>
  <w:drawingGridVerticalSpacing w:val="20"/>
  <w:displayHorizontalDrawingGridEvery w:val="30"/>
  <w:displayVerticalDrawingGridEvery w:val="3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94A"/>
    <w:rsid w:val="00001011"/>
    <w:rsid w:val="00011613"/>
    <w:rsid w:val="00017123"/>
    <w:rsid w:val="00024BF4"/>
    <w:rsid w:val="0002697E"/>
    <w:rsid w:val="00046C3E"/>
    <w:rsid w:val="00063B0A"/>
    <w:rsid w:val="00072E76"/>
    <w:rsid w:val="000A1536"/>
    <w:rsid w:val="000A4B9C"/>
    <w:rsid w:val="000B132D"/>
    <w:rsid w:val="000C04B0"/>
    <w:rsid w:val="000C328C"/>
    <w:rsid w:val="000D6864"/>
    <w:rsid w:val="000D781E"/>
    <w:rsid w:val="000E60BD"/>
    <w:rsid w:val="00122540"/>
    <w:rsid w:val="00124CF5"/>
    <w:rsid w:val="00156B47"/>
    <w:rsid w:val="001738EE"/>
    <w:rsid w:val="001A60FE"/>
    <w:rsid w:val="001B5F3D"/>
    <w:rsid w:val="001F695B"/>
    <w:rsid w:val="001F7E63"/>
    <w:rsid w:val="00205A40"/>
    <w:rsid w:val="0025744D"/>
    <w:rsid w:val="00261E0B"/>
    <w:rsid w:val="00270BE5"/>
    <w:rsid w:val="00273643"/>
    <w:rsid w:val="00291989"/>
    <w:rsid w:val="00295F7A"/>
    <w:rsid w:val="002A45BD"/>
    <w:rsid w:val="002C25B1"/>
    <w:rsid w:val="002D0CAA"/>
    <w:rsid w:val="002D202D"/>
    <w:rsid w:val="002D6BA8"/>
    <w:rsid w:val="002E5443"/>
    <w:rsid w:val="0031046E"/>
    <w:rsid w:val="00321316"/>
    <w:rsid w:val="00323550"/>
    <w:rsid w:val="00327DB0"/>
    <w:rsid w:val="00333939"/>
    <w:rsid w:val="00346AB5"/>
    <w:rsid w:val="003475E7"/>
    <w:rsid w:val="00352BA3"/>
    <w:rsid w:val="003616A9"/>
    <w:rsid w:val="0038760B"/>
    <w:rsid w:val="00387C1A"/>
    <w:rsid w:val="00397359"/>
    <w:rsid w:val="003B633A"/>
    <w:rsid w:val="003D1108"/>
    <w:rsid w:val="003D79BF"/>
    <w:rsid w:val="0040272E"/>
    <w:rsid w:val="004054CF"/>
    <w:rsid w:val="00437515"/>
    <w:rsid w:val="00437A01"/>
    <w:rsid w:val="004567BC"/>
    <w:rsid w:val="0047187A"/>
    <w:rsid w:val="004870F3"/>
    <w:rsid w:val="004B765A"/>
    <w:rsid w:val="004E4893"/>
    <w:rsid w:val="004F1D81"/>
    <w:rsid w:val="004F74A9"/>
    <w:rsid w:val="0050604E"/>
    <w:rsid w:val="005261E4"/>
    <w:rsid w:val="00547D16"/>
    <w:rsid w:val="005A64A1"/>
    <w:rsid w:val="005B03F3"/>
    <w:rsid w:val="005C479F"/>
    <w:rsid w:val="005C5F3A"/>
    <w:rsid w:val="005D6463"/>
    <w:rsid w:val="005F5FA7"/>
    <w:rsid w:val="006224DA"/>
    <w:rsid w:val="006426EC"/>
    <w:rsid w:val="00673A0D"/>
    <w:rsid w:val="00684B8C"/>
    <w:rsid w:val="006968AD"/>
    <w:rsid w:val="006A4510"/>
    <w:rsid w:val="006A68AF"/>
    <w:rsid w:val="006B2A37"/>
    <w:rsid w:val="006F1EDC"/>
    <w:rsid w:val="006F21BA"/>
    <w:rsid w:val="006F31AC"/>
    <w:rsid w:val="0070332E"/>
    <w:rsid w:val="00733B06"/>
    <w:rsid w:val="00741726"/>
    <w:rsid w:val="00763E57"/>
    <w:rsid w:val="007914E4"/>
    <w:rsid w:val="007A2BCD"/>
    <w:rsid w:val="007C5D3D"/>
    <w:rsid w:val="007D6A3B"/>
    <w:rsid w:val="007E0128"/>
    <w:rsid w:val="00804BC5"/>
    <w:rsid w:val="00805BA7"/>
    <w:rsid w:val="00806720"/>
    <w:rsid w:val="00812CA9"/>
    <w:rsid w:val="00840653"/>
    <w:rsid w:val="0084787D"/>
    <w:rsid w:val="00850BD5"/>
    <w:rsid w:val="00852DB5"/>
    <w:rsid w:val="0085345A"/>
    <w:rsid w:val="00855D61"/>
    <w:rsid w:val="008611A9"/>
    <w:rsid w:val="00866826"/>
    <w:rsid w:val="00897352"/>
    <w:rsid w:val="008B07DE"/>
    <w:rsid w:val="008C0502"/>
    <w:rsid w:val="008C649E"/>
    <w:rsid w:val="008C71DD"/>
    <w:rsid w:val="008E4466"/>
    <w:rsid w:val="008F65C6"/>
    <w:rsid w:val="0092437B"/>
    <w:rsid w:val="0093172C"/>
    <w:rsid w:val="00942F05"/>
    <w:rsid w:val="009A2FA4"/>
    <w:rsid w:val="009A3EDC"/>
    <w:rsid w:val="009A6DFA"/>
    <w:rsid w:val="009A777D"/>
    <w:rsid w:val="009B0A61"/>
    <w:rsid w:val="009B3EE5"/>
    <w:rsid w:val="009C01BC"/>
    <w:rsid w:val="009E3DD6"/>
    <w:rsid w:val="009E4B0B"/>
    <w:rsid w:val="009E5659"/>
    <w:rsid w:val="009F2DAC"/>
    <w:rsid w:val="00A4088E"/>
    <w:rsid w:val="00A46636"/>
    <w:rsid w:val="00A515E4"/>
    <w:rsid w:val="00A556E3"/>
    <w:rsid w:val="00A6131C"/>
    <w:rsid w:val="00A7280B"/>
    <w:rsid w:val="00A938AA"/>
    <w:rsid w:val="00AB1D31"/>
    <w:rsid w:val="00AB3D69"/>
    <w:rsid w:val="00AC551C"/>
    <w:rsid w:val="00AD219A"/>
    <w:rsid w:val="00AD5953"/>
    <w:rsid w:val="00AF08B4"/>
    <w:rsid w:val="00B03D4F"/>
    <w:rsid w:val="00B065E9"/>
    <w:rsid w:val="00B11301"/>
    <w:rsid w:val="00B15780"/>
    <w:rsid w:val="00B22100"/>
    <w:rsid w:val="00B24CAC"/>
    <w:rsid w:val="00B338C0"/>
    <w:rsid w:val="00B36CA2"/>
    <w:rsid w:val="00B5094A"/>
    <w:rsid w:val="00B53FAF"/>
    <w:rsid w:val="00B93B91"/>
    <w:rsid w:val="00BA72FB"/>
    <w:rsid w:val="00C07B7C"/>
    <w:rsid w:val="00C14D8C"/>
    <w:rsid w:val="00C17414"/>
    <w:rsid w:val="00C41513"/>
    <w:rsid w:val="00C759BD"/>
    <w:rsid w:val="00C81148"/>
    <w:rsid w:val="00C817D9"/>
    <w:rsid w:val="00C94E18"/>
    <w:rsid w:val="00C950E6"/>
    <w:rsid w:val="00CA04A7"/>
    <w:rsid w:val="00CA7CFB"/>
    <w:rsid w:val="00CB1FF5"/>
    <w:rsid w:val="00CB72EF"/>
    <w:rsid w:val="00CD43F1"/>
    <w:rsid w:val="00CD6358"/>
    <w:rsid w:val="00CD7120"/>
    <w:rsid w:val="00D00DEC"/>
    <w:rsid w:val="00D149E9"/>
    <w:rsid w:val="00D23256"/>
    <w:rsid w:val="00D2471F"/>
    <w:rsid w:val="00D27701"/>
    <w:rsid w:val="00D53417"/>
    <w:rsid w:val="00D57CAF"/>
    <w:rsid w:val="00D735DB"/>
    <w:rsid w:val="00D90B83"/>
    <w:rsid w:val="00D938FA"/>
    <w:rsid w:val="00DA719D"/>
    <w:rsid w:val="00DC06EA"/>
    <w:rsid w:val="00DC39D7"/>
    <w:rsid w:val="00DF2AD5"/>
    <w:rsid w:val="00DF2F3E"/>
    <w:rsid w:val="00E0256C"/>
    <w:rsid w:val="00E1714E"/>
    <w:rsid w:val="00E42810"/>
    <w:rsid w:val="00E530E6"/>
    <w:rsid w:val="00E8351F"/>
    <w:rsid w:val="00E84A07"/>
    <w:rsid w:val="00E860DD"/>
    <w:rsid w:val="00EB0763"/>
    <w:rsid w:val="00EB2DA8"/>
    <w:rsid w:val="00EC1ACD"/>
    <w:rsid w:val="00EE14A1"/>
    <w:rsid w:val="00EE3964"/>
    <w:rsid w:val="00EF0793"/>
    <w:rsid w:val="00EF2C44"/>
    <w:rsid w:val="00F15824"/>
    <w:rsid w:val="00F16DC9"/>
    <w:rsid w:val="00F37D9C"/>
    <w:rsid w:val="00F43F3B"/>
    <w:rsid w:val="00F51A5B"/>
    <w:rsid w:val="00F569ED"/>
    <w:rsid w:val="00F56DF5"/>
    <w:rsid w:val="00F67070"/>
    <w:rsid w:val="00F716E0"/>
    <w:rsid w:val="00FA4749"/>
    <w:rsid w:val="00FE5B43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ＭＳ Ｐ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styleId="a4">
    <w:name w:val="header"/>
    <w:basedOn w:val="a"/>
    <w:link w:val="a5"/>
    <w:uiPriority w:val="99"/>
    <w:unhideWhenUsed/>
    <w:rsid w:val="00D735D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735DB"/>
    <w:rPr>
      <w:rFonts w:eastAsia="ＭＳ Ｐ明朝"/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D735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735DB"/>
    <w:rPr>
      <w:rFonts w:eastAsia="ＭＳ Ｐ明朝"/>
      <w:kern w:val="2"/>
      <w:sz w:val="21"/>
      <w:szCs w:val="24"/>
    </w:rPr>
  </w:style>
  <w:style w:type="paragraph" w:styleId="a8">
    <w:name w:val="List Paragraph"/>
    <w:basedOn w:val="a"/>
    <w:uiPriority w:val="34"/>
    <w:qFormat/>
    <w:rsid w:val="00D735DB"/>
    <w:pPr>
      <w:ind w:leftChars="400" w:left="840"/>
    </w:pPr>
  </w:style>
  <w:style w:type="character" w:styleId="a9">
    <w:name w:val="Placeholder Text"/>
    <w:basedOn w:val="a0"/>
    <w:uiPriority w:val="99"/>
    <w:semiHidden/>
    <w:rsid w:val="00AD5953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AD59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D5953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EE14A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E14A1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EE14A1"/>
    <w:rPr>
      <w:rFonts w:eastAsia="ＭＳ Ｐ明朝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E14A1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EE14A1"/>
    <w:rPr>
      <w:rFonts w:eastAsia="ＭＳ Ｐ明朝"/>
      <w:b/>
      <w:bCs/>
      <w:kern w:val="2"/>
      <w:sz w:val="21"/>
      <w:szCs w:val="24"/>
    </w:rPr>
  </w:style>
  <w:style w:type="table" w:styleId="af1">
    <w:name w:val="Table Grid"/>
    <w:basedOn w:val="a1"/>
    <w:uiPriority w:val="59"/>
    <w:rsid w:val="003104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ＭＳ Ｐ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styleId="a4">
    <w:name w:val="header"/>
    <w:basedOn w:val="a"/>
    <w:link w:val="a5"/>
    <w:uiPriority w:val="99"/>
    <w:unhideWhenUsed/>
    <w:rsid w:val="00D735D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735DB"/>
    <w:rPr>
      <w:rFonts w:eastAsia="ＭＳ Ｐ明朝"/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D735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735DB"/>
    <w:rPr>
      <w:rFonts w:eastAsia="ＭＳ Ｐ明朝"/>
      <w:kern w:val="2"/>
      <w:sz w:val="21"/>
      <w:szCs w:val="24"/>
    </w:rPr>
  </w:style>
  <w:style w:type="paragraph" w:styleId="a8">
    <w:name w:val="List Paragraph"/>
    <w:basedOn w:val="a"/>
    <w:uiPriority w:val="34"/>
    <w:qFormat/>
    <w:rsid w:val="00D735DB"/>
    <w:pPr>
      <w:ind w:leftChars="400" w:left="840"/>
    </w:pPr>
  </w:style>
  <w:style w:type="character" w:styleId="a9">
    <w:name w:val="Placeholder Text"/>
    <w:basedOn w:val="a0"/>
    <w:uiPriority w:val="99"/>
    <w:semiHidden/>
    <w:rsid w:val="00AD5953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AD59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D5953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EE14A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E14A1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EE14A1"/>
    <w:rPr>
      <w:rFonts w:eastAsia="ＭＳ Ｐ明朝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E14A1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EE14A1"/>
    <w:rPr>
      <w:rFonts w:eastAsia="ＭＳ Ｐ明朝"/>
      <w:b/>
      <w:bCs/>
      <w:kern w:val="2"/>
      <w:sz w:val="21"/>
      <w:szCs w:val="24"/>
    </w:rPr>
  </w:style>
  <w:style w:type="table" w:styleId="af1">
    <w:name w:val="Table Grid"/>
    <w:basedOn w:val="a1"/>
    <w:uiPriority w:val="59"/>
    <w:rsid w:val="003104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FA"/>
    <w:rsid w:val="00596733"/>
    <w:rsid w:val="005E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E25FA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E25F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7B896-FBC6-42E0-A5D6-3F32B373F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491</Words>
  <Characters>2799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高等学校物理学習指導案　(略案)</vt:lpstr>
      <vt:lpstr>高等学校物理学習指導案　(略案)</vt:lpstr>
    </vt:vector>
  </TitlesOfParts>
  <Company/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高等学校物理学習指導案　(略案)</dc:title>
  <dc:creator>河内知己</dc:creator>
  <cp:lastModifiedBy>koki kawano</cp:lastModifiedBy>
  <cp:revision>16</cp:revision>
  <dcterms:created xsi:type="dcterms:W3CDTF">2011-10-18T06:05:00Z</dcterms:created>
  <dcterms:modified xsi:type="dcterms:W3CDTF">2011-10-19T03:04:00Z</dcterms:modified>
</cp:coreProperties>
</file>